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6E" w:rsidRDefault="0003386E">
      <w:pPr>
        <w:pStyle w:val="Heading1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《</w:t>
      </w:r>
      <w:r>
        <w:rPr>
          <w:rFonts w:ascii="黑体" w:eastAsia="黑体" w:hint="eastAsia"/>
          <w:snapToGrid w:val="0"/>
          <w:sz w:val="36"/>
          <w:szCs w:val="36"/>
        </w:rPr>
        <w:t>高级</w:t>
      </w:r>
      <w:r>
        <w:rPr>
          <w:rFonts w:ascii="黑体" w:eastAsia="黑体"/>
          <w:snapToGrid w:val="0"/>
          <w:sz w:val="36"/>
          <w:szCs w:val="36"/>
        </w:rPr>
        <w:t>Java</w:t>
      </w:r>
      <w:r>
        <w:rPr>
          <w:rFonts w:ascii="黑体" w:eastAsia="黑体" w:hint="eastAsia"/>
          <w:snapToGrid w:val="0"/>
          <w:sz w:val="36"/>
          <w:szCs w:val="36"/>
        </w:rPr>
        <w:t>技术开发</w:t>
      </w:r>
      <w:r>
        <w:rPr>
          <w:rFonts w:ascii="黑体" w:eastAsia="黑体" w:hint="eastAsia"/>
          <w:sz w:val="36"/>
          <w:szCs w:val="36"/>
        </w:rPr>
        <w:t>》课程实验教学大纲</w:t>
      </w:r>
    </w:p>
    <w:p w:rsidR="0003386E" w:rsidRDefault="0003386E">
      <w:pPr>
        <w:widowControl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0"/>
        </w:rPr>
        <w:t>英文：《</w:t>
      </w:r>
      <w:r>
        <w:rPr>
          <w:rFonts w:ascii="黑体" w:eastAsia="黑体"/>
          <w:b/>
          <w:sz w:val="30"/>
        </w:rPr>
        <w:t>Advanced Java Development Technology</w:t>
      </w:r>
      <w:r>
        <w:rPr>
          <w:rFonts w:ascii="黑体" w:eastAsia="黑体" w:hint="eastAsia"/>
          <w:b/>
          <w:sz w:val="30"/>
        </w:rPr>
        <w:t>》</w:t>
      </w:r>
      <w:r>
        <w:rPr>
          <w:rFonts w:ascii="黑体" w:eastAsia="黑体"/>
          <w:b/>
          <w:sz w:val="30"/>
        </w:rPr>
        <w:t xml:space="preserve"> Course experiment teaching Syllabus</w:t>
      </w:r>
    </w:p>
    <w:p w:rsidR="0003386E" w:rsidRDefault="0003386E"/>
    <w:p w:rsidR="0003386E" w:rsidRDefault="0003386E" w:rsidP="00AD37CA">
      <w:pPr>
        <w:pStyle w:val="BodyTextIndent2"/>
        <w:snapToGrid w:val="0"/>
        <w:spacing w:beforeLines="50" w:beforeAutospacing="0" w:afterLines="50" w:afterAutospacing="0" w:line="360" w:lineRule="auto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一、课程基本信息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课程代码：</w:t>
      </w:r>
      <w:r>
        <w:rPr>
          <w:b/>
        </w:rPr>
        <w:t>16184203</w:t>
      </w:r>
      <w:r>
        <w:rPr>
          <w:rFonts w:ascii="宋体" w:hAnsi="宋体"/>
        </w:rPr>
        <w:t xml:space="preserve"> 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课程名称：《高级</w:t>
      </w:r>
      <w:r>
        <w:rPr>
          <w:rFonts w:ascii="黑体" w:eastAsia="黑体"/>
        </w:rPr>
        <w:t>Java</w:t>
      </w:r>
      <w:r>
        <w:rPr>
          <w:rFonts w:ascii="宋体" w:hAnsi="宋体" w:hint="eastAsia"/>
        </w:rPr>
        <w:t>技术开发》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黑体" w:eastAsia="黑体"/>
        </w:rPr>
      </w:pPr>
      <w:r>
        <w:rPr>
          <w:rFonts w:ascii="宋体" w:hAnsi="宋体" w:hint="eastAsia"/>
        </w:rPr>
        <w:t>英文名称</w:t>
      </w:r>
      <w:r>
        <w:rPr>
          <w:rFonts w:ascii="宋体" w:hAnsi="宋体"/>
        </w:rPr>
        <w:t>:</w:t>
      </w:r>
      <w:r>
        <w:rPr>
          <w:rFonts w:ascii="黑体" w:eastAsia="黑体"/>
        </w:rPr>
        <w:t xml:space="preserve"> </w:t>
      </w:r>
      <w:r>
        <w:rPr>
          <w:rFonts w:ascii="黑体" w:eastAsia="黑体" w:hint="eastAsia"/>
        </w:rPr>
        <w:t>《</w:t>
      </w:r>
      <w:r>
        <w:rPr>
          <w:rFonts w:ascii="黑体" w:eastAsia="黑体"/>
        </w:rPr>
        <w:t>Advanced Java Development Technology</w:t>
      </w:r>
      <w:r>
        <w:rPr>
          <w:rFonts w:ascii="黑体" w:eastAsia="黑体" w:hint="eastAsia"/>
        </w:rPr>
        <w:t>》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实验总学时：</w:t>
      </w:r>
      <w:r>
        <w:rPr>
          <w:rFonts w:ascii="宋体" w:hAnsi="宋体"/>
        </w:rPr>
        <w:t>20</w:t>
      </w:r>
      <w:r>
        <w:rPr>
          <w:rFonts w:hint="eastAsia"/>
        </w:rPr>
        <w:t>学时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适用专业：</w:t>
      </w:r>
      <w:r>
        <w:rPr>
          <w:rFonts w:ascii="宋体" w:hAnsi="宋体" w:hint="eastAsia"/>
          <w:color w:val="000000"/>
        </w:rPr>
        <w:t>信息管理、电子商务及计算机软件相关专业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课程类别：</w:t>
      </w:r>
      <w:r>
        <w:rPr>
          <w:rFonts w:hint="eastAsia"/>
        </w:rPr>
        <w:t>专业选修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先修课程：</w:t>
      </w:r>
      <w:r>
        <w:rPr>
          <w:rFonts w:ascii="宋体" w:hAnsi="宋体" w:cs="Arial" w:hint="eastAsia"/>
          <w:color w:val="000000"/>
        </w:rPr>
        <w:t>《</w:t>
      </w:r>
      <w:r>
        <w:rPr>
          <w:rFonts w:ascii="宋体" w:hAnsi="宋体" w:cs="Arial"/>
          <w:color w:val="000000"/>
        </w:rPr>
        <w:t xml:space="preserve">C </w:t>
      </w:r>
      <w:r>
        <w:rPr>
          <w:rFonts w:ascii="宋体" w:hAnsi="宋体" w:cs="Arial" w:hint="eastAsia"/>
          <w:color w:val="000000"/>
        </w:rPr>
        <w:t>语言程序设计》、《面向对象程序设计》、《数据库原理》等</w:t>
      </w:r>
    </w:p>
    <w:p w:rsidR="0003386E" w:rsidRDefault="0003386E" w:rsidP="00AD37CA">
      <w:pPr>
        <w:pStyle w:val="BodyTextIndent2"/>
        <w:numPr>
          <w:ilvl w:val="0"/>
          <w:numId w:val="1"/>
        </w:numPr>
        <w:snapToGrid w:val="0"/>
        <w:spacing w:beforeLines="50" w:beforeAutospacing="0" w:afterLines="50" w:afterAutospacing="0" w:line="360" w:lineRule="auto"/>
        <w:rPr>
          <w:rFonts w:ascii="宋体"/>
        </w:rPr>
      </w:pPr>
      <w:r>
        <w:rPr>
          <w:rFonts w:ascii="黑体" w:eastAsia="黑体" w:hAnsi="宋体" w:hint="eastAsia"/>
        </w:rPr>
        <w:t>实验教学的总体目的和要求</w:t>
      </w:r>
    </w:p>
    <w:p w:rsidR="0003386E" w:rsidRDefault="0003386E" w:rsidP="00AD37CA">
      <w:pPr>
        <w:snapToGrid w:val="0"/>
        <w:spacing w:beforeLines="50" w:afterLines="50" w:line="360" w:lineRule="auto"/>
        <w:ind w:firstLineChars="200" w:firstLine="480"/>
        <w:rPr>
          <w:rFonts w:ascii="宋体"/>
          <w:snapToGrid w:val="0"/>
          <w:sz w:val="24"/>
        </w:rPr>
      </w:pPr>
      <w:r>
        <w:rPr>
          <w:rFonts w:ascii="宋体" w:hAnsi="宋体" w:hint="eastAsia"/>
          <w:sz w:val="24"/>
        </w:rPr>
        <w:t>本实验大纲适用于信息管理、电子商务及计算机软件相关专业。该课程属于专业选修课，实践性强。其目的是</w:t>
      </w:r>
      <w:r>
        <w:rPr>
          <w:rFonts w:ascii="宋体" w:hAnsi="宋体" w:hint="eastAsia"/>
          <w:snapToGrid w:val="0"/>
          <w:sz w:val="24"/>
        </w:rPr>
        <w:t>加深学生对课堂讲授内容的理解；在上机实验中，提高学生对</w:t>
      </w:r>
      <w:r>
        <w:rPr>
          <w:rFonts w:ascii="宋体" w:hAnsi="宋体"/>
          <w:snapToGrid w:val="0"/>
          <w:sz w:val="24"/>
        </w:rPr>
        <w:t>Java</w:t>
      </w:r>
      <w:r>
        <w:rPr>
          <w:rFonts w:ascii="宋体" w:hAnsi="宋体" w:hint="eastAsia"/>
          <w:snapToGrid w:val="0"/>
          <w:sz w:val="24"/>
        </w:rPr>
        <w:t>语言各部分内容的综合使用能力，逐步掌握</w:t>
      </w:r>
      <w:r>
        <w:rPr>
          <w:rFonts w:ascii="宋体" w:hAnsi="宋体"/>
          <w:snapToGrid w:val="0"/>
          <w:sz w:val="24"/>
        </w:rPr>
        <w:t>Java</w:t>
      </w:r>
      <w:r>
        <w:rPr>
          <w:rFonts w:ascii="宋体" w:hAnsi="宋体" w:hint="eastAsia"/>
          <w:snapToGrid w:val="0"/>
          <w:sz w:val="24"/>
        </w:rPr>
        <w:t>语言程序设计的规律与技巧；通过上机实践，加深学生对计算机软件运行环境了解，</w:t>
      </w:r>
      <w:r>
        <w:rPr>
          <w:rFonts w:ascii="宋体" w:hAnsi="宋体" w:hint="eastAsia"/>
          <w:sz w:val="24"/>
        </w:rPr>
        <w:t>学会用</w:t>
      </w:r>
      <w:r>
        <w:rPr>
          <w:rFonts w:ascii="宋体" w:hAnsi="宋体"/>
          <w:sz w:val="24"/>
        </w:rPr>
        <w:t>Java</w:t>
      </w:r>
      <w:r>
        <w:rPr>
          <w:rFonts w:ascii="宋体" w:hAnsi="宋体" w:hint="eastAsia"/>
          <w:sz w:val="24"/>
        </w:rPr>
        <w:t>语言</w:t>
      </w:r>
      <w:r>
        <w:rPr>
          <w:rFonts w:ascii="宋体" w:hAnsi="宋体" w:hint="eastAsia"/>
          <w:snapToGrid w:val="0"/>
          <w:sz w:val="24"/>
        </w:rPr>
        <w:t>。</w:t>
      </w:r>
    </w:p>
    <w:p w:rsidR="0003386E" w:rsidRDefault="0003386E" w:rsidP="00AD37CA">
      <w:pPr>
        <w:pStyle w:val="BodyTextIndent2"/>
        <w:snapToGrid w:val="0"/>
        <w:spacing w:beforeLines="50" w:beforeAutospacing="0" w:afterLines="50" w:afterAutospacing="0" w:line="360" w:lineRule="auto"/>
        <w:rPr>
          <w:rFonts w:ascii="宋体"/>
        </w:rPr>
      </w:pPr>
      <w:r>
        <w:t>1</w:t>
      </w:r>
      <w:r>
        <w:rPr>
          <w:rFonts w:hint="eastAsia"/>
        </w:rPr>
        <w:t>、对学生的要求</w:t>
      </w:r>
    </w:p>
    <w:p w:rsidR="0003386E" w:rsidRDefault="0003386E" w:rsidP="00AD37CA">
      <w:pPr>
        <w:pStyle w:val="NormalWeb"/>
        <w:adjustRightInd w:val="0"/>
        <w:snapToGrid w:val="0"/>
        <w:spacing w:beforeLines="50" w:beforeAutospacing="0" w:afterLines="50" w:afterAutospacing="0" w:line="360" w:lineRule="auto"/>
        <w:ind w:firstLine="425"/>
        <w:jc w:val="both"/>
        <w:rPr>
          <w:rFonts w:ascii="宋体" w:hAnsi="宋体"/>
          <w:snapToGrid w:val="0"/>
        </w:rPr>
      </w:pPr>
      <w:r>
        <w:rPr>
          <w:rFonts w:ascii="宋体" w:hAnsi="宋体" w:hint="eastAsia"/>
          <w:snapToGrid w:val="0"/>
        </w:rPr>
        <w:t>上机实验之前，学生应当为每次上机的内容作好充分准备。对每次上机需要完成的实验进行认真的分析，列出实验具体步骤，写出符合题目要求的程序清单，准备出调试程序使用的数据，以便提高上机实验的效率。</w:t>
      </w:r>
    </w:p>
    <w:p w:rsidR="0003386E" w:rsidRDefault="0003386E" w:rsidP="00AD37CA">
      <w:pPr>
        <w:pStyle w:val="NormalWeb"/>
        <w:adjustRightInd w:val="0"/>
        <w:snapToGrid w:val="0"/>
        <w:spacing w:beforeLines="50" w:beforeAutospacing="0" w:afterLines="50" w:afterAutospacing="0" w:line="360" w:lineRule="auto"/>
        <w:ind w:firstLine="425"/>
        <w:jc w:val="both"/>
        <w:rPr>
          <w:rFonts w:ascii="宋体" w:hAnsi="宋体"/>
          <w:snapToGrid w:val="0"/>
        </w:rPr>
      </w:pPr>
      <w:r>
        <w:rPr>
          <w:rFonts w:ascii="宋体" w:hAnsi="宋体" w:hint="eastAsia"/>
          <w:snapToGrid w:val="0"/>
        </w:rPr>
        <w:t>按照实验目的和实验内容以及思考题的要求进行上机操作。录入程序，编译调试，反复修改，直到使程序正常运行，得出正确的输出结果为止。</w:t>
      </w:r>
    </w:p>
    <w:p w:rsidR="0003386E" w:rsidRDefault="0003386E" w:rsidP="00AD37CA">
      <w:pPr>
        <w:snapToGrid w:val="0"/>
        <w:spacing w:beforeLines="50" w:afterLines="50" w:line="360" w:lineRule="auto"/>
        <w:ind w:firstLineChars="200" w:firstLine="480"/>
        <w:rPr>
          <w:rFonts w:ascii="宋体"/>
          <w:snapToGrid w:val="0"/>
          <w:sz w:val="24"/>
        </w:rPr>
      </w:pPr>
      <w:r>
        <w:rPr>
          <w:rFonts w:ascii="宋体" w:hAnsi="宋体" w:hint="eastAsia"/>
          <w:snapToGrid w:val="0"/>
          <w:sz w:val="24"/>
        </w:rPr>
        <w:t>根据实验结果，写出实验报告。实验报告应当包括：实验题目，程序清单，运行结果，以及通过上机取得了哪些经验。</w:t>
      </w:r>
    </w:p>
    <w:p w:rsidR="0003386E" w:rsidRDefault="0003386E" w:rsidP="00AD37CA">
      <w:pPr>
        <w:pStyle w:val="BodyTextIndent2"/>
        <w:snapToGrid w:val="0"/>
        <w:spacing w:beforeLines="50" w:beforeAutospacing="0" w:afterLines="50" w:afterAutospacing="0" w:line="360" w:lineRule="auto"/>
        <w:rPr>
          <w:rFonts w:ascii="宋体"/>
        </w:rPr>
      </w:pPr>
      <w:r>
        <w:rPr>
          <w:rFonts w:ascii="宋体" w:hAnsi="宋体"/>
        </w:rPr>
        <w:t>2</w:t>
      </w:r>
      <w:r>
        <w:rPr>
          <w:rFonts w:ascii="宋体" w:hAnsi="宋体" w:hint="eastAsia"/>
        </w:rPr>
        <w:t>、对教师的要求</w:t>
      </w:r>
    </w:p>
    <w:p w:rsidR="0003386E" w:rsidRDefault="0003386E" w:rsidP="00AD37CA">
      <w:pPr>
        <w:pStyle w:val="BodyTextIndent2"/>
        <w:snapToGrid w:val="0"/>
        <w:spacing w:beforeLines="50" w:beforeAutospacing="0" w:afterLines="50" w:afterAutospacing="0" w:line="360" w:lineRule="auto"/>
        <w:ind w:firstLine="480"/>
        <w:rPr>
          <w:rFonts w:ascii="宋体"/>
        </w:rPr>
      </w:pPr>
      <w:r>
        <w:rPr>
          <w:rFonts w:ascii="宋体" w:hAnsi="宋体" w:hint="eastAsia"/>
        </w:rPr>
        <w:t>教师在上试验课前，对试验内容须先行验证。在试验过程中应结合教学相关内容讲解试验的目的和要求，对关键的难点要进行演示。试验结束后，要对学生的试验报告进行批改，给出每次试验报告的成绩，并对共性的错误要进行统一更正和讲解。</w:t>
      </w:r>
    </w:p>
    <w:p w:rsidR="0003386E" w:rsidRDefault="0003386E" w:rsidP="00AD37CA">
      <w:pPr>
        <w:pStyle w:val="BodyTextIndent2"/>
        <w:snapToGrid w:val="0"/>
        <w:spacing w:beforeLines="50" w:beforeAutospacing="0" w:afterLines="50" w:afterAutospacing="0" w:line="360" w:lineRule="auto"/>
        <w:rPr>
          <w:rFonts w:ascii="宋体"/>
        </w:rPr>
      </w:pPr>
      <w:r>
        <w:rPr>
          <w:rFonts w:ascii="宋体" w:hAnsi="宋体"/>
        </w:rPr>
        <w:t>3</w:t>
      </w:r>
      <w:r>
        <w:rPr>
          <w:rFonts w:ascii="宋体" w:hAnsi="宋体" w:hint="eastAsia"/>
        </w:rPr>
        <w:t>、对实验条件的要求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ind w:firstLine="482"/>
        <w:rPr>
          <w:rFonts w:ascii="Times New Roman" w:hAnsi="Times New Roman"/>
        </w:rPr>
      </w:pPr>
      <w:r>
        <w:rPr>
          <w:rFonts w:ascii="Times New Roman" w:hAnsi="Times New Roman" w:hint="eastAsia"/>
        </w:rPr>
        <w:t>实验室设备最低配置：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ind w:firstLine="482"/>
        <w:rPr>
          <w:rFonts w:ascii="宋体"/>
        </w:rPr>
      </w:pPr>
      <w:r>
        <w:rPr>
          <w:rFonts w:ascii="Times New Roman" w:hAnsi="Times New Roman"/>
        </w:rPr>
        <w:t>CPU</w:t>
      </w:r>
      <w:r>
        <w:rPr>
          <w:rFonts w:ascii="Times New Roman" w:hAnsi="Times New Roman" w:hint="eastAsia"/>
        </w:rPr>
        <w:t>：</w:t>
      </w:r>
      <w:r>
        <w:rPr>
          <w:rFonts w:ascii="Times New Roman" w:hAnsi="Times New Roman"/>
        </w:rPr>
        <w:t>Core i5</w:t>
      </w:r>
      <w:r>
        <w:rPr>
          <w:rFonts w:ascii="宋体" w:hAnsi="宋体" w:hint="eastAsia"/>
        </w:rPr>
        <w:t>以上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ind w:firstLine="482"/>
        <w:rPr>
          <w:rFonts w:ascii="宋体"/>
        </w:rPr>
      </w:pPr>
      <w:r>
        <w:rPr>
          <w:rFonts w:ascii="宋体" w:hAnsi="宋体" w:hint="eastAsia"/>
        </w:rPr>
        <w:t>内存：</w:t>
      </w:r>
      <w:r>
        <w:rPr>
          <w:rFonts w:ascii="宋体" w:hAnsi="宋体"/>
        </w:rPr>
        <w:t>4G</w:t>
      </w:r>
      <w:r>
        <w:rPr>
          <w:rFonts w:ascii="宋体" w:hAnsi="宋体" w:hint="eastAsia"/>
        </w:rPr>
        <w:t>以上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ind w:firstLine="482"/>
        <w:rPr>
          <w:rFonts w:ascii="宋体"/>
        </w:rPr>
      </w:pPr>
      <w:r>
        <w:rPr>
          <w:rFonts w:ascii="宋体" w:hAnsi="宋体" w:hint="eastAsia"/>
        </w:rPr>
        <w:t>操作系统：</w:t>
      </w:r>
      <w:r>
        <w:rPr>
          <w:rFonts w:ascii="Times New Roman" w:hAnsi="宋体"/>
        </w:rPr>
        <w:t>Windows 7</w:t>
      </w:r>
      <w:r>
        <w:rPr>
          <w:rFonts w:ascii="宋体" w:hAnsi="宋体" w:hint="eastAsia"/>
        </w:rPr>
        <w:t>以上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ind w:firstLine="482"/>
        <w:rPr>
          <w:rFonts w:ascii="宋体"/>
        </w:rPr>
      </w:pPr>
      <w:r>
        <w:rPr>
          <w:rFonts w:ascii="宋体" w:hAnsi="宋体" w:hint="eastAsia"/>
        </w:rPr>
        <w:t>开发工具：</w:t>
      </w:r>
      <w:r>
        <w:rPr>
          <w:rFonts w:ascii="宋体" w:hAnsi="宋体" w:cs="宋体"/>
        </w:rPr>
        <w:t>Eclipse</w:t>
      </w:r>
      <w:r>
        <w:rPr>
          <w:rFonts w:ascii="宋体" w:hAnsi="宋体" w:cs="宋体" w:hint="eastAsia"/>
        </w:rPr>
        <w:t>或</w:t>
      </w:r>
      <w:r>
        <w:rPr>
          <w:rFonts w:ascii="宋体" w:hAnsi="宋体" w:cs="宋体"/>
        </w:rPr>
        <w:t>IntelliJ IDEA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ind w:firstLine="482"/>
        <w:rPr>
          <w:rFonts w:ascii="宋体"/>
        </w:rPr>
      </w:pPr>
      <w:r>
        <w:rPr>
          <w:rFonts w:ascii="宋体" w:hAnsi="宋体" w:hint="eastAsia"/>
        </w:rPr>
        <w:t>投影演示设备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ind w:firstLine="482"/>
        <w:rPr>
          <w:rFonts w:ascii="宋体"/>
        </w:rPr>
      </w:pPr>
      <w:r>
        <w:rPr>
          <w:rFonts w:ascii="宋体" w:hAnsi="宋体" w:hint="eastAsia"/>
        </w:rPr>
        <w:t>计算机联网功能</w:t>
      </w:r>
    </w:p>
    <w:p w:rsidR="0003386E" w:rsidRDefault="0003386E" w:rsidP="00AD37CA">
      <w:pPr>
        <w:pStyle w:val="BodyTextIndent2"/>
        <w:numPr>
          <w:ilvl w:val="0"/>
          <w:numId w:val="1"/>
        </w:numPr>
        <w:snapToGrid w:val="0"/>
        <w:spacing w:beforeLines="50" w:beforeAutospacing="0" w:afterLines="50" w:afterAutospacing="0" w:line="360" w:lineRule="auto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实验教学内容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ind w:leftChars="229" w:left="481" w:firstLineChars="1200" w:firstLine="2880"/>
        <w:rPr>
          <w:rFonts w:ascii="宋体"/>
        </w:rPr>
      </w:pPr>
      <w:r>
        <w:rPr>
          <w:rFonts w:ascii="宋体" w:hAnsi="宋体" w:hint="eastAsia"/>
        </w:rPr>
        <w:t>实验项目一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</w:pPr>
      <w:r>
        <w:rPr>
          <w:rFonts w:ascii="宋体" w:hAnsi="宋体" w:hint="eastAsia"/>
        </w:rPr>
        <w:t>实验名称：</w:t>
      </w:r>
      <w:r>
        <w:t>Java lambda</w:t>
      </w:r>
      <w:r>
        <w:rPr>
          <w:rFonts w:hint="eastAsia"/>
        </w:rPr>
        <w:t>表达式及</w:t>
      </w:r>
      <w:r>
        <w:t>Stream</w:t>
      </w:r>
      <w:r>
        <w:rPr>
          <w:rFonts w:hint="eastAsia"/>
        </w:rPr>
        <w:t>流库实验</w:t>
      </w:r>
    </w:p>
    <w:p w:rsidR="0003386E" w:rsidRDefault="0003386E">
      <w:r>
        <w:rPr>
          <w:rFonts w:hint="eastAsia"/>
          <w:color w:val="FF0000"/>
          <w:sz w:val="24"/>
        </w:rPr>
        <w:t>思政内容：社会主义核心价值观的基本内容</w:t>
      </w:r>
    </w:p>
    <w:p w:rsidR="0003386E" w:rsidRDefault="0003386E">
      <w:pPr>
        <w:spacing w:line="360" w:lineRule="auto"/>
        <w:ind w:left="420" w:firstLine="420"/>
        <w:rPr>
          <w:color w:val="FF0000"/>
        </w:rPr>
      </w:pPr>
      <w:r>
        <w:rPr>
          <w:rFonts w:hint="eastAsia"/>
          <w:color w:val="FF0000"/>
        </w:rPr>
        <w:t>（</w:t>
      </w:r>
      <w:r>
        <w:rPr>
          <w:color w:val="FF0000"/>
        </w:rPr>
        <w:t>1</w:t>
      </w:r>
      <w:r>
        <w:rPr>
          <w:rFonts w:hint="eastAsia"/>
          <w:color w:val="FF0000"/>
        </w:rPr>
        <w:t>）富强、民主、文明、和谐</w:t>
      </w:r>
    </w:p>
    <w:p w:rsidR="0003386E" w:rsidRDefault="0003386E">
      <w:pPr>
        <w:spacing w:line="360" w:lineRule="auto"/>
        <w:ind w:left="420" w:firstLine="420"/>
        <w:rPr>
          <w:color w:val="FF0000"/>
        </w:rPr>
      </w:pPr>
      <w:r>
        <w:rPr>
          <w:rFonts w:hint="eastAsia"/>
          <w:color w:val="FF0000"/>
        </w:rPr>
        <w:t>（</w:t>
      </w:r>
      <w:r>
        <w:rPr>
          <w:color w:val="FF0000"/>
        </w:rPr>
        <w:t>2</w:t>
      </w:r>
      <w:r>
        <w:rPr>
          <w:rFonts w:hint="eastAsia"/>
          <w:color w:val="FF0000"/>
        </w:rPr>
        <w:t>）自由、平等、公正、法治</w:t>
      </w:r>
    </w:p>
    <w:p w:rsidR="0003386E" w:rsidRDefault="0003386E">
      <w:pPr>
        <w:spacing w:line="360" w:lineRule="auto"/>
        <w:ind w:left="420" w:firstLine="420"/>
      </w:pPr>
      <w:r>
        <w:rPr>
          <w:rFonts w:hint="eastAsia"/>
          <w:color w:val="FF0000"/>
        </w:rPr>
        <w:t>（</w:t>
      </w:r>
      <w:r>
        <w:rPr>
          <w:color w:val="FF0000"/>
        </w:rPr>
        <w:t>3</w:t>
      </w:r>
      <w:r>
        <w:rPr>
          <w:rFonts w:hint="eastAsia"/>
          <w:color w:val="FF0000"/>
        </w:rPr>
        <w:t>）爱国、敬业、诚信、友善</w:t>
      </w:r>
    </w:p>
    <w:p w:rsidR="0003386E" w:rsidRDefault="0003386E">
      <w:pPr>
        <w:spacing w:line="360" w:lineRule="auto"/>
        <w:ind w:left="420" w:firstLine="420"/>
        <w:rPr>
          <w:color w:val="FF0000"/>
        </w:rPr>
      </w:pPr>
      <w:r>
        <w:rPr>
          <w:rFonts w:hint="eastAsia"/>
          <w:color w:val="FF0000"/>
        </w:rPr>
        <w:t>（</w:t>
      </w:r>
      <w:r>
        <w:rPr>
          <w:color w:val="FF0000"/>
        </w:rPr>
        <w:t>4</w:t>
      </w:r>
      <w:r>
        <w:rPr>
          <w:rFonts w:hint="eastAsia"/>
          <w:color w:val="FF0000"/>
        </w:rPr>
        <w:t>）坚持和发展中国特色社会主义的价值遵循</w:t>
      </w:r>
    </w:p>
    <w:p w:rsidR="0003386E" w:rsidRDefault="0003386E">
      <w:pPr>
        <w:spacing w:line="360" w:lineRule="auto"/>
        <w:ind w:left="420" w:firstLine="420"/>
        <w:rPr>
          <w:color w:val="FF0000"/>
        </w:rPr>
      </w:pPr>
      <w:r>
        <w:rPr>
          <w:rFonts w:hint="eastAsia"/>
          <w:color w:val="FF0000"/>
        </w:rPr>
        <w:t>（</w:t>
      </w:r>
      <w:r>
        <w:rPr>
          <w:color w:val="FF0000"/>
        </w:rPr>
        <w:t>5</w:t>
      </w:r>
      <w:r>
        <w:rPr>
          <w:rFonts w:hint="eastAsia"/>
          <w:color w:val="FF0000"/>
        </w:rPr>
        <w:t>）提高国家文化软实力的迫切要求</w:t>
      </w:r>
    </w:p>
    <w:p w:rsidR="0003386E" w:rsidRDefault="0003386E">
      <w:pPr>
        <w:spacing w:line="360" w:lineRule="auto"/>
        <w:ind w:left="420" w:firstLine="420"/>
        <w:rPr>
          <w:color w:val="FF0000"/>
          <w:sz w:val="24"/>
        </w:rPr>
      </w:pPr>
      <w:r>
        <w:rPr>
          <w:rFonts w:hint="eastAsia"/>
          <w:color w:val="FF0000"/>
        </w:rPr>
        <w:t>（</w:t>
      </w:r>
      <w:r>
        <w:rPr>
          <w:color w:val="FF0000"/>
        </w:rPr>
        <w:t>6</w:t>
      </w:r>
      <w:r>
        <w:rPr>
          <w:rFonts w:hint="eastAsia"/>
          <w:color w:val="FF0000"/>
        </w:rPr>
        <w:t>）增进社会团结和谐的最大公约数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实验内容：</w:t>
      </w:r>
    </w:p>
    <w:p w:rsidR="0003386E" w:rsidRDefault="0003386E">
      <w:pPr>
        <w:pStyle w:val="BodyTextIndent2"/>
        <w:numPr>
          <w:ilvl w:val="0"/>
          <w:numId w:val="2"/>
        </w:numPr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/>
        </w:rPr>
        <w:t>Lambda</w:t>
      </w:r>
      <w:r>
        <w:rPr>
          <w:rFonts w:ascii="宋体" w:hAnsi="宋体" w:hint="eastAsia"/>
        </w:rPr>
        <w:t>的创建和使用</w:t>
      </w:r>
    </w:p>
    <w:p w:rsidR="0003386E" w:rsidRDefault="0003386E">
      <w:pPr>
        <w:pStyle w:val="BodyTextIndent2"/>
        <w:numPr>
          <w:ilvl w:val="0"/>
          <w:numId w:val="2"/>
        </w:numPr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函数式接口的使用</w:t>
      </w:r>
    </w:p>
    <w:p w:rsidR="0003386E" w:rsidRDefault="0003386E">
      <w:pPr>
        <w:pStyle w:val="BodyTextIndent2"/>
        <w:numPr>
          <w:ilvl w:val="0"/>
          <w:numId w:val="2"/>
        </w:numPr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方法引用、构造器引用</w:t>
      </w:r>
    </w:p>
    <w:p w:rsidR="0003386E" w:rsidRDefault="0003386E">
      <w:pPr>
        <w:pStyle w:val="BodyTextIndent2"/>
        <w:numPr>
          <w:ilvl w:val="0"/>
          <w:numId w:val="2"/>
        </w:numPr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处理</w:t>
      </w:r>
      <w:r>
        <w:rPr>
          <w:rFonts w:ascii="宋体" w:hAnsi="宋体"/>
        </w:rPr>
        <w:t>lambda</w:t>
      </w:r>
      <w:r>
        <w:rPr>
          <w:rFonts w:ascii="宋体" w:hAnsi="宋体" w:hint="eastAsia"/>
        </w:rPr>
        <w:t>表达式</w:t>
      </w:r>
    </w:p>
    <w:p w:rsidR="0003386E" w:rsidRDefault="0003386E">
      <w:pPr>
        <w:pStyle w:val="BodyTextIndent2"/>
        <w:numPr>
          <w:ilvl w:val="0"/>
          <w:numId w:val="2"/>
        </w:numPr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基本类型流的实现与运用</w:t>
      </w:r>
    </w:p>
    <w:p w:rsidR="0003386E" w:rsidRDefault="0003386E">
      <w:pPr>
        <w:pStyle w:val="BodyTextIndent2"/>
        <w:numPr>
          <w:ilvl w:val="0"/>
          <w:numId w:val="2"/>
        </w:numPr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并行流的实现与运用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实验性质：设计性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实验学时：３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实验目的与要求：</w:t>
      </w:r>
    </w:p>
    <w:p w:rsidR="0003386E" w:rsidRDefault="0003386E">
      <w:pPr>
        <w:pStyle w:val="BodyTextIndent2"/>
        <w:numPr>
          <w:ilvl w:val="0"/>
          <w:numId w:val="3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理解和掌握</w:t>
      </w:r>
      <w:r>
        <w:rPr>
          <w:rFonts w:ascii="宋体" w:hAnsi="宋体"/>
        </w:rPr>
        <w:t>Lambda</w:t>
      </w:r>
      <w:r>
        <w:rPr>
          <w:rFonts w:ascii="宋体" w:hAnsi="宋体" w:hint="eastAsia"/>
        </w:rPr>
        <w:t>的创建和使用方法</w:t>
      </w:r>
    </w:p>
    <w:p w:rsidR="0003386E" w:rsidRDefault="0003386E">
      <w:pPr>
        <w:pStyle w:val="BodyTextIndent2"/>
        <w:numPr>
          <w:ilvl w:val="0"/>
          <w:numId w:val="3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学会函数式接口的使用方法</w:t>
      </w:r>
    </w:p>
    <w:p w:rsidR="0003386E" w:rsidRDefault="0003386E">
      <w:pPr>
        <w:pStyle w:val="BodyTextIndent2"/>
        <w:numPr>
          <w:ilvl w:val="0"/>
          <w:numId w:val="3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掌握方法引用、构造器引用的使用方法</w:t>
      </w:r>
    </w:p>
    <w:p w:rsidR="0003386E" w:rsidRDefault="0003386E">
      <w:pPr>
        <w:pStyle w:val="BodyTextIndent2"/>
        <w:numPr>
          <w:ilvl w:val="0"/>
          <w:numId w:val="3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掌握基本类型流的实现与运用方法</w:t>
      </w:r>
    </w:p>
    <w:p w:rsidR="0003386E" w:rsidRDefault="0003386E">
      <w:pPr>
        <w:pStyle w:val="BodyTextIndent2"/>
        <w:numPr>
          <w:ilvl w:val="0"/>
          <w:numId w:val="3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掌握并行流的实现与运用方式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实验条件：同实验室基本要求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ind w:leftChars="229" w:left="481" w:firstLineChars="1200" w:firstLine="2880"/>
        <w:rPr>
          <w:rFonts w:ascii="宋体"/>
        </w:rPr>
      </w:pPr>
      <w:r>
        <w:rPr>
          <w:rFonts w:ascii="宋体" w:hAnsi="宋体" w:hint="eastAsia"/>
        </w:rPr>
        <w:t>实验项目二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实验名称：</w:t>
      </w:r>
      <w:r>
        <w:rPr>
          <w:rFonts w:ascii="宋体" w:hAnsi="宋体"/>
        </w:rPr>
        <w:t xml:space="preserve">Java </w:t>
      </w:r>
      <w:r>
        <w:rPr>
          <w:rFonts w:ascii="宋体" w:hAnsi="宋体" w:hint="eastAsia"/>
        </w:rPr>
        <w:t>泛型及集合技术实验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color w:val="FF0000"/>
        </w:rPr>
      </w:pPr>
      <w:r>
        <w:rPr>
          <w:rFonts w:hint="eastAsia"/>
          <w:color w:val="FF0000"/>
        </w:rPr>
        <w:t>思政内容：新时代的爱国主义</w:t>
      </w:r>
    </w:p>
    <w:p w:rsidR="0003386E" w:rsidRDefault="0003386E">
      <w:pPr>
        <w:ind w:left="420" w:firstLine="420"/>
        <w:rPr>
          <w:rFonts w:ascii="Arial Unicode MS" w:hAnsi="Arial Unicode MS"/>
          <w:color w:val="FF0000"/>
          <w:kern w:val="0"/>
          <w:sz w:val="24"/>
        </w:rPr>
      </w:pPr>
      <w:r>
        <w:rPr>
          <w:rFonts w:ascii="Arial Unicode MS" w:hAnsi="Arial Unicode MS" w:hint="eastAsia"/>
          <w:color w:val="FF0000"/>
          <w:kern w:val="0"/>
          <w:sz w:val="24"/>
        </w:rPr>
        <w:t>（</w:t>
      </w:r>
      <w:r>
        <w:rPr>
          <w:rFonts w:ascii="Arial Unicode MS" w:hAnsi="Arial Unicode MS"/>
          <w:color w:val="FF0000"/>
          <w:kern w:val="0"/>
          <w:sz w:val="24"/>
        </w:rPr>
        <w:t>1</w:t>
      </w:r>
      <w:r>
        <w:rPr>
          <w:rFonts w:ascii="Arial Unicode MS" w:hAnsi="Arial Unicode MS" w:hint="eastAsia"/>
          <w:color w:val="FF0000"/>
          <w:kern w:val="0"/>
          <w:sz w:val="24"/>
        </w:rPr>
        <w:t>）坚持爱国主义和社会主义想统一</w:t>
      </w:r>
    </w:p>
    <w:p w:rsidR="0003386E" w:rsidRDefault="0003386E">
      <w:pPr>
        <w:ind w:left="420" w:firstLine="420"/>
        <w:rPr>
          <w:rFonts w:ascii="Arial Unicode MS" w:hAnsi="Arial Unicode MS"/>
          <w:color w:val="FF0000"/>
          <w:kern w:val="0"/>
          <w:sz w:val="24"/>
        </w:rPr>
      </w:pPr>
      <w:r>
        <w:rPr>
          <w:rFonts w:ascii="Arial Unicode MS" w:hAnsi="Arial Unicode MS" w:hint="eastAsia"/>
          <w:color w:val="FF0000"/>
          <w:kern w:val="0"/>
          <w:sz w:val="24"/>
        </w:rPr>
        <w:t>（</w:t>
      </w:r>
      <w:r>
        <w:rPr>
          <w:rFonts w:ascii="Arial Unicode MS" w:hAnsi="Arial Unicode MS"/>
          <w:color w:val="FF0000"/>
          <w:kern w:val="0"/>
          <w:sz w:val="24"/>
        </w:rPr>
        <w:t>2</w:t>
      </w:r>
      <w:r>
        <w:rPr>
          <w:rFonts w:ascii="Arial Unicode MS" w:hAnsi="Arial Unicode MS" w:hint="eastAsia"/>
          <w:color w:val="FF0000"/>
          <w:kern w:val="0"/>
          <w:sz w:val="24"/>
        </w:rPr>
        <w:t>）维护祖国统一和民族团结</w:t>
      </w:r>
    </w:p>
    <w:p w:rsidR="0003386E" w:rsidRDefault="0003386E">
      <w:pPr>
        <w:ind w:left="420" w:firstLine="420"/>
        <w:rPr>
          <w:rFonts w:ascii="Arial Unicode MS" w:hAnsi="Arial Unicode MS"/>
          <w:color w:val="FF0000"/>
          <w:kern w:val="0"/>
          <w:sz w:val="24"/>
        </w:rPr>
      </w:pPr>
      <w:r>
        <w:rPr>
          <w:rFonts w:ascii="Arial Unicode MS" w:hAnsi="Arial Unicode MS" w:hint="eastAsia"/>
          <w:color w:val="FF0000"/>
          <w:kern w:val="0"/>
          <w:sz w:val="24"/>
        </w:rPr>
        <w:t>（</w:t>
      </w:r>
      <w:r>
        <w:rPr>
          <w:rFonts w:ascii="Arial Unicode MS" w:hAnsi="Arial Unicode MS"/>
          <w:color w:val="FF0000"/>
          <w:kern w:val="0"/>
          <w:sz w:val="24"/>
        </w:rPr>
        <w:t>3</w:t>
      </w:r>
      <w:r>
        <w:rPr>
          <w:rFonts w:ascii="Arial Unicode MS" w:hAnsi="Arial Unicode MS" w:hint="eastAsia"/>
          <w:color w:val="FF0000"/>
          <w:kern w:val="0"/>
          <w:sz w:val="24"/>
        </w:rPr>
        <w:t>）尊重和传承中华民族历史和文化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ind w:left="420" w:firstLine="420"/>
      </w:pPr>
      <w:r>
        <w:rPr>
          <w:rFonts w:hint="eastAsia"/>
          <w:color w:val="FF0000"/>
        </w:rPr>
        <w:t>（</w:t>
      </w:r>
      <w:r>
        <w:rPr>
          <w:color w:val="FF0000"/>
        </w:rPr>
        <w:t>4</w:t>
      </w:r>
      <w:r>
        <w:rPr>
          <w:rFonts w:hint="eastAsia"/>
          <w:color w:val="FF0000"/>
        </w:rPr>
        <w:t>）必须坚持立足民族友面向世界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实验内容：</w:t>
      </w:r>
    </w:p>
    <w:p w:rsidR="0003386E" w:rsidRDefault="0003386E">
      <w:pPr>
        <w:pStyle w:val="BodyTextIndent2"/>
        <w:numPr>
          <w:ilvl w:val="0"/>
          <w:numId w:val="4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泛型类的定义与使用</w:t>
      </w:r>
    </w:p>
    <w:p w:rsidR="0003386E" w:rsidRDefault="0003386E">
      <w:pPr>
        <w:pStyle w:val="BodyTextIndent2"/>
        <w:numPr>
          <w:ilvl w:val="0"/>
          <w:numId w:val="4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泛型通配符的定义和使用</w:t>
      </w:r>
    </w:p>
    <w:p w:rsidR="0003386E" w:rsidRDefault="0003386E">
      <w:pPr>
        <w:pStyle w:val="BodyTextIndent2"/>
        <w:numPr>
          <w:ilvl w:val="0"/>
          <w:numId w:val="4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反射和泛型类的使用</w:t>
      </w:r>
    </w:p>
    <w:p w:rsidR="0003386E" w:rsidRDefault="0003386E">
      <w:pPr>
        <w:pStyle w:val="BodyTextIndent2"/>
        <w:numPr>
          <w:ilvl w:val="0"/>
          <w:numId w:val="4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常用集合、映射类的使用</w:t>
      </w:r>
    </w:p>
    <w:p w:rsidR="0003386E" w:rsidRDefault="0003386E">
      <w:pPr>
        <w:pStyle w:val="BodyTextIndent2"/>
        <w:numPr>
          <w:ilvl w:val="0"/>
          <w:numId w:val="4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集合迭代器的使用</w:t>
      </w:r>
    </w:p>
    <w:p w:rsidR="0003386E" w:rsidRDefault="0003386E">
      <w:pPr>
        <w:pStyle w:val="BodyTextIndent2"/>
        <w:numPr>
          <w:ilvl w:val="0"/>
          <w:numId w:val="4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枚举类型的使用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实验性质：设计性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实验学时：３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实验目的与要求：</w:t>
      </w:r>
    </w:p>
    <w:p w:rsidR="0003386E" w:rsidRDefault="0003386E">
      <w:pPr>
        <w:pStyle w:val="BodyTextIndent2"/>
        <w:numPr>
          <w:ilvl w:val="0"/>
          <w:numId w:val="5"/>
        </w:numPr>
        <w:snapToGrid w:val="0"/>
        <w:spacing w:before="0" w:beforeAutospacing="0" w:after="0" w:afterAutospacing="0" w:line="360" w:lineRule="auto"/>
        <w:ind w:firstLineChars="400" w:firstLine="960"/>
        <w:rPr>
          <w:rFonts w:ascii="宋体"/>
        </w:rPr>
      </w:pPr>
      <w:r>
        <w:rPr>
          <w:rFonts w:ascii="宋体" w:hAnsi="宋体" w:hint="eastAsia"/>
        </w:rPr>
        <w:t>掌握泛型类的定义与使用方法</w:t>
      </w:r>
    </w:p>
    <w:p w:rsidR="0003386E" w:rsidRDefault="0003386E">
      <w:pPr>
        <w:pStyle w:val="BodyTextIndent2"/>
        <w:numPr>
          <w:ilvl w:val="0"/>
          <w:numId w:val="5"/>
        </w:numPr>
        <w:snapToGrid w:val="0"/>
        <w:spacing w:before="0" w:beforeAutospacing="0" w:after="0" w:afterAutospacing="0" w:line="360" w:lineRule="auto"/>
        <w:ind w:firstLineChars="400" w:firstLine="960"/>
        <w:rPr>
          <w:rFonts w:ascii="宋体"/>
        </w:rPr>
      </w:pPr>
      <w:r>
        <w:rPr>
          <w:rFonts w:ascii="宋体" w:hAnsi="宋体" w:hint="eastAsia"/>
        </w:rPr>
        <w:t>掌握泛型通配符的定义和使用方法</w:t>
      </w:r>
    </w:p>
    <w:p w:rsidR="0003386E" w:rsidRDefault="0003386E">
      <w:pPr>
        <w:pStyle w:val="BodyTextIndent2"/>
        <w:numPr>
          <w:ilvl w:val="0"/>
          <w:numId w:val="5"/>
        </w:numPr>
        <w:snapToGrid w:val="0"/>
        <w:spacing w:before="0" w:beforeAutospacing="0" w:after="0" w:afterAutospacing="0" w:line="360" w:lineRule="auto"/>
        <w:ind w:firstLineChars="400" w:firstLine="960"/>
        <w:rPr>
          <w:rFonts w:ascii="宋体"/>
        </w:rPr>
      </w:pPr>
      <w:r>
        <w:rPr>
          <w:rFonts w:ascii="宋体" w:hAnsi="宋体" w:hint="eastAsia"/>
        </w:rPr>
        <w:t>了解和掌握反射和泛型类的使用方法</w:t>
      </w:r>
    </w:p>
    <w:p w:rsidR="0003386E" w:rsidRDefault="0003386E">
      <w:pPr>
        <w:pStyle w:val="BodyTextIndent2"/>
        <w:numPr>
          <w:ilvl w:val="0"/>
          <w:numId w:val="5"/>
        </w:numPr>
        <w:snapToGrid w:val="0"/>
        <w:spacing w:before="0" w:beforeAutospacing="0" w:after="0" w:afterAutospacing="0" w:line="360" w:lineRule="auto"/>
        <w:ind w:firstLineChars="400" w:firstLine="960"/>
        <w:rPr>
          <w:rFonts w:ascii="宋体"/>
        </w:rPr>
      </w:pPr>
      <w:r>
        <w:rPr>
          <w:rFonts w:ascii="宋体" w:hAnsi="宋体" w:hint="eastAsia"/>
        </w:rPr>
        <w:t>掌握常用集合、映射类的使用的方法</w:t>
      </w:r>
    </w:p>
    <w:p w:rsidR="0003386E" w:rsidRDefault="0003386E">
      <w:pPr>
        <w:pStyle w:val="BodyTextIndent2"/>
        <w:numPr>
          <w:ilvl w:val="0"/>
          <w:numId w:val="5"/>
        </w:numPr>
        <w:snapToGrid w:val="0"/>
        <w:spacing w:before="0" w:beforeAutospacing="0" w:after="0" w:afterAutospacing="0" w:line="360" w:lineRule="auto"/>
        <w:ind w:firstLineChars="400" w:firstLine="960"/>
        <w:rPr>
          <w:rFonts w:ascii="宋体"/>
        </w:rPr>
      </w:pPr>
      <w:r>
        <w:rPr>
          <w:rFonts w:ascii="宋体" w:hAnsi="宋体" w:hint="eastAsia"/>
        </w:rPr>
        <w:t>掌握集合迭代器的使用方法</w:t>
      </w:r>
    </w:p>
    <w:p w:rsidR="0003386E" w:rsidRDefault="0003386E">
      <w:pPr>
        <w:pStyle w:val="BodyTextIndent2"/>
        <w:numPr>
          <w:ilvl w:val="0"/>
          <w:numId w:val="5"/>
        </w:numPr>
        <w:snapToGrid w:val="0"/>
        <w:spacing w:before="0" w:beforeAutospacing="0" w:after="0" w:afterAutospacing="0" w:line="360" w:lineRule="auto"/>
        <w:ind w:firstLineChars="400" w:firstLine="960"/>
        <w:rPr>
          <w:rFonts w:ascii="宋体"/>
        </w:rPr>
      </w:pPr>
      <w:r>
        <w:rPr>
          <w:rFonts w:ascii="宋体" w:hAnsi="宋体" w:hint="eastAsia"/>
        </w:rPr>
        <w:t>掌握枚举类型的使用方法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实验条件：同实验室基本要求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ind w:leftChars="229" w:left="481" w:firstLineChars="1200" w:firstLine="2880"/>
        <w:rPr>
          <w:rFonts w:ascii="宋体"/>
        </w:rPr>
      </w:pP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ind w:leftChars="229" w:left="481" w:firstLineChars="1200" w:firstLine="2880"/>
        <w:rPr>
          <w:rFonts w:ascii="宋体"/>
        </w:rPr>
      </w:pP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ind w:leftChars="229" w:left="481" w:firstLineChars="1200" w:firstLine="2880"/>
        <w:rPr>
          <w:rFonts w:ascii="宋体"/>
        </w:rPr>
      </w:pPr>
      <w:r>
        <w:rPr>
          <w:rFonts w:ascii="宋体" w:hAnsi="宋体" w:hint="eastAsia"/>
        </w:rPr>
        <w:t>实验项目三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实验名称：</w:t>
      </w:r>
      <w:r>
        <w:rPr>
          <w:rFonts w:ascii="宋体" w:hAnsi="宋体"/>
        </w:rPr>
        <w:t xml:space="preserve">Java </w:t>
      </w:r>
      <w:r>
        <w:rPr>
          <w:rFonts w:ascii="宋体" w:hAnsi="宋体" w:hint="eastAsia"/>
        </w:rPr>
        <w:t>多线程技术开发实验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实验内容：</w:t>
      </w:r>
    </w:p>
    <w:p w:rsidR="0003386E" w:rsidRDefault="0003386E">
      <w:pPr>
        <w:pStyle w:val="BodyTextIndent2"/>
        <w:numPr>
          <w:ilvl w:val="0"/>
          <w:numId w:val="6"/>
        </w:numPr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使用</w:t>
      </w:r>
      <w:r>
        <w:rPr>
          <w:rFonts w:ascii="宋体" w:hAnsi="宋体"/>
        </w:rPr>
        <w:t>Thread</w:t>
      </w:r>
      <w:r>
        <w:rPr>
          <w:rFonts w:ascii="宋体" w:hAnsi="宋体" w:hint="eastAsia"/>
        </w:rPr>
        <w:t>类创建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>线程程序</w:t>
      </w:r>
    </w:p>
    <w:p w:rsidR="0003386E" w:rsidRDefault="0003386E">
      <w:pPr>
        <w:pStyle w:val="BodyTextIndent2"/>
        <w:numPr>
          <w:ilvl w:val="0"/>
          <w:numId w:val="6"/>
        </w:numPr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一个实现</w:t>
      </w:r>
      <w:r>
        <w:rPr>
          <w:rFonts w:ascii="宋体" w:hAnsi="宋体"/>
        </w:rPr>
        <w:t>Runnable</w:t>
      </w:r>
      <w:r>
        <w:rPr>
          <w:rFonts w:ascii="宋体" w:hAnsi="宋体" w:hint="eastAsia"/>
        </w:rPr>
        <w:t>接口的</w:t>
      </w:r>
      <w:r>
        <w:rPr>
          <w:rFonts w:ascii="宋体" w:hAnsi="宋体"/>
        </w:rPr>
        <w:t>Applet</w:t>
      </w:r>
      <w:r>
        <w:rPr>
          <w:rFonts w:ascii="宋体" w:hAnsi="宋体" w:hint="eastAsia"/>
        </w:rPr>
        <w:t>程序</w:t>
      </w:r>
    </w:p>
    <w:p w:rsidR="0003386E" w:rsidRDefault="0003386E">
      <w:pPr>
        <w:pStyle w:val="BodyTextIndent2"/>
        <w:numPr>
          <w:ilvl w:val="0"/>
          <w:numId w:val="6"/>
        </w:numPr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线程同步与资源共享</w:t>
      </w:r>
    </w:p>
    <w:p w:rsidR="0003386E" w:rsidRDefault="0003386E">
      <w:pPr>
        <w:pStyle w:val="BodyTextIndent2"/>
        <w:numPr>
          <w:ilvl w:val="0"/>
          <w:numId w:val="6"/>
        </w:numPr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/>
        </w:rPr>
        <w:t>Wait()</w:t>
      </w:r>
      <w:r>
        <w:rPr>
          <w:rFonts w:ascii="宋体" w:hAnsi="宋体" w:hint="eastAsia"/>
        </w:rPr>
        <w:t>和</w:t>
      </w:r>
      <w:r>
        <w:rPr>
          <w:rFonts w:ascii="宋体" w:hAnsi="宋体"/>
        </w:rPr>
        <w:t xml:space="preserve"> notify()</w:t>
      </w:r>
      <w:r>
        <w:rPr>
          <w:rFonts w:ascii="宋体" w:hAnsi="宋体" w:hint="eastAsia"/>
        </w:rPr>
        <w:t>挂起与恢复线程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实验性质：设计性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实验学时：３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实验目的与要求：</w:t>
      </w:r>
    </w:p>
    <w:p w:rsidR="0003386E" w:rsidRDefault="0003386E">
      <w:pPr>
        <w:pStyle w:val="BodyTextIndent2"/>
        <w:numPr>
          <w:ilvl w:val="0"/>
          <w:numId w:val="7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掌握继承</w:t>
      </w:r>
      <w:r>
        <w:rPr>
          <w:rFonts w:ascii="宋体" w:hAnsi="宋体"/>
        </w:rPr>
        <w:t>Thread</w:t>
      </w:r>
      <w:r>
        <w:rPr>
          <w:rFonts w:ascii="宋体" w:hAnsi="宋体" w:hint="eastAsia"/>
        </w:rPr>
        <w:t>类和使用</w:t>
      </w:r>
      <w:r>
        <w:rPr>
          <w:rFonts w:ascii="宋体" w:hAnsi="宋体"/>
        </w:rPr>
        <w:t>Runnable</w:t>
      </w:r>
      <w:r>
        <w:rPr>
          <w:rFonts w:ascii="宋体" w:hAnsi="宋体" w:hint="eastAsia"/>
        </w:rPr>
        <w:t>接口实现多线程的方法</w:t>
      </w:r>
    </w:p>
    <w:p w:rsidR="0003386E" w:rsidRDefault="0003386E">
      <w:pPr>
        <w:pStyle w:val="BodyTextIndent2"/>
        <w:numPr>
          <w:ilvl w:val="0"/>
          <w:numId w:val="7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掌握</w:t>
      </w:r>
      <w:r>
        <w:rPr>
          <w:rFonts w:ascii="宋体" w:hAnsi="宋体"/>
        </w:rPr>
        <w:t>Runnable</w:t>
      </w:r>
      <w:r>
        <w:rPr>
          <w:rFonts w:ascii="宋体" w:hAnsi="宋体" w:hint="eastAsia"/>
        </w:rPr>
        <w:t>接口在</w:t>
      </w:r>
      <w:r>
        <w:rPr>
          <w:rFonts w:ascii="宋体" w:hAnsi="宋体"/>
        </w:rPr>
        <w:t>Applet</w:t>
      </w:r>
      <w:r>
        <w:rPr>
          <w:rFonts w:ascii="宋体" w:hAnsi="宋体" w:hint="eastAsia"/>
        </w:rPr>
        <w:t>程序中的使用</w:t>
      </w:r>
    </w:p>
    <w:p w:rsidR="0003386E" w:rsidRDefault="0003386E">
      <w:pPr>
        <w:pStyle w:val="BodyTextIndent2"/>
        <w:numPr>
          <w:ilvl w:val="0"/>
          <w:numId w:val="7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理解线程同步的含义，掌握</w:t>
      </w:r>
      <w:r>
        <w:rPr>
          <w:rFonts w:ascii="宋体" w:hAnsi="宋体"/>
        </w:rPr>
        <w:t>synchronized</w:t>
      </w:r>
      <w:r>
        <w:rPr>
          <w:rFonts w:ascii="宋体" w:hAnsi="宋体" w:hint="eastAsia"/>
        </w:rPr>
        <w:t>同步方法与</w:t>
      </w:r>
      <w:r>
        <w:rPr>
          <w:rFonts w:ascii="宋体" w:hAnsi="宋体"/>
        </w:rPr>
        <w:t>synchronized</w:t>
      </w:r>
      <w:r>
        <w:rPr>
          <w:rFonts w:ascii="宋体" w:hAnsi="宋体" w:hint="eastAsia"/>
        </w:rPr>
        <w:t>同步语法的用法，学会使用</w:t>
      </w:r>
      <w:r>
        <w:rPr>
          <w:rFonts w:ascii="宋体" w:hAnsi="宋体"/>
        </w:rPr>
        <w:t>Thread Group</w:t>
      </w:r>
      <w:r>
        <w:rPr>
          <w:rFonts w:ascii="宋体" w:hAnsi="宋体" w:hint="eastAsia"/>
        </w:rPr>
        <w:t>控制线程</w:t>
      </w:r>
    </w:p>
    <w:p w:rsidR="0003386E" w:rsidRDefault="0003386E">
      <w:pPr>
        <w:pStyle w:val="BodyTextIndent2"/>
        <w:numPr>
          <w:ilvl w:val="0"/>
          <w:numId w:val="7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理解线程的挂起与恢复的概念，掌握</w:t>
      </w:r>
      <w:r>
        <w:rPr>
          <w:rFonts w:ascii="宋体" w:hAnsi="宋体"/>
        </w:rPr>
        <w:t>Wait()</w:t>
      </w:r>
      <w:r>
        <w:rPr>
          <w:rFonts w:ascii="宋体" w:hAnsi="宋体" w:hint="eastAsia"/>
        </w:rPr>
        <w:t>和</w:t>
      </w:r>
      <w:r>
        <w:rPr>
          <w:rFonts w:ascii="宋体" w:hAnsi="宋体"/>
        </w:rPr>
        <w:t xml:space="preserve"> notify()</w:t>
      </w:r>
      <w:r>
        <w:rPr>
          <w:rFonts w:ascii="宋体" w:hAnsi="宋体" w:hint="eastAsia"/>
        </w:rPr>
        <w:t>方法的使用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实验条件：同实验室基本要求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ind w:leftChars="229" w:left="481" w:firstLineChars="1200" w:firstLine="2880"/>
        <w:rPr>
          <w:rFonts w:ascii="宋体"/>
        </w:rPr>
      </w:pPr>
      <w:r>
        <w:rPr>
          <w:rFonts w:ascii="宋体" w:hAnsi="宋体" w:hint="eastAsia"/>
        </w:rPr>
        <w:t>实验项目四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实验名称：Ｊａｖａ网络应用程序开发试验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hint="eastAsia"/>
          <w:color w:val="FF0000"/>
        </w:rPr>
        <w:t>思政内容：做忠诚爱国者</w:t>
      </w:r>
    </w:p>
    <w:p w:rsidR="0003386E" w:rsidRDefault="0003386E">
      <w:pPr>
        <w:spacing w:line="360" w:lineRule="auto"/>
        <w:ind w:left="420" w:firstLine="420"/>
        <w:rPr>
          <w:rFonts w:ascii="宋体"/>
          <w:color w:val="FF0000"/>
          <w:kern w:val="0"/>
          <w:sz w:val="24"/>
        </w:rPr>
      </w:pPr>
      <w:r>
        <w:rPr>
          <w:rFonts w:ascii="宋体" w:hAnsi="宋体" w:hint="eastAsia"/>
          <w:color w:val="FF0000"/>
          <w:kern w:val="0"/>
          <w:sz w:val="24"/>
        </w:rPr>
        <w:t>（</w:t>
      </w:r>
      <w:r>
        <w:rPr>
          <w:rFonts w:ascii="宋体" w:hAnsi="宋体"/>
          <w:color w:val="FF0000"/>
          <w:kern w:val="0"/>
          <w:sz w:val="24"/>
        </w:rPr>
        <w:t>1</w:t>
      </w:r>
      <w:r>
        <w:rPr>
          <w:rFonts w:ascii="宋体" w:hAnsi="宋体" w:hint="eastAsia"/>
          <w:color w:val="FF0000"/>
          <w:kern w:val="0"/>
          <w:sz w:val="24"/>
        </w:rPr>
        <w:t>）维护和推进祖国统一</w:t>
      </w:r>
    </w:p>
    <w:p w:rsidR="0003386E" w:rsidRDefault="0003386E">
      <w:pPr>
        <w:spacing w:line="360" w:lineRule="auto"/>
        <w:ind w:firstLineChars="670" w:firstLine="1608"/>
        <w:rPr>
          <w:rFonts w:ascii="宋体"/>
          <w:color w:val="FF0000"/>
          <w:kern w:val="0"/>
          <w:sz w:val="24"/>
        </w:rPr>
      </w:pPr>
      <w:r>
        <w:rPr>
          <w:rFonts w:ascii="宋体" w:hAnsi="宋体" w:hint="eastAsia"/>
          <w:color w:val="FF0000"/>
          <w:kern w:val="0"/>
          <w:sz w:val="24"/>
        </w:rPr>
        <w:t>坚持一个中国原则</w:t>
      </w:r>
    </w:p>
    <w:p w:rsidR="0003386E" w:rsidRDefault="0003386E">
      <w:pPr>
        <w:spacing w:line="360" w:lineRule="auto"/>
        <w:ind w:firstLineChars="670" w:firstLine="1608"/>
        <w:rPr>
          <w:rFonts w:ascii="宋体"/>
          <w:color w:val="FF0000"/>
          <w:kern w:val="0"/>
          <w:sz w:val="24"/>
        </w:rPr>
      </w:pPr>
      <w:r>
        <w:rPr>
          <w:rFonts w:ascii="宋体" w:hAnsi="宋体" w:hint="eastAsia"/>
          <w:color w:val="FF0000"/>
          <w:kern w:val="0"/>
          <w:sz w:val="24"/>
        </w:rPr>
        <w:t>推进两岸交流合作</w:t>
      </w:r>
    </w:p>
    <w:p w:rsidR="0003386E" w:rsidRDefault="0003386E">
      <w:pPr>
        <w:spacing w:line="360" w:lineRule="auto"/>
        <w:ind w:firstLineChars="670" w:firstLine="1608"/>
        <w:rPr>
          <w:rFonts w:ascii="宋体"/>
          <w:color w:val="FF0000"/>
          <w:kern w:val="0"/>
          <w:sz w:val="24"/>
        </w:rPr>
      </w:pPr>
      <w:r>
        <w:rPr>
          <w:rFonts w:ascii="宋体" w:hAnsi="宋体" w:hint="eastAsia"/>
          <w:color w:val="FF0000"/>
          <w:kern w:val="0"/>
          <w:sz w:val="24"/>
        </w:rPr>
        <w:t>促进两岸同胞团结奋斗</w:t>
      </w:r>
    </w:p>
    <w:p w:rsidR="0003386E" w:rsidRDefault="0003386E">
      <w:pPr>
        <w:spacing w:line="360" w:lineRule="auto"/>
        <w:ind w:firstLineChars="670" w:firstLine="1608"/>
        <w:rPr>
          <w:rFonts w:ascii="宋体"/>
          <w:color w:val="FF0000"/>
          <w:kern w:val="0"/>
          <w:sz w:val="24"/>
        </w:rPr>
      </w:pPr>
      <w:r>
        <w:rPr>
          <w:rFonts w:ascii="宋体" w:hAnsi="宋体" w:hint="eastAsia"/>
          <w:color w:val="FF0000"/>
          <w:kern w:val="0"/>
          <w:sz w:val="24"/>
        </w:rPr>
        <w:t>反对“台独”分裂图谋</w:t>
      </w:r>
    </w:p>
    <w:p w:rsidR="0003386E" w:rsidRDefault="0003386E">
      <w:pPr>
        <w:spacing w:line="360" w:lineRule="auto"/>
        <w:ind w:left="420" w:firstLine="420"/>
        <w:rPr>
          <w:rFonts w:ascii="宋体"/>
          <w:color w:val="FF0000"/>
          <w:kern w:val="0"/>
          <w:sz w:val="24"/>
        </w:rPr>
      </w:pPr>
      <w:r>
        <w:rPr>
          <w:rFonts w:ascii="宋体" w:hAnsi="宋体" w:hint="eastAsia"/>
          <w:color w:val="FF0000"/>
          <w:kern w:val="0"/>
          <w:sz w:val="24"/>
        </w:rPr>
        <w:t>（</w:t>
      </w:r>
      <w:r>
        <w:rPr>
          <w:rFonts w:ascii="宋体" w:hAnsi="宋体"/>
          <w:color w:val="FF0000"/>
          <w:kern w:val="0"/>
          <w:sz w:val="24"/>
        </w:rPr>
        <w:t>2</w:t>
      </w:r>
      <w:r>
        <w:rPr>
          <w:rFonts w:ascii="宋体" w:hAnsi="宋体" w:hint="eastAsia"/>
          <w:color w:val="FF0000"/>
          <w:kern w:val="0"/>
          <w:sz w:val="24"/>
        </w:rPr>
        <w:t>）促进民族团结</w:t>
      </w:r>
    </w:p>
    <w:p w:rsidR="0003386E" w:rsidRDefault="0003386E">
      <w:pPr>
        <w:spacing w:line="360" w:lineRule="auto"/>
        <w:ind w:left="420" w:firstLine="420"/>
        <w:rPr>
          <w:rFonts w:ascii="宋体"/>
          <w:color w:val="FF0000"/>
          <w:kern w:val="0"/>
          <w:sz w:val="24"/>
        </w:rPr>
      </w:pPr>
      <w:r>
        <w:rPr>
          <w:rFonts w:ascii="宋体" w:hAnsi="宋体" w:hint="eastAsia"/>
          <w:color w:val="FF0000"/>
          <w:kern w:val="0"/>
          <w:sz w:val="24"/>
        </w:rPr>
        <w:t>（</w:t>
      </w:r>
      <w:r>
        <w:rPr>
          <w:rFonts w:ascii="宋体" w:hAnsi="宋体"/>
          <w:color w:val="FF0000"/>
          <w:kern w:val="0"/>
          <w:sz w:val="24"/>
        </w:rPr>
        <w:t>3</w:t>
      </w:r>
      <w:r>
        <w:rPr>
          <w:rFonts w:ascii="宋体" w:hAnsi="宋体" w:hint="eastAsia"/>
          <w:color w:val="FF0000"/>
          <w:kern w:val="0"/>
          <w:sz w:val="24"/>
        </w:rPr>
        <w:t>）增强国家安全意识</w:t>
      </w:r>
    </w:p>
    <w:p w:rsidR="0003386E" w:rsidRDefault="0003386E">
      <w:pPr>
        <w:spacing w:line="360" w:lineRule="auto"/>
        <w:ind w:firstLineChars="670" w:firstLine="1608"/>
        <w:rPr>
          <w:rFonts w:ascii="宋体"/>
          <w:color w:val="FF0000"/>
          <w:kern w:val="0"/>
          <w:sz w:val="24"/>
        </w:rPr>
      </w:pPr>
      <w:r>
        <w:rPr>
          <w:rFonts w:ascii="宋体" w:hAnsi="宋体" w:hint="eastAsia"/>
          <w:color w:val="FF0000"/>
          <w:kern w:val="0"/>
          <w:sz w:val="24"/>
        </w:rPr>
        <w:t>确立总体国家安全观</w:t>
      </w:r>
    </w:p>
    <w:p w:rsidR="0003386E" w:rsidRDefault="0003386E">
      <w:pPr>
        <w:spacing w:line="360" w:lineRule="auto"/>
        <w:ind w:firstLineChars="670" w:firstLine="1608"/>
        <w:rPr>
          <w:rFonts w:ascii="宋体"/>
          <w:color w:val="FF0000"/>
          <w:kern w:val="0"/>
          <w:sz w:val="24"/>
        </w:rPr>
      </w:pPr>
      <w:r>
        <w:rPr>
          <w:rFonts w:ascii="宋体" w:hAnsi="宋体" w:hint="eastAsia"/>
          <w:color w:val="FF0000"/>
          <w:kern w:val="0"/>
          <w:sz w:val="24"/>
        </w:rPr>
        <w:t>增强国防意识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color w:val="FF0000"/>
        </w:rPr>
      </w:pPr>
      <w:r>
        <w:rPr>
          <w:rFonts w:ascii="宋体" w:hAnsi="宋体" w:hint="eastAsia"/>
          <w:color w:val="FF0000"/>
        </w:rPr>
        <w:t>履行维护国家安全的义务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实验内容：</w:t>
      </w:r>
    </w:p>
    <w:p w:rsidR="0003386E" w:rsidRDefault="0003386E">
      <w:pPr>
        <w:pStyle w:val="BodyTextIndent2"/>
        <w:numPr>
          <w:ilvl w:val="0"/>
          <w:numId w:val="8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操纵</w:t>
      </w:r>
      <w:r>
        <w:rPr>
          <w:rFonts w:ascii="宋体" w:hAnsi="宋体"/>
        </w:rPr>
        <w:t>URL</w:t>
      </w:r>
      <w:r>
        <w:rPr>
          <w:rFonts w:ascii="宋体" w:hAnsi="宋体" w:hint="eastAsia"/>
        </w:rPr>
        <w:t>以访问网络资源，建立网络爬虫工具</w:t>
      </w:r>
    </w:p>
    <w:p w:rsidR="0003386E" w:rsidRDefault="0003386E">
      <w:pPr>
        <w:pStyle w:val="BodyTextIndent2"/>
        <w:numPr>
          <w:ilvl w:val="0"/>
          <w:numId w:val="8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一个网络交互式汇率转换程序</w:t>
      </w:r>
    </w:p>
    <w:p w:rsidR="0003386E" w:rsidRDefault="0003386E">
      <w:pPr>
        <w:pStyle w:val="BodyTextIndent2"/>
        <w:numPr>
          <w:ilvl w:val="0"/>
          <w:numId w:val="8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基于</w:t>
      </w:r>
      <w:r>
        <w:rPr>
          <w:rFonts w:ascii="宋体" w:hAnsi="宋体"/>
        </w:rPr>
        <w:t>TCP/IP</w:t>
      </w:r>
      <w:r>
        <w:rPr>
          <w:rFonts w:ascii="宋体" w:hAnsi="宋体" w:hint="eastAsia"/>
        </w:rPr>
        <w:t>的</w:t>
      </w:r>
      <w:r>
        <w:rPr>
          <w:rFonts w:ascii="宋体" w:hAnsi="宋体"/>
        </w:rPr>
        <w:t>Socket</w:t>
      </w:r>
      <w:r>
        <w:rPr>
          <w:rFonts w:ascii="宋体" w:hAnsi="宋体" w:hint="eastAsia"/>
        </w:rPr>
        <w:t>通信</w:t>
      </w:r>
    </w:p>
    <w:p w:rsidR="0003386E" w:rsidRDefault="0003386E">
      <w:pPr>
        <w:pStyle w:val="BodyTextIndent2"/>
        <w:numPr>
          <w:ilvl w:val="0"/>
          <w:numId w:val="8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基于</w:t>
      </w:r>
      <w:r>
        <w:rPr>
          <w:rFonts w:ascii="宋体" w:hAnsi="宋体"/>
        </w:rPr>
        <w:t>UDP</w:t>
      </w:r>
      <w:r>
        <w:rPr>
          <w:rFonts w:ascii="宋体" w:hAnsi="宋体" w:hint="eastAsia"/>
        </w:rPr>
        <w:t>的数据报通信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实验性质：设计性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实验学时：３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实验目的与要求：</w:t>
      </w:r>
    </w:p>
    <w:p w:rsidR="0003386E" w:rsidRDefault="0003386E">
      <w:pPr>
        <w:pStyle w:val="BodyTextIndent2"/>
        <w:numPr>
          <w:ilvl w:val="0"/>
          <w:numId w:val="9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理解统一资源定位符</w:t>
      </w:r>
      <w:r>
        <w:rPr>
          <w:rFonts w:ascii="宋体" w:hAnsi="宋体"/>
        </w:rPr>
        <w:t>URL</w:t>
      </w:r>
      <w:r>
        <w:rPr>
          <w:rFonts w:ascii="宋体" w:hAnsi="宋体" w:hint="eastAsia"/>
        </w:rPr>
        <w:t>的概念，学会如何读取</w:t>
      </w:r>
      <w:r>
        <w:rPr>
          <w:rFonts w:ascii="宋体" w:hAnsi="宋体"/>
        </w:rPr>
        <w:t>Web</w:t>
      </w:r>
      <w:r>
        <w:rPr>
          <w:rFonts w:ascii="宋体" w:hAnsi="宋体" w:hint="eastAsia"/>
        </w:rPr>
        <w:t>服务器上的文件和建立网络爬虫工具</w:t>
      </w:r>
    </w:p>
    <w:p w:rsidR="0003386E" w:rsidRDefault="0003386E">
      <w:pPr>
        <w:pStyle w:val="BodyTextIndent2"/>
        <w:numPr>
          <w:ilvl w:val="0"/>
          <w:numId w:val="9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理解发送和接收数据的协议匹配，掌握输入输出流</w:t>
      </w:r>
      <w:r>
        <w:rPr>
          <w:rFonts w:ascii="宋体" w:hAnsi="宋体"/>
        </w:rPr>
        <w:t>DataInput</w:t>
      </w:r>
      <w:r>
        <w:rPr>
          <w:rFonts w:ascii="宋体" w:hAnsi="宋体" w:hint="eastAsia"/>
        </w:rPr>
        <w:t>和</w:t>
      </w:r>
      <w:r>
        <w:rPr>
          <w:rFonts w:ascii="宋体" w:hAnsi="宋体"/>
        </w:rPr>
        <w:t xml:space="preserve">DataOutput </w:t>
      </w:r>
      <w:r>
        <w:rPr>
          <w:rFonts w:ascii="宋体" w:hAnsi="宋体" w:hint="eastAsia"/>
        </w:rPr>
        <w:t>的用法</w:t>
      </w:r>
    </w:p>
    <w:p w:rsidR="0003386E" w:rsidRDefault="0003386E">
      <w:pPr>
        <w:pStyle w:val="BodyTextIndent2"/>
        <w:numPr>
          <w:ilvl w:val="0"/>
          <w:numId w:val="9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掌握基于</w:t>
      </w:r>
      <w:r>
        <w:rPr>
          <w:rFonts w:ascii="宋体" w:hAnsi="宋体"/>
        </w:rPr>
        <w:t>TCP/IP</w:t>
      </w:r>
      <w:r>
        <w:rPr>
          <w:rFonts w:ascii="宋体" w:hAnsi="宋体" w:hint="eastAsia"/>
        </w:rPr>
        <w:t>的</w:t>
      </w:r>
      <w:r>
        <w:rPr>
          <w:rFonts w:ascii="宋体" w:hAnsi="宋体"/>
        </w:rPr>
        <w:t>Socket</w:t>
      </w:r>
      <w:r>
        <w:rPr>
          <w:rFonts w:ascii="宋体" w:hAnsi="宋体" w:hint="eastAsia"/>
        </w:rPr>
        <w:t>通信实现方法</w:t>
      </w:r>
    </w:p>
    <w:p w:rsidR="0003386E" w:rsidRDefault="0003386E">
      <w:pPr>
        <w:pStyle w:val="BodyTextIndent2"/>
        <w:numPr>
          <w:ilvl w:val="0"/>
          <w:numId w:val="9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掌握基于</w:t>
      </w:r>
      <w:r>
        <w:rPr>
          <w:rFonts w:ascii="宋体" w:hAnsi="宋体"/>
        </w:rPr>
        <w:t>UDP</w:t>
      </w:r>
      <w:r>
        <w:rPr>
          <w:rFonts w:ascii="宋体" w:hAnsi="宋体" w:hint="eastAsia"/>
        </w:rPr>
        <w:t>的数据报通信实现方法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实验条件：同实验室基本要求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ind w:leftChars="229" w:left="481" w:firstLineChars="1200" w:firstLine="2880"/>
        <w:rPr>
          <w:rFonts w:ascii="宋体"/>
        </w:rPr>
      </w:pPr>
      <w:r>
        <w:rPr>
          <w:rFonts w:ascii="宋体" w:hAnsi="宋体" w:hint="eastAsia"/>
        </w:rPr>
        <w:t>实验项目五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实验名称：</w:t>
      </w:r>
      <w:r>
        <w:t>Java</w:t>
      </w:r>
      <w:r>
        <w:rPr>
          <w:rFonts w:hint="eastAsia"/>
        </w:rPr>
        <w:t>数据库技术开发试验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实验内容：</w:t>
      </w:r>
    </w:p>
    <w:p w:rsidR="0003386E" w:rsidRDefault="0003386E">
      <w:pPr>
        <w:pStyle w:val="BodyTextIndent2"/>
        <w:numPr>
          <w:ilvl w:val="0"/>
          <w:numId w:val="10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连接数据库</w:t>
      </w:r>
    </w:p>
    <w:p w:rsidR="0003386E" w:rsidRDefault="0003386E">
      <w:pPr>
        <w:pStyle w:val="BodyTextIndent2"/>
        <w:numPr>
          <w:ilvl w:val="0"/>
          <w:numId w:val="10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基本数据库操作</w:t>
      </w:r>
    </w:p>
    <w:p w:rsidR="0003386E" w:rsidRDefault="0003386E">
      <w:pPr>
        <w:pStyle w:val="BodyTextIndent2"/>
        <w:numPr>
          <w:ilvl w:val="0"/>
          <w:numId w:val="10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多国货币兑换</w:t>
      </w:r>
    </w:p>
    <w:p w:rsidR="0003386E" w:rsidRDefault="0003386E">
      <w:pPr>
        <w:pStyle w:val="BodyTextIndent2"/>
        <w:numPr>
          <w:ilvl w:val="0"/>
          <w:numId w:val="10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数据库预编译技术</w:t>
      </w:r>
    </w:p>
    <w:p w:rsidR="0003386E" w:rsidRDefault="0003386E">
      <w:pPr>
        <w:pStyle w:val="BodyTextIndent2"/>
        <w:numPr>
          <w:ilvl w:val="0"/>
          <w:numId w:val="10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数据源技术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实验性质：设计性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实验学时：３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实验目的与要求：</w:t>
      </w:r>
    </w:p>
    <w:p w:rsidR="0003386E" w:rsidRDefault="0003386E">
      <w:pPr>
        <w:pStyle w:val="BodyTextIndent2"/>
        <w:numPr>
          <w:ilvl w:val="0"/>
          <w:numId w:val="11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掌握</w:t>
      </w:r>
      <w:r>
        <w:rPr>
          <w:rFonts w:ascii="宋体" w:hAnsi="宋体"/>
        </w:rPr>
        <w:t>JDBC</w:t>
      </w:r>
      <w:r>
        <w:rPr>
          <w:rFonts w:ascii="宋体" w:hAnsi="宋体" w:hint="eastAsia"/>
        </w:rPr>
        <w:t>实现数据库的连接方式，利用</w:t>
      </w:r>
      <w:r>
        <w:rPr>
          <w:rFonts w:ascii="宋体" w:hAnsi="宋体"/>
        </w:rPr>
        <w:t>JDBC</w:t>
      </w:r>
      <w:r>
        <w:rPr>
          <w:rFonts w:ascii="宋体" w:hAnsi="宋体" w:hint="eastAsia"/>
        </w:rPr>
        <w:t>实现数据库基本内容的访问</w:t>
      </w:r>
    </w:p>
    <w:p w:rsidR="0003386E" w:rsidRDefault="0003386E">
      <w:pPr>
        <w:pStyle w:val="BodyTextIndent2"/>
        <w:numPr>
          <w:ilvl w:val="0"/>
          <w:numId w:val="11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掌握</w:t>
      </w:r>
      <w:r>
        <w:rPr>
          <w:rFonts w:ascii="宋体" w:hAnsi="宋体"/>
        </w:rPr>
        <w:t>SQL</w:t>
      </w:r>
      <w:r>
        <w:rPr>
          <w:rFonts w:ascii="宋体" w:hAnsi="宋体" w:hint="eastAsia"/>
        </w:rPr>
        <w:t>基本操作方法，如插入记录、删除记录、更新记录</w:t>
      </w:r>
    </w:p>
    <w:p w:rsidR="0003386E" w:rsidRDefault="0003386E">
      <w:pPr>
        <w:pStyle w:val="BodyTextIndent2"/>
        <w:numPr>
          <w:ilvl w:val="0"/>
          <w:numId w:val="11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掌握</w:t>
      </w:r>
      <w:r>
        <w:rPr>
          <w:rFonts w:ascii="宋体" w:hAnsi="宋体"/>
        </w:rPr>
        <w:t>Statement</w:t>
      </w:r>
      <w:r>
        <w:rPr>
          <w:rFonts w:ascii="宋体" w:hAnsi="宋体" w:hint="eastAsia"/>
        </w:rPr>
        <w:t>、</w:t>
      </w:r>
      <w:r>
        <w:rPr>
          <w:rFonts w:ascii="宋体" w:hAnsi="宋体"/>
        </w:rPr>
        <w:t>PreparedStatement</w:t>
      </w:r>
      <w:r>
        <w:rPr>
          <w:rFonts w:ascii="宋体" w:hAnsi="宋体" w:hint="eastAsia"/>
        </w:rPr>
        <w:t>接口的作用和常用的方法</w:t>
      </w:r>
    </w:p>
    <w:p w:rsidR="0003386E" w:rsidRDefault="0003386E">
      <w:pPr>
        <w:pStyle w:val="BodyTextIndent2"/>
        <w:numPr>
          <w:ilvl w:val="0"/>
          <w:numId w:val="11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掌握最新的数据源技术，进行增删查改操作</w:t>
      </w:r>
    </w:p>
    <w:p w:rsidR="0003386E" w:rsidRDefault="0003386E">
      <w:pPr>
        <w:pStyle w:val="BodyTextIndent2"/>
        <w:numPr>
          <w:ilvl w:val="0"/>
          <w:numId w:val="11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进一步熟练和掌握</w:t>
      </w:r>
      <w:r>
        <w:rPr>
          <w:rFonts w:ascii="宋体" w:hAnsi="宋体"/>
        </w:rPr>
        <w:t>JDBC</w:t>
      </w:r>
      <w:r>
        <w:rPr>
          <w:rFonts w:ascii="宋体" w:hAnsi="宋体" w:hint="eastAsia"/>
        </w:rPr>
        <w:t>访问数据库方法，了解和综合运用</w:t>
      </w:r>
      <w:r>
        <w:rPr>
          <w:rFonts w:ascii="宋体" w:hAnsi="宋体"/>
        </w:rPr>
        <w:t>Connection</w:t>
      </w:r>
      <w:r>
        <w:rPr>
          <w:rFonts w:ascii="宋体" w:hAnsi="宋体" w:hint="eastAsia"/>
        </w:rPr>
        <w:t>接口、</w:t>
      </w:r>
      <w:r>
        <w:rPr>
          <w:rFonts w:ascii="宋体" w:hAnsi="宋体"/>
        </w:rPr>
        <w:t>ResultSet</w:t>
      </w:r>
      <w:r>
        <w:rPr>
          <w:rFonts w:ascii="宋体" w:hAnsi="宋体" w:hint="eastAsia"/>
        </w:rPr>
        <w:t>接口、</w:t>
      </w:r>
      <w:r>
        <w:rPr>
          <w:rFonts w:ascii="宋体" w:hAnsi="宋体"/>
        </w:rPr>
        <w:t>PreparedStatement</w:t>
      </w:r>
      <w:r>
        <w:rPr>
          <w:rFonts w:ascii="宋体" w:hAnsi="宋体" w:hint="eastAsia"/>
        </w:rPr>
        <w:t>接口和</w:t>
      </w:r>
      <w:r>
        <w:rPr>
          <w:rFonts w:ascii="宋体" w:hAnsi="宋体"/>
        </w:rPr>
        <w:t>Statement</w:t>
      </w:r>
      <w:r>
        <w:rPr>
          <w:rFonts w:ascii="宋体" w:hAnsi="宋体" w:hint="eastAsia"/>
        </w:rPr>
        <w:t>接口来解决实际问题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实验条件：同实验室基本要求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ind w:leftChars="229" w:left="481" w:firstLineChars="1200" w:firstLine="2880"/>
        <w:rPr>
          <w:rFonts w:ascii="宋体"/>
        </w:rPr>
      </w:pPr>
      <w:r>
        <w:rPr>
          <w:rFonts w:ascii="宋体" w:hAnsi="宋体" w:hint="eastAsia"/>
        </w:rPr>
        <w:t>实验项目六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</w:pPr>
      <w:r>
        <w:rPr>
          <w:rFonts w:ascii="宋体" w:hAnsi="宋体" w:hint="eastAsia"/>
        </w:rPr>
        <w:t>实验名称：</w:t>
      </w:r>
      <w:r>
        <w:t>Java EE</w:t>
      </w:r>
      <w:r>
        <w:rPr>
          <w:rFonts w:hint="eastAsia"/>
        </w:rPr>
        <w:t>技术开发实验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</w:pPr>
      <w:r>
        <w:rPr>
          <w:rFonts w:hint="eastAsia"/>
          <w:color w:val="FF0000"/>
        </w:rPr>
        <w:t>思政内容：坚定价值观自信</w:t>
      </w:r>
    </w:p>
    <w:p w:rsidR="0003386E" w:rsidRDefault="0003386E">
      <w:pPr>
        <w:spacing w:line="360" w:lineRule="auto"/>
        <w:ind w:left="420" w:firstLine="420"/>
        <w:rPr>
          <w:color w:val="FF0000"/>
          <w:sz w:val="24"/>
        </w:rPr>
      </w:pPr>
      <w:r>
        <w:rPr>
          <w:color w:val="FF0000"/>
          <w:sz w:val="24"/>
        </w:rPr>
        <w:t>1</w:t>
      </w:r>
      <w:r>
        <w:rPr>
          <w:rFonts w:hint="eastAsia"/>
          <w:color w:val="FF0000"/>
          <w:sz w:val="24"/>
        </w:rPr>
        <w:t>、社会主义核心价值观的历史底蕴</w:t>
      </w:r>
    </w:p>
    <w:p w:rsidR="0003386E" w:rsidRDefault="0003386E">
      <w:pPr>
        <w:spacing w:line="360" w:lineRule="auto"/>
        <w:ind w:left="420" w:firstLine="420"/>
        <w:rPr>
          <w:color w:val="FF0000"/>
          <w:sz w:val="24"/>
        </w:rPr>
      </w:pPr>
      <w:r>
        <w:rPr>
          <w:color w:val="FF0000"/>
          <w:sz w:val="24"/>
        </w:rPr>
        <w:t>2</w:t>
      </w:r>
      <w:r>
        <w:rPr>
          <w:rFonts w:hint="eastAsia"/>
          <w:color w:val="FF0000"/>
          <w:sz w:val="24"/>
        </w:rPr>
        <w:t>、社会主义核心价值观的现实基础</w:t>
      </w:r>
    </w:p>
    <w:p w:rsidR="0003386E" w:rsidRDefault="0003386E">
      <w:pPr>
        <w:spacing w:line="360" w:lineRule="auto"/>
        <w:ind w:left="420" w:firstLine="420"/>
        <w:rPr>
          <w:color w:val="FF0000"/>
          <w:sz w:val="24"/>
        </w:rPr>
      </w:pPr>
      <w:r>
        <w:rPr>
          <w:color w:val="FF0000"/>
          <w:sz w:val="24"/>
        </w:rPr>
        <w:t>3</w:t>
      </w:r>
      <w:r>
        <w:rPr>
          <w:rFonts w:hint="eastAsia"/>
          <w:color w:val="FF0000"/>
          <w:sz w:val="24"/>
        </w:rPr>
        <w:t>、社会主义核心价值观的道义力量</w:t>
      </w:r>
    </w:p>
    <w:p w:rsidR="0003386E" w:rsidRDefault="0003386E">
      <w:pPr>
        <w:spacing w:line="360" w:lineRule="auto"/>
        <w:ind w:left="420" w:firstLine="420"/>
        <w:rPr>
          <w:color w:val="FF0000"/>
          <w:sz w:val="24"/>
        </w:rPr>
      </w:pPr>
      <w:r>
        <w:rPr>
          <w:color w:val="FF0000"/>
          <w:sz w:val="24"/>
        </w:rPr>
        <w:t>4</w:t>
      </w:r>
      <w:r>
        <w:rPr>
          <w:rFonts w:hint="eastAsia"/>
          <w:color w:val="FF0000"/>
          <w:sz w:val="24"/>
        </w:rPr>
        <w:t>、扣好人生的扣子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ind w:left="420" w:firstLine="420"/>
        <w:rPr>
          <w:rFonts w:ascii="宋体"/>
        </w:rPr>
      </w:pPr>
      <w:r>
        <w:rPr>
          <w:color w:val="FF0000"/>
        </w:rPr>
        <w:t>5</w:t>
      </w:r>
      <w:r>
        <w:rPr>
          <w:rFonts w:hint="eastAsia"/>
          <w:color w:val="FF0000"/>
        </w:rPr>
        <w:t>、勤学修德明辨笃实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</w:pPr>
      <w:bookmarkStart w:id="0" w:name="_GoBack"/>
      <w:bookmarkEnd w:id="0"/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实验内容：</w:t>
      </w:r>
    </w:p>
    <w:p w:rsidR="0003386E" w:rsidRDefault="0003386E">
      <w:pPr>
        <w:pStyle w:val="BodyTextIndent2"/>
        <w:numPr>
          <w:ilvl w:val="0"/>
          <w:numId w:val="12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大型</w:t>
      </w:r>
      <w:r>
        <w:rPr>
          <w:rFonts w:ascii="宋体" w:hAnsi="宋体"/>
        </w:rPr>
        <w:t>WEB</w:t>
      </w:r>
      <w:r>
        <w:rPr>
          <w:rFonts w:ascii="宋体" w:hAnsi="宋体" w:hint="eastAsia"/>
        </w:rPr>
        <w:t>系统的后端实现技术</w:t>
      </w:r>
      <w:r>
        <w:rPr>
          <w:rFonts w:ascii="宋体" w:hAnsi="宋体"/>
        </w:rPr>
        <w:t>Springboot</w:t>
      </w:r>
      <w:r>
        <w:rPr>
          <w:rFonts w:ascii="宋体" w:hAnsi="宋体" w:hint="eastAsia"/>
        </w:rPr>
        <w:t>框架</w:t>
      </w:r>
    </w:p>
    <w:p w:rsidR="0003386E" w:rsidRDefault="0003386E">
      <w:pPr>
        <w:pStyle w:val="BodyTextIndent2"/>
        <w:numPr>
          <w:ilvl w:val="0"/>
          <w:numId w:val="12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大型</w:t>
      </w:r>
      <w:r>
        <w:rPr>
          <w:rFonts w:ascii="宋体" w:hAnsi="宋体"/>
        </w:rPr>
        <w:t>WEB</w:t>
      </w:r>
      <w:r>
        <w:rPr>
          <w:rFonts w:ascii="宋体" w:hAnsi="宋体" w:hint="eastAsia"/>
        </w:rPr>
        <w:t>系统的前端实现技术</w:t>
      </w:r>
      <w:r>
        <w:rPr>
          <w:rFonts w:ascii="宋体" w:hAnsi="宋体"/>
        </w:rPr>
        <w:t>Vue</w:t>
      </w:r>
      <w:r>
        <w:rPr>
          <w:rFonts w:ascii="宋体" w:hAnsi="宋体" w:hint="eastAsia"/>
        </w:rPr>
        <w:t>框架</w:t>
      </w:r>
    </w:p>
    <w:p w:rsidR="0003386E" w:rsidRDefault="0003386E">
      <w:pPr>
        <w:pStyle w:val="BodyTextIndent2"/>
        <w:numPr>
          <w:ilvl w:val="0"/>
          <w:numId w:val="12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数据库中间件技术</w:t>
      </w:r>
      <w:r>
        <w:rPr>
          <w:rFonts w:ascii="宋体" w:hAnsi="宋体"/>
        </w:rPr>
        <w:t>Mybatis</w:t>
      </w:r>
      <w:r>
        <w:rPr>
          <w:rFonts w:ascii="宋体" w:hAnsi="宋体" w:hint="eastAsia"/>
        </w:rPr>
        <w:t>及</w:t>
      </w:r>
      <w:r>
        <w:rPr>
          <w:rFonts w:ascii="宋体" w:hAnsi="宋体"/>
        </w:rPr>
        <w:t>Mybatis-Plus</w:t>
      </w:r>
      <w:r>
        <w:rPr>
          <w:rFonts w:ascii="宋体" w:hAnsi="宋体" w:hint="eastAsia"/>
        </w:rPr>
        <w:t>框架</w:t>
      </w:r>
    </w:p>
    <w:p w:rsidR="0003386E" w:rsidRDefault="0003386E">
      <w:pPr>
        <w:pStyle w:val="BodyTextIndent2"/>
        <w:numPr>
          <w:ilvl w:val="0"/>
          <w:numId w:val="12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自动构建技术平台</w:t>
      </w:r>
      <w:r>
        <w:rPr>
          <w:rFonts w:ascii="宋体" w:hAnsi="宋体"/>
        </w:rPr>
        <w:t>Jenkins</w:t>
      </w:r>
      <w:r>
        <w:rPr>
          <w:rFonts w:ascii="宋体" w:hAnsi="宋体" w:hint="eastAsia"/>
        </w:rPr>
        <w:t>搭建</w:t>
      </w:r>
    </w:p>
    <w:p w:rsidR="0003386E" w:rsidRDefault="0003386E">
      <w:pPr>
        <w:pStyle w:val="BodyTextIndent2"/>
        <w:numPr>
          <w:ilvl w:val="0"/>
          <w:numId w:val="12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/>
        </w:rPr>
        <w:t>Git</w:t>
      </w:r>
      <w:r>
        <w:rPr>
          <w:rFonts w:ascii="宋体" w:hAnsi="宋体" w:hint="eastAsia"/>
        </w:rPr>
        <w:t>版本控制器进行项目管理</w:t>
      </w:r>
    </w:p>
    <w:p w:rsidR="0003386E" w:rsidRDefault="0003386E">
      <w:pPr>
        <w:pStyle w:val="BodyTextIndent2"/>
        <w:numPr>
          <w:ilvl w:val="0"/>
          <w:numId w:val="12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容器</w:t>
      </w:r>
      <w:r>
        <w:rPr>
          <w:rFonts w:ascii="宋体" w:hAnsi="宋体"/>
        </w:rPr>
        <w:t>Docker</w:t>
      </w:r>
      <w:r>
        <w:rPr>
          <w:rFonts w:ascii="宋体" w:hAnsi="宋体" w:hint="eastAsia"/>
        </w:rPr>
        <w:t>及</w:t>
      </w:r>
      <w:r>
        <w:rPr>
          <w:rFonts w:ascii="宋体" w:hAnsi="宋体"/>
        </w:rPr>
        <w:t>Kubernetes</w:t>
      </w:r>
      <w:r>
        <w:rPr>
          <w:rFonts w:ascii="宋体" w:hAnsi="宋体" w:hint="eastAsia"/>
        </w:rPr>
        <w:t>搭建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实验性质：设计性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实验学时：</w:t>
      </w:r>
      <w:r>
        <w:rPr>
          <w:rFonts w:ascii="宋体" w:hAnsi="宋体"/>
        </w:rPr>
        <w:t>5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实验目的与要求：</w:t>
      </w:r>
    </w:p>
    <w:p w:rsidR="0003386E" w:rsidRDefault="0003386E">
      <w:pPr>
        <w:pStyle w:val="BodyTextIndent2"/>
        <w:numPr>
          <w:ilvl w:val="0"/>
          <w:numId w:val="13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掌握</w:t>
      </w:r>
      <w:r>
        <w:rPr>
          <w:rFonts w:ascii="宋体" w:hAnsi="宋体"/>
        </w:rPr>
        <w:t>Springboot</w:t>
      </w:r>
      <w:r>
        <w:rPr>
          <w:rFonts w:ascii="宋体" w:hAnsi="宋体" w:hint="eastAsia"/>
        </w:rPr>
        <w:t>框架的使用方法</w:t>
      </w:r>
    </w:p>
    <w:p w:rsidR="0003386E" w:rsidRDefault="0003386E">
      <w:pPr>
        <w:pStyle w:val="BodyTextIndent2"/>
        <w:numPr>
          <w:ilvl w:val="0"/>
          <w:numId w:val="13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掌握前端</w:t>
      </w:r>
      <w:r>
        <w:rPr>
          <w:rFonts w:ascii="宋体" w:hAnsi="宋体"/>
        </w:rPr>
        <w:t>Vue</w:t>
      </w:r>
      <w:r>
        <w:rPr>
          <w:rFonts w:ascii="宋体" w:hAnsi="宋体" w:hint="eastAsia"/>
        </w:rPr>
        <w:t>框架开发方法</w:t>
      </w:r>
    </w:p>
    <w:p w:rsidR="0003386E" w:rsidRDefault="0003386E">
      <w:pPr>
        <w:pStyle w:val="BodyTextIndent2"/>
        <w:numPr>
          <w:ilvl w:val="0"/>
          <w:numId w:val="13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熟练掌握数据库中间件技术</w:t>
      </w:r>
      <w:r>
        <w:rPr>
          <w:rFonts w:ascii="宋体" w:hAnsi="宋体"/>
        </w:rPr>
        <w:t>Mybatis</w:t>
      </w:r>
      <w:r>
        <w:rPr>
          <w:rFonts w:ascii="宋体" w:hAnsi="宋体" w:hint="eastAsia"/>
        </w:rPr>
        <w:t>及</w:t>
      </w:r>
      <w:r>
        <w:rPr>
          <w:rFonts w:ascii="宋体" w:hAnsi="宋体"/>
        </w:rPr>
        <w:t>Mybatis-Plus</w:t>
      </w:r>
      <w:r>
        <w:rPr>
          <w:rFonts w:ascii="宋体" w:hAnsi="宋体" w:hint="eastAsia"/>
        </w:rPr>
        <w:t>框架使用方法</w:t>
      </w:r>
    </w:p>
    <w:p w:rsidR="0003386E" w:rsidRDefault="0003386E">
      <w:pPr>
        <w:pStyle w:val="BodyTextIndent2"/>
        <w:numPr>
          <w:ilvl w:val="0"/>
          <w:numId w:val="13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了解和掌握自动构建技术平台</w:t>
      </w:r>
      <w:r>
        <w:rPr>
          <w:rFonts w:ascii="宋体" w:hAnsi="宋体"/>
        </w:rPr>
        <w:t>Jenkins</w:t>
      </w:r>
      <w:r>
        <w:rPr>
          <w:rFonts w:ascii="宋体" w:hAnsi="宋体" w:hint="eastAsia"/>
        </w:rPr>
        <w:t>搭建方法</w:t>
      </w:r>
    </w:p>
    <w:p w:rsidR="0003386E" w:rsidRDefault="0003386E">
      <w:pPr>
        <w:pStyle w:val="BodyTextIndent2"/>
        <w:numPr>
          <w:ilvl w:val="0"/>
          <w:numId w:val="13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掌握</w:t>
      </w:r>
      <w:r>
        <w:rPr>
          <w:rFonts w:ascii="宋体" w:hAnsi="宋体"/>
        </w:rPr>
        <w:t>Git</w:t>
      </w:r>
      <w:r>
        <w:rPr>
          <w:rFonts w:ascii="宋体" w:hAnsi="宋体" w:hint="eastAsia"/>
        </w:rPr>
        <w:t>版本控制器进行项目管理的方法</w:t>
      </w:r>
    </w:p>
    <w:p w:rsidR="0003386E" w:rsidRDefault="0003386E">
      <w:pPr>
        <w:pStyle w:val="BodyTextIndent2"/>
        <w:numPr>
          <w:ilvl w:val="0"/>
          <w:numId w:val="13"/>
        </w:numPr>
        <w:snapToGrid w:val="0"/>
        <w:spacing w:before="0" w:beforeAutospacing="0" w:after="0" w:afterAutospacing="0" w:line="360" w:lineRule="auto"/>
        <w:ind w:left="960"/>
        <w:rPr>
          <w:rFonts w:ascii="宋体"/>
        </w:rPr>
      </w:pPr>
      <w:r>
        <w:rPr>
          <w:rFonts w:ascii="宋体" w:hAnsi="宋体" w:hint="eastAsia"/>
        </w:rPr>
        <w:t>掌握容器</w:t>
      </w:r>
      <w:r>
        <w:rPr>
          <w:rFonts w:ascii="宋体" w:hAnsi="宋体"/>
        </w:rPr>
        <w:t>Docker</w:t>
      </w:r>
      <w:r>
        <w:rPr>
          <w:rFonts w:ascii="宋体" w:hAnsi="宋体" w:hint="eastAsia"/>
        </w:rPr>
        <w:t>及</w:t>
      </w:r>
      <w:r>
        <w:rPr>
          <w:rFonts w:ascii="宋体" w:hAnsi="宋体"/>
        </w:rPr>
        <w:t>Kubernetes</w:t>
      </w:r>
      <w:r>
        <w:rPr>
          <w:rFonts w:ascii="宋体" w:hAnsi="宋体" w:hint="eastAsia"/>
        </w:rPr>
        <w:t>搭建方法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rPr>
          <w:rFonts w:ascii="宋体"/>
        </w:rPr>
      </w:pPr>
      <w:r>
        <w:rPr>
          <w:rFonts w:ascii="宋体" w:hAnsi="宋体" w:hint="eastAsia"/>
        </w:rPr>
        <w:t>实验条件：同实验室基本要求</w:t>
      </w:r>
    </w:p>
    <w:p w:rsidR="0003386E" w:rsidRDefault="0003386E">
      <w:pPr>
        <w:jc w:val="center"/>
        <w:rPr>
          <w:b/>
          <w:bCs/>
          <w:spacing w:val="10"/>
          <w:sz w:val="28"/>
        </w:rPr>
      </w:pPr>
    </w:p>
    <w:p w:rsidR="0003386E" w:rsidRDefault="0003386E" w:rsidP="00AD37CA">
      <w:pPr>
        <w:pStyle w:val="BodyTextIndent2"/>
        <w:snapToGrid w:val="0"/>
        <w:spacing w:beforeLines="50" w:beforeAutospacing="0" w:afterLines="50" w:afterAutospacing="0" w:line="360" w:lineRule="auto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四、考核方式</w:t>
      </w:r>
    </w:p>
    <w:p w:rsidR="0003386E" w:rsidRDefault="0003386E" w:rsidP="00AD37CA">
      <w:pPr>
        <w:snapToGrid w:val="0"/>
        <w:spacing w:beforeLines="50" w:afterLines="50" w:line="360" w:lineRule="auto"/>
        <w:ind w:leftChars="200" w:left="4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实验成绩采用百分制，程序和实验报告占实验总成绩的</w:t>
      </w:r>
      <w:r>
        <w:rPr>
          <w:rFonts w:ascii="宋体" w:hAnsi="宋体"/>
          <w:sz w:val="24"/>
        </w:rPr>
        <w:t>70%</w:t>
      </w:r>
      <w:r>
        <w:rPr>
          <w:rFonts w:ascii="宋体" w:hAnsi="宋体" w:hint="eastAsia"/>
          <w:sz w:val="24"/>
        </w:rPr>
        <w:t>，学生平时成绩和出勤状况占总成绩的</w:t>
      </w:r>
      <w:r>
        <w:rPr>
          <w:rFonts w:ascii="宋体" w:hAnsi="宋体"/>
          <w:sz w:val="24"/>
        </w:rPr>
        <w:t>30%</w:t>
      </w:r>
      <w:r>
        <w:rPr>
          <w:rFonts w:ascii="宋体" w:hAnsi="宋体" w:hint="eastAsia"/>
          <w:sz w:val="24"/>
        </w:rPr>
        <w:t>。</w:t>
      </w:r>
    </w:p>
    <w:p w:rsidR="0003386E" w:rsidRDefault="0003386E" w:rsidP="00AD37CA">
      <w:pPr>
        <w:pStyle w:val="BodyTextIndent2"/>
        <w:snapToGrid w:val="0"/>
        <w:spacing w:beforeLines="50" w:beforeAutospacing="0" w:afterLines="50" w:afterAutospacing="0" w:line="360" w:lineRule="auto"/>
        <w:rPr>
          <w:rFonts w:ascii="宋体"/>
          <w:b/>
        </w:rPr>
      </w:pPr>
      <w:r>
        <w:rPr>
          <w:rFonts w:ascii="宋体" w:hAnsi="宋体" w:hint="eastAsia"/>
          <w:b/>
        </w:rPr>
        <w:t>五、推荐实验教材和教学参考书</w:t>
      </w:r>
    </w:p>
    <w:p w:rsidR="0003386E" w:rsidRDefault="0003386E" w:rsidP="00AD37CA">
      <w:pPr>
        <w:pStyle w:val="BodyTextIndent2"/>
        <w:snapToGrid w:val="0"/>
        <w:spacing w:beforeLines="50" w:beforeAutospacing="0" w:afterLines="50" w:afterAutospacing="0" w:line="360" w:lineRule="auto"/>
        <w:ind w:firstLineChars="200" w:firstLine="480"/>
        <w:rPr>
          <w:rFonts w:ascii="宋体"/>
        </w:rPr>
      </w:pPr>
      <w:r>
        <w:rPr>
          <w:rFonts w:ascii="宋体" w:hAnsi="宋体" w:hint="eastAsia"/>
        </w:rPr>
        <w:t>实验教材：</w:t>
      </w:r>
    </w:p>
    <w:p w:rsidR="0003386E" w:rsidRDefault="0003386E" w:rsidP="00AD37CA">
      <w:pPr>
        <w:pStyle w:val="BodyTextIndent2"/>
        <w:snapToGrid w:val="0"/>
        <w:spacing w:beforeLines="50" w:beforeAutospacing="0" w:afterLines="50" w:afterAutospacing="0" w:line="360" w:lineRule="auto"/>
        <w:ind w:firstLineChars="200" w:firstLine="480"/>
        <w:rPr>
          <w:rFonts w:ascii="宋体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、《高级</w:t>
      </w:r>
      <w:r>
        <w:rPr>
          <w:rFonts w:ascii="宋体" w:hAnsi="宋体"/>
        </w:rPr>
        <w:t>Java</w:t>
      </w:r>
      <w:r>
        <w:rPr>
          <w:rFonts w:ascii="宋体" w:hAnsi="宋体" w:hint="eastAsia"/>
        </w:rPr>
        <w:t>技术开发》实验指导书，自编</w:t>
      </w:r>
    </w:p>
    <w:p w:rsidR="0003386E" w:rsidRDefault="0003386E" w:rsidP="00AD37CA">
      <w:pPr>
        <w:pStyle w:val="BodyTextIndent2"/>
        <w:snapToGrid w:val="0"/>
        <w:spacing w:beforeLines="50" w:beforeAutospacing="0" w:afterLines="50" w:afterAutospacing="0" w:line="360" w:lineRule="auto"/>
        <w:ind w:firstLineChars="200" w:firstLine="480"/>
        <w:rPr>
          <w:rFonts w:ascii="宋体"/>
        </w:rPr>
      </w:pPr>
      <w:r>
        <w:rPr>
          <w:rFonts w:ascii="宋体" w:hAnsi="宋体" w:hint="eastAsia"/>
        </w:rPr>
        <w:t>参考书：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ind w:firstLineChars="200" w:firstLine="480"/>
        <w:rPr>
          <w:rFonts w:ascii="宋体"/>
          <w:kern w:val="2"/>
        </w:rPr>
      </w:pPr>
      <w:r>
        <w:rPr>
          <w:rFonts w:ascii="宋体" w:hAnsi="宋体"/>
          <w:kern w:val="2"/>
        </w:rPr>
        <w:t>1.</w:t>
      </w:r>
      <w:r>
        <w:rPr>
          <w:rFonts w:ascii="宋体" w:hAnsi="宋体" w:hint="eastAsia"/>
          <w:kern w:val="2"/>
        </w:rPr>
        <w:t>陈轶等</w:t>
      </w:r>
      <w:r>
        <w:rPr>
          <w:rFonts w:ascii="宋体" w:hAnsi="宋体"/>
          <w:kern w:val="2"/>
        </w:rPr>
        <w:t>.Java</w:t>
      </w:r>
      <w:r>
        <w:rPr>
          <w:rFonts w:ascii="宋体" w:hAnsi="宋体" w:hint="eastAsia"/>
          <w:kern w:val="2"/>
        </w:rPr>
        <w:t>程序设计实验指导</w:t>
      </w:r>
      <w:r>
        <w:rPr>
          <w:rFonts w:ascii="宋体" w:hAnsi="宋体"/>
          <w:kern w:val="2"/>
        </w:rPr>
        <w:t xml:space="preserve">. </w:t>
      </w:r>
      <w:r>
        <w:rPr>
          <w:rFonts w:ascii="宋体" w:hAnsi="宋体" w:hint="eastAsia"/>
          <w:kern w:val="2"/>
        </w:rPr>
        <w:t>北京：清华大学出版社，</w:t>
      </w:r>
      <w:r>
        <w:rPr>
          <w:rFonts w:ascii="宋体" w:hAnsi="宋体"/>
          <w:kern w:val="2"/>
        </w:rPr>
        <w:t>2006</w:t>
      </w:r>
    </w:p>
    <w:p w:rsidR="0003386E" w:rsidRDefault="0003386E">
      <w:pPr>
        <w:pStyle w:val="BodyTextIndent2"/>
        <w:snapToGrid w:val="0"/>
        <w:spacing w:before="0" w:beforeAutospacing="0" w:after="0" w:afterAutospacing="0" w:line="360" w:lineRule="auto"/>
        <w:ind w:firstLineChars="200" w:firstLine="480"/>
        <w:rPr>
          <w:rFonts w:ascii="宋体"/>
          <w:kern w:val="2"/>
        </w:rPr>
      </w:pPr>
      <w:r>
        <w:rPr>
          <w:rFonts w:ascii="宋体" w:hAnsi="宋体"/>
          <w:kern w:val="2"/>
        </w:rPr>
        <w:t>2.</w:t>
      </w:r>
      <w:r>
        <w:rPr>
          <w:rFonts w:ascii="宋体" w:hAnsi="宋体" w:hint="eastAsia"/>
          <w:kern w:val="2"/>
        </w:rPr>
        <w:t>郎波</w:t>
      </w:r>
      <w:r>
        <w:rPr>
          <w:rFonts w:ascii="宋体" w:hAnsi="宋体"/>
          <w:kern w:val="2"/>
        </w:rPr>
        <w:t>.Java</w:t>
      </w:r>
      <w:r>
        <w:rPr>
          <w:rFonts w:ascii="宋体" w:hAnsi="宋体" w:hint="eastAsia"/>
          <w:kern w:val="2"/>
        </w:rPr>
        <w:t>语言程序设计（第</w:t>
      </w:r>
      <w:r>
        <w:rPr>
          <w:rFonts w:ascii="宋体" w:hAnsi="宋体"/>
          <w:kern w:val="2"/>
        </w:rPr>
        <w:t>3</w:t>
      </w:r>
      <w:r>
        <w:rPr>
          <w:rFonts w:ascii="宋体" w:hAnsi="宋体" w:hint="eastAsia"/>
          <w:kern w:val="2"/>
        </w:rPr>
        <w:t>版）</w:t>
      </w:r>
      <w:r>
        <w:rPr>
          <w:rFonts w:ascii="宋体"/>
          <w:kern w:val="2"/>
        </w:rPr>
        <w:t>.</w:t>
      </w:r>
      <w:r>
        <w:rPr>
          <w:rFonts w:ascii="宋体" w:hAnsi="宋体" w:hint="eastAsia"/>
          <w:kern w:val="2"/>
        </w:rPr>
        <w:t>北京：清华大学出版社，</w:t>
      </w:r>
      <w:r>
        <w:rPr>
          <w:rFonts w:ascii="宋体" w:hAnsi="宋体"/>
          <w:kern w:val="2"/>
        </w:rPr>
        <w:t>2016</w:t>
      </w:r>
    </w:p>
    <w:p w:rsidR="0003386E" w:rsidRDefault="0003386E">
      <w:pPr>
        <w:snapToGrid w:val="0"/>
        <w:spacing w:line="360" w:lineRule="auto"/>
        <w:ind w:leftChars="228" w:left="719" w:hangingChars="100" w:hanging="240"/>
        <w:rPr>
          <w:rFonts w:ascii="宋体" w:cs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（美）</w:t>
      </w:r>
      <w:hyperlink r:id="rId5" w:tgtFrame="https://item.jd.com/_blank" w:history="1">
        <w:r>
          <w:rPr>
            <w:rFonts w:ascii="宋体" w:hAnsi="宋体" w:hint="eastAsia"/>
            <w:sz w:val="24"/>
          </w:rPr>
          <w:t>凯·</w:t>
        </w:r>
        <w:r>
          <w:rPr>
            <w:rFonts w:ascii="宋体" w:hAnsi="宋体"/>
            <w:sz w:val="24"/>
          </w:rPr>
          <w:t>S.</w:t>
        </w:r>
        <w:r>
          <w:rPr>
            <w:rFonts w:ascii="宋体" w:hAnsi="宋体" w:hint="eastAsia"/>
            <w:sz w:val="24"/>
          </w:rPr>
          <w:t>霍斯特曼</w:t>
        </w:r>
        <w:r>
          <w:rPr>
            <w:rFonts w:ascii="宋体" w:hAnsi="宋体"/>
            <w:sz w:val="24"/>
          </w:rPr>
          <w:t>(Cay S.Horstman</w:t>
        </w:r>
      </w:hyperlink>
      <w:r>
        <w:rPr>
          <w:rFonts w:ascii="宋体" w:hAnsi="宋体" w:hint="eastAsia"/>
          <w:sz w:val="24"/>
        </w:rPr>
        <w:t>）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著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陈昊鹏译</w:t>
      </w:r>
      <w:r>
        <w:rPr>
          <w:rFonts w:ascii="宋体" w:hAnsi="宋体"/>
          <w:sz w:val="24"/>
        </w:rPr>
        <w:t>Java</w:t>
      </w:r>
      <w:r>
        <w:rPr>
          <w:rFonts w:ascii="宋体" w:hAnsi="宋体" w:hint="eastAsia"/>
          <w:sz w:val="24"/>
        </w:rPr>
        <w:t>核心技术卷</w:t>
      </w:r>
      <w:r>
        <w:rPr>
          <w:rFonts w:ascii="宋体" w:hAnsi="宋体" w:cs="宋体"/>
          <w:sz w:val="24"/>
        </w:rPr>
        <w:t>I</w:t>
      </w:r>
      <w:r>
        <w:rPr>
          <w:rFonts w:ascii="宋体" w:hAnsi="宋体" w:cs="宋体" w:hint="eastAsia"/>
          <w:sz w:val="24"/>
        </w:rPr>
        <w:t>基础知识</w:t>
      </w:r>
      <w:r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原书第</w:t>
      </w:r>
      <w:r>
        <w:rPr>
          <w:rFonts w:ascii="宋体" w:hAnsi="宋体" w:cs="宋体"/>
          <w:sz w:val="24"/>
        </w:rPr>
        <w:t>11</w:t>
      </w:r>
      <w:r>
        <w:rPr>
          <w:rFonts w:ascii="宋体" w:hAnsi="宋体" w:cs="宋体" w:hint="eastAsia"/>
          <w:sz w:val="24"/>
        </w:rPr>
        <w:t>版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北京：</w:t>
      </w:r>
      <w:hyperlink r:id="rId6" w:tgtFrame="https://item.jd.com/_blank" w:tooltip="机械工业出版社" w:history="1">
        <w:r>
          <w:rPr>
            <w:rFonts w:ascii="宋体" w:hAnsi="宋体" w:cs="宋体" w:hint="eastAsia"/>
            <w:sz w:val="24"/>
          </w:rPr>
          <w:t>机械工业出版社</w:t>
        </w:r>
      </w:hyperlink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</w:p>
    <w:p w:rsidR="0003386E" w:rsidRDefault="0003386E">
      <w:pPr>
        <w:snapToGrid w:val="0"/>
        <w:spacing w:line="360" w:lineRule="auto"/>
        <w:ind w:leftChars="228" w:left="719" w:hangingChars="100" w:hanging="24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4.</w:t>
      </w:r>
      <w:r>
        <w:rPr>
          <w:rFonts w:ascii="宋体" w:hAnsi="宋体" w:cs="宋体" w:hint="eastAsia"/>
          <w:sz w:val="24"/>
        </w:rPr>
        <w:t>（美）</w:t>
      </w:r>
      <w:hyperlink r:id="rId7" w:tgtFrame="https://item.jd.com/_blank" w:history="1">
        <w:r>
          <w:rPr>
            <w:rFonts w:ascii="宋体" w:hAnsi="宋体" w:hint="eastAsia"/>
            <w:sz w:val="24"/>
          </w:rPr>
          <w:t>凯·</w:t>
        </w:r>
        <w:r>
          <w:rPr>
            <w:rFonts w:ascii="宋体" w:hAnsi="宋体"/>
            <w:sz w:val="24"/>
          </w:rPr>
          <w:t>S.</w:t>
        </w:r>
        <w:r>
          <w:rPr>
            <w:rFonts w:ascii="宋体" w:hAnsi="宋体" w:hint="eastAsia"/>
            <w:sz w:val="24"/>
          </w:rPr>
          <w:t>霍斯特曼</w:t>
        </w:r>
        <w:r>
          <w:rPr>
            <w:rFonts w:ascii="宋体" w:hAnsi="宋体"/>
            <w:sz w:val="24"/>
          </w:rPr>
          <w:t>(Cay S.Horstman</w:t>
        </w:r>
      </w:hyperlink>
      <w:r>
        <w:rPr>
          <w:rFonts w:ascii="宋体" w:hAnsi="宋体" w:hint="eastAsia"/>
          <w:sz w:val="24"/>
        </w:rPr>
        <w:t>）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著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陈昊鹏译</w:t>
      </w:r>
      <w:r>
        <w:rPr>
          <w:rFonts w:ascii="宋体" w:hAnsi="宋体" w:cs="宋体"/>
          <w:sz w:val="24"/>
        </w:rPr>
        <w:t>Java</w:t>
      </w:r>
      <w:r>
        <w:rPr>
          <w:rFonts w:ascii="宋体" w:hAnsi="宋体" w:cs="宋体" w:hint="eastAsia"/>
          <w:sz w:val="24"/>
        </w:rPr>
        <w:t>核心技术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卷</w:t>
      </w:r>
      <w:r>
        <w:rPr>
          <w:rFonts w:ascii="宋体" w:hAnsi="宋体" w:cs="宋体"/>
          <w:sz w:val="24"/>
        </w:rPr>
        <w:t>II</w:t>
      </w:r>
      <w:r>
        <w:rPr>
          <w:rFonts w:ascii="宋体" w:hAnsi="宋体" w:cs="宋体" w:hint="eastAsia"/>
          <w:sz w:val="24"/>
        </w:rPr>
        <w:t>高级特性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原书第</w:t>
      </w:r>
      <w:r>
        <w:rPr>
          <w:rFonts w:ascii="宋体" w:hAnsi="宋体" w:cs="宋体"/>
          <w:sz w:val="24"/>
        </w:rPr>
        <w:t>11</w:t>
      </w:r>
      <w:r>
        <w:rPr>
          <w:rFonts w:ascii="宋体" w:hAnsi="宋体" w:cs="宋体" w:hint="eastAsia"/>
          <w:sz w:val="24"/>
        </w:rPr>
        <w:t>版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北京：</w:t>
      </w:r>
      <w:hyperlink r:id="rId8" w:tgtFrame="https://item.jd.com/_blank" w:tooltip="机械工业出版社" w:history="1">
        <w:r>
          <w:rPr>
            <w:rFonts w:ascii="宋体" w:hAnsi="宋体" w:cs="宋体" w:hint="eastAsia"/>
            <w:sz w:val="24"/>
          </w:rPr>
          <w:t>机械工业出版社</w:t>
        </w:r>
      </w:hyperlink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</w:p>
    <w:p w:rsidR="0003386E" w:rsidRDefault="0003386E" w:rsidP="00AD37CA">
      <w:pPr>
        <w:pStyle w:val="BodyTextIndent2"/>
        <w:snapToGrid w:val="0"/>
        <w:spacing w:beforeLines="50" w:beforeAutospacing="0" w:afterLines="50" w:afterAutospacing="0" w:line="360" w:lineRule="auto"/>
        <w:ind w:firstLineChars="200" w:firstLine="480"/>
        <w:rPr>
          <w:rFonts w:ascii="宋体"/>
        </w:rPr>
      </w:pPr>
    </w:p>
    <w:p w:rsidR="0003386E" w:rsidRDefault="0003386E" w:rsidP="00AD37CA">
      <w:pPr>
        <w:pStyle w:val="BodyTextIndent2"/>
        <w:snapToGrid w:val="0"/>
        <w:spacing w:beforeLines="50" w:beforeAutospacing="0" w:afterLines="50" w:afterAutospacing="0" w:line="360" w:lineRule="auto"/>
        <w:rPr>
          <w:rFonts w:ascii="宋体"/>
          <w:b/>
        </w:rPr>
      </w:pPr>
      <w:r>
        <w:rPr>
          <w:rFonts w:ascii="宋体" w:hAnsi="宋体" w:hint="eastAsia"/>
          <w:b/>
        </w:rPr>
        <w:t>六、其他需说明的</w:t>
      </w:r>
    </w:p>
    <w:p w:rsidR="0003386E" w:rsidRDefault="0003386E" w:rsidP="00AD37CA">
      <w:pPr>
        <w:pStyle w:val="BodyTextIndent2"/>
        <w:snapToGrid w:val="0"/>
        <w:spacing w:beforeLines="50" w:beforeAutospacing="0" w:afterLines="50" w:afterAutospacing="0" w:line="360" w:lineRule="auto"/>
        <w:ind w:firstLineChars="200" w:firstLine="480"/>
        <w:rPr>
          <w:rFonts w:ascii="宋体"/>
        </w:rPr>
      </w:pPr>
      <w:r>
        <w:rPr>
          <w:rFonts w:ascii="宋体" w:hAnsi="宋体" w:hint="eastAsia"/>
        </w:rPr>
        <w:t>大纲修订人：付清波</w:t>
      </w:r>
      <w:r>
        <w:rPr>
          <w:rFonts w:ascii="宋体" w:hAnsi="宋体"/>
        </w:rPr>
        <w:t xml:space="preserve">                  </w:t>
      </w:r>
      <w:r>
        <w:rPr>
          <w:rFonts w:ascii="宋体" w:hAnsi="宋体" w:hint="eastAsia"/>
        </w:rPr>
        <w:t>修订日期</w:t>
      </w:r>
      <w:r>
        <w:rPr>
          <w:rFonts w:ascii="宋体" w:hAnsi="宋体"/>
        </w:rPr>
        <w:t>:</w:t>
      </w:r>
      <w:r w:rsidRPr="000E63EF">
        <w:rPr>
          <w:rFonts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>2022.1</w:t>
      </w:r>
    </w:p>
    <w:p w:rsidR="0003386E" w:rsidRDefault="0003386E" w:rsidP="00AD37CA">
      <w:pPr>
        <w:pStyle w:val="BodyTextIndent2"/>
        <w:snapToGrid w:val="0"/>
        <w:spacing w:beforeLines="50" w:beforeAutospacing="0" w:afterLines="50" w:afterAutospacing="0" w:line="360" w:lineRule="auto"/>
        <w:ind w:firstLineChars="200" w:firstLine="480"/>
        <w:rPr>
          <w:rFonts w:ascii="宋体"/>
        </w:rPr>
      </w:pPr>
      <w:r>
        <w:rPr>
          <w:rFonts w:ascii="宋体" w:hAnsi="宋体" w:hint="eastAsia"/>
        </w:rPr>
        <w:t>大纲审定者：</w:t>
      </w:r>
      <w:r>
        <w:rPr>
          <w:rFonts w:ascii="宋体" w:hAnsi="宋体"/>
        </w:rPr>
        <w:t xml:space="preserve">                        </w:t>
      </w:r>
      <w:r>
        <w:rPr>
          <w:rFonts w:ascii="宋体" w:hAnsi="宋体" w:hint="eastAsia"/>
        </w:rPr>
        <w:t>审定日期</w:t>
      </w:r>
      <w:r>
        <w:rPr>
          <w:rFonts w:ascii="宋体" w:hAnsi="宋体"/>
        </w:rPr>
        <w:t xml:space="preserve">:    </w:t>
      </w:r>
    </w:p>
    <w:p w:rsidR="0003386E" w:rsidRDefault="0003386E"/>
    <w:sectPr w:rsidR="0003386E" w:rsidSect="00497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93D8E3"/>
    <w:multiLevelType w:val="singleLevel"/>
    <w:tmpl w:val="8393D8E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95A00E30"/>
    <w:multiLevelType w:val="singleLevel"/>
    <w:tmpl w:val="95A00E3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AC1BDBEE"/>
    <w:multiLevelType w:val="singleLevel"/>
    <w:tmpl w:val="AC1BDBEE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3">
    <w:nsid w:val="AD96F1D9"/>
    <w:multiLevelType w:val="singleLevel"/>
    <w:tmpl w:val="AD96F1D9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4">
    <w:nsid w:val="FCD96FDB"/>
    <w:multiLevelType w:val="singleLevel"/>
    <w:tmpl w:val="FCD96FDB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5">
    <w:nsid w:val="06DC44CF"/>
    <w:multiLevelType w:val="multilevel"/>
    <w:tmpl w:val="06DC44CF"/>
    <w:lvl w:ilvl="0">
      <w:start w:val="1"/>
      <w:numFmt w:val="decimalFullWidth"/>
      <w:lvlText w:val="%1．"/>
      <w:lvlJc w:val="left"/>
      <w:pPr>
        <w:tabs>
          <w:tab w:val="left" w:pos="1440"/>
        </w:tabs>
        <w:ind w:left="1440" w:hanging="4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800"/>
        </w:tabs>
        <w:ind w:left="18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220"/>
        </w:tabs>
        <w:ind w:left="22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640"/>
        </w:tabs>
        <w:ind w:left="26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060"/>
        </w:tabs>
        <w:ind w:left="30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480"/>
        </w:tabs>
        <w:ind w:left="34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900"/>
        </w:tabs>
        <w:ind w:left="39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320"/>
        </w:tabs>
        <w:ind w:left="43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740"/>
        </w:tabs>
        <w:ind w:left="4740" w:hanging="420"/>
      </w:pPr>
      <w:rPr>
        <w:rFonts w:cs="Times New Roman"/>
      </w:rPr>
    </w:lvl>
  </w:abstractNum>
  <w:abstractNum w:abstractNumId="6">
    <w:nsid w:val="15ADA71E"/>
    <w:multiLevelType w:val="singleLevel"/>
    <w:tmpl w:val="15ADA71E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7">
    <w:nsid w:val="1EC64223"/>
    <w:multiLevelType w:val="multilevel"/>
    <w:tmpl w:val="1EC64223"/>
    <w:lvl w:ilvl="0">
      <w:start w:val="1"/>
      <w:numFmt w:val="decimalFullWidth"/>
      <w:lvlText w:val="%1．"/>
      <w:lvlJc w:val="left"/>
      <w:pPr>
        <w:tabs>
          <w:tab w:val="left" w:pos="1440"/>
        </w:tabs>
        <w:ind w:left="1440" w:hanging="4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800"/>
        </w:tabs>
        <w:ind w:left="18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220"/>
        </w:tabs>
        <w:ind w:left="22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640"/>
        </w:tabs>
        <w:ind w:left="26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060"/>
        </w:tabs>
        <w:ind w:left="30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480"/>
        </w:tabs>
        <w:ind w:left="34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900"/>
        </w:tabs>
        <w:ind w:left="39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320"/>
        </w:tabs>
        <w:ind w:left="43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740"/>
        </w:tabs>
        <w:ind w:left="4740" w:hanging="420"/>
      </w:pPr>
      <w:rPr>
        <w:rFonts w:cs="Times New Roman"/>
      </w:rPr>
    </w:lvl>
  </w:abstractNum>
  <w:abstractNum w:abstractNumId="8">
    <w:nsid w:val="287D06DD"/>
    <w:multiLevelType w:val="singleLevel"/>
    <w:tmpl w:val="287D06DD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9">
    <w:nsid w:val="36163B7D"/>
    <w:multiLevelType w:val="singleLevel"/>
    <w:tmpl w:val="36163B7D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0">
    <w:nsid w:val="4AF264AB"/>
    <w:multiLevelType w:val="multilevel"/>
    <w:tmpl w:val="4AF264AB"/>
    <w:lvl w:ilvl="0">
      <w:start w:val="2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ascii="黑体" w:eastAsia="黑体" w:cs="Times New Roman" w:hint="default"/>
      </w:rPr>
    </w:lvl>
    <w:lvl w:ilvl="1">
      <w:start w:val="1"/>
      <w:numFmt w:val="decimalFullWidth"/>
      <w:lvlText w:val="%2、"/>
      <w:lvlJc w:val="left"/>
      <w:pPr>
        <w:tabs>
          <w:tab w:val="left" w:pos="900"/>
        </w:tabs>
        <w:ind w:left="90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1">
    <w:nsid w:val="51EACA4F"/>
    <w:multiLevelType w:val="singleLevel"/>
    <w:tmpl w:val="51EACA4F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2">
    <w:nsid w:val="7B669838"/>
    <w:multiLevelType w:val="singleLevel"/>
    <w:tmpl w:val="7B66983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288"/>
    <w:rsid w:val="0003386E"/>
    <w:rsid w:val="000C2237"/>
    <w:rsid w:val="000E357C"/>
    <w:rsid w:val="000E63EF"/>
    <w:rsid w:val="000F05ED"/>
    <w:rsid w:val="001219AF"/>
    <w:rsid w:val="00197E40"/>
    <w:rsid w:val="0026580D"/>
    <w:rsid w:val="00497B70"/>
    <w:rsid w:val="00994282"/>
    <w:rsid w:val="00AD37CA"/>
    <w:rsid w:val="00C635C2"/>
    <w:rsid w:val="00CB7288"/>
    <w:rsid w:val="00D52021"/>
    <w:rsid w:val="016C0E14"/>
    <w:rsid w:val="03512328"/>
    <w:rsid w:val="047736E0"/>
    <w:rsid w:val="04E154DC"/>
    <w:rsid w:val="05FE1AAE"/>
    <w:rsid w:val="062D16FB"/>
    <w:rsid w:val="0DD15A67"/>
    <w:rsid w:val="107322F6"/>
    <w:rsid w:val="1493443E"/>
    <w:rsid w:val="15712C37"/>
    <w:rsid w:val="1B735DBE"/>
    <w:rsid w:val="1C2143FD"/>
    <w:rsid w:val="1D8F5269"/>
    <w:rsid w:val="23C14450"/>
    <w:rsid w:val="26A61829"/>
    <w:rsid w:val="27ED4700"/>
    <w:rsid w:val="27FC3132"/>
    <w:rsid w:val="2E665E5B"/>
    <w:rsid w:val="30690662"/>
    <w:rsid w:val="31E22469"/>
    <w:rsid w:val="33B34F5E"/>
    <w:rsid w:val="3D1F7004"/>
    <w:rsid w:val="50F35208"/>
    <w:rsid w:val="57517A70"/>
    <w:rsid w:val="604929C8"/>
    <w:rsid w:val="687A40DB"/>
    <w:rsid w:val="6E060E99"/>
    <w:rsid w:val="7224323E"/>
    <w:rsid w:val="72D758BA"/>
    <w:rsid w:val="78183512"/>
    <w:rsid w:val="78686459"/>
    <w:rsid w:val="7BDC36B3"/>
    <w:rsid w:val="7D7004C2"/>
    <w:rsid w:val="7DB1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70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B7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B7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BodyTextIndent">
    <w:name w:val="Body Text Indent"/>
    <w:basedOn w:val="Normal"/>
    <w:link w:val="BodyTextIndentChar"/>
    <w:uiPriority w:val="99"/>
    <w:rsid w:val="00497B70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97B70"/>
    <w:rPr>
      <w:rFonts w:ascii="Times New Roman" w:eastAsia="宋体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97B70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97B70"/>
    <w:rPr>
      <w:rFonts w:ascii="Arial Unicode MS" w:eastAsia="宋体" w:hAnsi="Arial Unicode MS" w:cs="Times New Roman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7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7B70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97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7B70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497B70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paragraph" w:customStyle="1" w:styleId="Normal0">
    <w:name w:val="Normal_0"/>
    <w:uiPriority w:val="99"/>
    <w:rsid w:val="00497B70"/>
    <w:pPr>
      <w:spacing w:before="120" w:after="240"/>
      <w:jc w:val="both"/>
    </w:pPr>
    <w:rPr>
      <w:rFonts w:ascii="Calibri" w:hAnsi="Calibri"/>
      <w:kern w:val="0"/>
      <w:sz w:val="22"/>
      <w:lang w:val="ru-RU" w:eastAsia="en-US"/>
    </w:rPr>
  </w:style>
  <w:style w:type="paragraph" w:customStyle="1" w:styleId="Normal1">
    <w:name w:val="Normal_1"/>
    <w:uiPriority w:val="99"/>
    <w:rsid w:val="00497B70"/>
    <w:pPr>
      <w:spacing w:before="120" w:after="240"/>
      <w:jc w:val="both"/>
    </w:pPr>
    <w:rPr>
      <w:rFonts w:ascii="Calibri" w:hAnsi="Calibri"/>
      <w:kern w:val="0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jd.com/publish/&#26426;&#26800;&#24037;&#19994;&#20986;&#29256;&#31038;_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.jd.com/writer/&#20975;&#183;S.&#38669;&#26031;&#29305;&#26364;(CayS.Horstman_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.jd.com/publish/&#26426;&#26800;&#24037;&#19994;&#20986;&#29256;&#31038;_1.html" TargetMode="External"/><Relationship Id="rId5" Type="http://schemas.openxmlformats.org/officeDocument/2006/relationships/hyperlink" Target="https://book.jd.com/writer/&#20975;&#183;S.&#38669;&#26031;&#29305;&#26364;(CayS.Horstman_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572</Words>
  <Characters>3265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5</cp:revision>
  <dcterms:created xsi:type="dcterms:W3CDTF">2015-06-23T14:46:00Z</dcterms:created>
  <dcterms:modified xsi:type="dcterms:W3CDTF">2022-01-06T11:53:00Z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