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pStyle w:val="5"/>
        <w:spacing w:before="240" w:after="60" w:line="560" w:lineRule="exact"/>
      </w:pPr>
      <w:r>
        <w:rPr>
          <w:rFonts w:ascii="等线" w:hAnsi="等线" w:eastAsia="等线" w:cs="等线"/>
          <w:color w:val="000000"/>
          <w:sz w:val="44"/>
        </w:rPr>
        <w:t>《宏观经济学》课程教学大纲</w:t>
      </w:r>
    </w:p>
    <w:p>
      <w:pPr>
        <w:spacing w:before="0" w:after="0" w:line="560" w:lineRule="exact"/>
        <w:ind w:firstLine="440" w:firstLineChars="200"/>
      </w:pPr>
    </w:p>
    <w:p>
      <w:pPr>
        <w:pStyle w:val="5"/>
        <w:spacing w:before="240" w:after="60" w:line="56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一、课程基本信息</w:t>
      </w:r>
    </w:p>
    <w:p>
      <w:pPr>
        <w:widowControl/>
        <w:spacing w:before="0" w:after="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       课程代码：</w:t>
      </w:r>
      <w:r>
        <w:rPr>
          <w:rFonts w:hint="eastAsia" w:ascii="等线" w:hAnsi="等线" w:eastAsia="等线" w:cs="等线"/>
          <w:color w:val="000000"/>
          <w:sz w:val="24"/>
        </w:rPr>
        <w:t xml:space="preserve"> 16000903</w:t>
      </w:r>
    </w:p>
    <w:p>
      <w:pPr>
        <w:spacing w:before="0" w:after="0" w:line="56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课程名称：宏观经济学</w:t>
      </w:r>
    </w:p>
    <w:p>
      <w:pPr>
        <w:spacing w:before="0" w:after="0" w:line="56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英文名称：</w:t>
      </w:r>
      <w:r>
        <w:rPr>
          <w:rFonts w:ascii="宋体" w:hAnsi="宋体" w:eastAsia="宋体" w:cs="宋体"/>
          <w:color w:val="000000"/>
          <w:sz w:val="24"/>
        </w:rPr>
        <w:t>Macroeconomic</w:t>
      </w:r>
    </w:p>
    <w:p>
      <w:pPr>
        <w:spacing w:before="0" w:after="0" w:line="56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课程类别：必修</w:t>
      </w:r>
    </w:p>
    <w:p>
      <w:pPr>
        <w:spacing w:before="0" w:after="0" w:line="56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学    时：</w:t>
      </w:r>
      <w:r>
        <w:rPr>
          <w:rFonts w:ascii="宋体" w:hAnsi="宋体" w:eastAsia="宋体" w:cs="宋体"/>
          <w:color w:val="000000"/>
          <w:sz w:val="24"/>
        </w:rPr>
        <w:t>48     </w:t>
      </w:r>
    </w:p>
    <w:p>
      <w:pPr>
        <w:spacing w:before="0" w:after="0" w:line="56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学　　分：</w:t>
      </w:r>
      <w:r>
        <w:rPr>
          <w:rFonts w:ascii="宋体" w:hAnsi="宋体" w:eastAsia="宋体" w:cs="宋体"/>
          <w:color w:val="000000"/>
          <w:sz w:val="24"/>
        </w:rPr>
        <w:t>3</w:t>
      </w:r>
    </w:p>
    <w:p>
      <w:pPr>
        <w:spacing w:before="0" w:after="0" w:line="56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适用对象</w:t>
      </w:r>
      <w:r>
        <w:rPr>
          <w:rFonts w:ascii="宋体" w:hAnsi="宋体" w:eastAsia="宋体" w:cs="宋体"/>
          <w:color w:val="000000"/>
          <w:sz w:val="24"/>
        </w:rPr>
        <w:t xml:space="preserve">: </w:t>
      </w:r>
      <w:r>
        <w:rPr>
          <w:rFonts w:ascii="等线" w:hAnsi="等线" w:eastAsia="等线" w:cs="等线"/>
          <w:color w:val="000000"/>
          <w:sz w:val="24"/>
        </w:rPr>
        <w:t>必修</w:t>
      </w:r>
    </w:p>
    <w:p>
      <w:pPr>
        <w:spacing w:before="0" w:after="0" w:line="56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考核方式：考试</w:t>
      </w:r>
    </w:p>
    <w:p>
      <w:pPr>
        <w:spacing w:before="0" w:after="0" w:line="56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先修课程：无</w:t>
      </w:r>
    </w:p>
    <w:p>
      <w:pPr>
        <w:pStyle w:val="5"/>
        <w:spacing w:before="240" w:after="60" w:line="56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二、课程简介</w:t>
      </w:r>
    </w:p>
    <w:p>
      <w:pPr>
        <w:spacing w:before="0" w:after="0" w:line="380" w:lineRule="exact"/>
        <w:ind w:firstLine="480" w:firstLineChars="200"/>
        <w:jc w:val="both"/>
      </w:pPr>
      <w:r>
        <w:rPr>
          <w:rFonts w:ascii="Songti SC" w:hAnsi="Songti SC" w:eastAsia="Songti SC" w:cs="Songti SC"/>
          <w:color w:val="000000"/>
          <w:sz w:val="24"/>
        </w:rPr>
        <w:t>本课程以马克思主义指导思想，通过介绍宏观经济学的基本原理、方法，深入浅出地围绕宏观经济学的相关内容进行教学。宏观经济学学是研究人类经济管理活动一般规律的科学。通过学习，让学生对宏观经济学有进一步的认识，了解宏观经济学的产生与发展历程，明确宏观经济学的研究对象和学习方法是什么，以及从宏观管理视角来解读当前我国社会经济发展的重要问题。</w:t>
      </w:r>
      <w:r>
        <w:rPr>
          <w:rFonts w:ascii="Times" w:hAnsi="Times" w:eastAsia="Times" w:cs="Times"/>
          <w:color w:val="000000"/>
          <w:sz w:val="24"/>
        </w:rPr>
        <w:t>  </w:t>
      </w:r>
    </w:p>
    <w:p>
      <w:pPr>
        <w:pStyle w:val="5"/>
        <w:spacing w:before="240" w:after="60" w:line="56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三、课程性质与教学目的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本课程要求学生了解学习宏观经济学的意义与目的，通过学习《宏观经济学》的有关知识，进一步培养大学生基本科研素养及品质，掌握宏观经济学的基本内容和研究方法，熟悉宏观经济学的发展规律及变动过程。</w:t>
      </w:r>
    </w:p>
    <w:p>
      <w:pPr>
        <w:pStyle w:val="5"/>
        <w:spacing w:before="240" w:after="60" w:line="56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 xml:space="preserve">四、教学内容及要求 </w:t>
      </w:r>
    </w:p>
    <w:p>
      <w:pPr>
        <w:spacing w:before="120" w:after="120" w:line="400" w:lineRule="exact"/>
        <w:jc w:val="center"/>
      </w:pPr>
    </w:p>
    <w:p>
      <w:pPr>
        <w:pStyle w:val="2"/>
      </w:pPr>
      <w:r>
        <w:rPr>
          <w:rFonts w:ascii="楷体" w:hAnsi="楷体" w:eastAsia="楷体" w:cs="楷体"/>
          <w:color w:val="000000"/>
        </w:rPr>
        <w:t>第九章  宏观经济的基本指标及其衡量</w:t>
      </w:r>
    </w:p>
    <w:p>
      <w:pPr>
        <w:pStyle w:val="4"/>
        <w:spacing w:before="120" w:after="60" w:line="40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（一）目的与要求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通过本章学习，</w:t>
      </w: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让学生进一步认识马克思主义思想的核心内涵，加强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>思想道德建设，</w:t>
      </w: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学习社会主义核心价值观，从辩证唯物主义视角来看待中国社会主义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>社会</w:t>
      </w: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经济建设成就</w:t>
      </w:r>
      <w:r>
        <w:rPr>
          <w:rFonts w:ascii="等线" w:hAnsi="等线" w:eastAsia="等线" w:cs="等线"/>
          <w:color w:val="000000"/>
          <w:sz w:val="24"/>
        </w:rPr>
        <w:t>。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>1</w:t>
      </w:r>
      <w:r>
        <w:rPr>
          <w:rFonts w:ascii="等线" w:hAnsi="等线" w:eastAsia="等线" w:cs="等线"/>
          <w:color w:val="000000"/>
          <w:sz w:val="24"/>
        </w:rPr>
        <w:t>、马克思主义思想在经济发展中的作用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>2</w:t>
      </w:r>
      <w:r>
        <w:rPr>
          <w:rFonts w:ascii="等线" w:hAnsi="等线" w:eastAsia="等线" w:cs="等线"/>
          <w:color w:val="000000"/>
          <w:sz w:val="24"/>
        </w:rPr>
        <w:t>、了解</w:t>
      </w:r>
      <w:r>
        <w:rPr>
          <w:rFonts w:ascii="宋体" w:hAnsi="宋体" w:eastAsia="宋体" w:cs="宋体"/>
          <w:color w:val="000000"/>
          <w:sz w:val="24"/>
        </w:rPr>
        <w:t>GDP</w:t>
      </w:r>
      <w:r>
        <w:rPr>
          <w:rFonts w:ascii="等线" w:hAnsi="等线" w:eastAsia="等线" w:cs="等线"/>
          <w:color w:val="000000"/>
          <w:sz w:val="24"/>
        </w:rPr>
        <w:t>的内涵与本质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>3</w:t>
      </w:r>
      <w:r>
        <w:rPr>
          <w:rFonts w:ascii="等线" w:hAnsi="等线" w:eastAsia="等线" w:cs="等线"/>
          <w:color w:val="000000"/>
          <w:sz w:val="24"/>
        </w:rPr>
        <w:t>、熟悉</w:t>
      </w:r>
      <w:r>
        <w:rPr>
          <w:rFonts w:ascii="宋体" w:hAnsi="宋体" w:eastAsia="宋体" w:cs="宋体"/>
          <w:color w:val="000000"/>
          <w:sz w:val="24"/>
        </w:rPr>
        <w:t>GDP</w:t>
      </w:r>
      <w:r>
        <w:rPr>
          <w:rFonts w:ascii="等线" w:hAnsi="等线" w:eastAsia="等线" w:cs="等线"/>
          <w:color w:val="000000"/>
          <w:sz w:val="24"/>
        </w:rPr>
        <w:t>的基本原理与方法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>4</w:t>
      </w:r>
      <w:r>
        <w:rPr>
          <w:rFonts w:ascii="等线" w:hAnsi="等线" w:eastAsia="等线" w:cs="等线"/>
          <w:color w:val="000000"/>
          <w:sz w:val="24"/>
        </w:rPr>
        <w:t>、掌握宏观经济活动的时代背景</w:t>
      </w:r>
    </w:p>
    <w:p>
      <w:pPr>
        <w:pStyle w:val="4"/>
        <w:spacing w:before="120" w:after="60" w:line="40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（二）教学内容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第一节 生产总值及其衡量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（一）</w:t>
      </w:r>
      <w:r>
        <w:rPr>
          <w:rFonts w:ascii="宋体" w:hAnsi="宋体" w:eastAsia="宋体" w:cs="宋体"/>
          <w:color w:val="000000"/>
          <w:sz w:val="24"/>
        </w:rPr>
        <w:t>GDP</w:t>
      </w:r>
      <w:r>
        <w:rPr>
          <w:rFonts w:ascii="等线" w:hAnsi="等线" w:eastAsia="等线" w:cs="等线"/>
          <w:color w:val="000000"/>
          <w:sz w:val="24"/>
        </w:rPr>
        <w:t>的含义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ascii="宋体" w:hAnsi="宋体" w:eastAsia="宋体" w:cs="宋体"/>
          <w:color w:val="000000"/>
          <w:sz w:val="24"/>
        </w:rPr>
        <w:t>(</w:t>
      </w:r>
      <w:r>
        <w:rPr>
          <w:rFonts w:ascii="等线" w:hAnsi="等线" w:eastAsia="等线" w:cs="等线"/>
          <w:color w:val="000000"/>
          <w:sz w:val="24"/>
        </w:rPr>
        <w:t>二</w:t>
      </w:r>
      <w:r>
        <w:rPr>
          <w:rFonts w:ascii="宋体" w:hAnsi="宋体" w:eastAsia="宋体" w:cs="宋体"/>
          <w:color w:val="000000"/>
          <w:sz w:val="24"/>
        </w:rPr>
        <w:t>) GDP</w:t>
      </w:r>
      <w:r>
        <w:rPr>
          <w:rFonts w:ascii="等线" w:hAnsi="等线" w:eastAsia="等线" w:cs="等线"/>
          <w:color w:val="000000"/>
          <w:sz w:val="24"/>
        </w:rPr>
        <w:t>的衡量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（三）名义</w:t>
      </w:r>
      <w:r>
        <w:rPr>
          <w:rFonts w:ascii="宋体" w:hAnsi="宋体" w:eastAsia="宋体" w:cs="宋体"/>
          <w:color w:val="000000"/>
          <w:sz w:val="24"/>
        </w:rPr>
        <w:t>GDP</w:t>
      </w:r>
      <w:r>
        <w:rPr>
          <w:rFonts w:ascii="等线" w:hAnsi="等线" w:eastAsia="等线" w:cs="等线"/>
          <w:color w:val="000000"/>
          <w:sz w:val="24"/>
        </w:rPr>
        <w:t>和实际</w:t>
      </w:r>
      <w:r>
        <w:rPr>
          <w:rFonts w:ascii="宋体" w:hAnsi="宋体" w:eastAsia="宋体" w:cs="宋体"/>
          <w:color w:val="000000"/>
          <w:sz w:val="24"/>
        </w:rPr>
        <w:t>GDP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（四）与</w:t>
      </w:r>
      <w:r>
        <w:rPr>
          <w:rFonts w:ascii="宋体" w:hAnsi="宋体" w:eastAsia="宋体" w:cs="宋体"/>
          <w:color w:val="000000"/>
          <w:sz w:val="24"/>
        </w:rPr>
        <w:t>GDP</w:t>
      </w:r>
      <w:r>
        <w:rPr>
          <w:rFonts w:ascii="等线" w:hAnsi="等线" w:eastAsia="等线" w:cs="等线"/>
          <w:color w:val="000000"/>
          <w:sz w:val="24"/>
        </w:rPr>
        <w:t>相关的一些经济指标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第二节 价格水平及其衡量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（一）一组物品价格的衡量问题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（二）衡量价格水平的主要指标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（三）通货膨胀的含义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第三节 失业及其衡量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（一）家庭调查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（二）相关指标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（三）失业的类型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（四）充分就业和自然失业率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第四节 与基本指标相关的宏观经济问题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（一）失业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（二）通货膨胀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（三）滞胀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（四）增长问题</w:t>
      </w:r>
    </w:p>
    <w:p>
      <w:pPr>
        <w:pStyle w:val="4"/>
        <w:spacing w:before="120" w:after="60" w:line="40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重点与难点：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掌握马克思主义思想对宏观经济学发展的重要影响。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通过学习熟悉</w:t>
      </w:r>
      <w:r>
        <w:rPr>
          <w:rFonts w:ascii="宋体" w:hAnsi="宋体" w:eastAsia="宋体" w:cs="宋体"/>
          <w:color w:val="000000"/>
          <w:sz w:val="24"/>
        </w:rPr>
        <w:t>GDP</w:t>
      </w:r>
      <w:r>
        <w:rPr>
          <w:rFonts w:ascii="等线" w:hAnsi="等线" w:eastAsia="等线" w:cs="等线"/>
          <w:color w:val="000000"/>
          <w:sz w:val="24"/>
        </w:rPr>
        <w:t>的内涵与本质的相关内容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熟悉宏观经济学的基本原理与方法和分析思路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准确把握宏观经济活动的时代背景和各种类型特征</w:t>
      </w:r>
    </w:p>
    <w:p>
      <w:pPr>
        <w:pStyle w:val="4"/>
        <w:spacing w:before="120" w:after="60" w:line="40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（三）思考与实践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辩证唯物主义在宏观经济学发展中的作用影响有哪些？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如何认识</w:t>
      </w:r>
      <w:r>
        <w:rPr>
          <w:rFonts w:ascii="宋体" w:hAnsi="宋体" w:eastAsia="宋体" w:cs="宋体"/>
          <w:color w:val="000000"/>
          <w:sz w:val="24"/>
        </w:rPr>
        <w:t>GDP</w:t>
      </w:r>
      <w:r>
        <w:rPr>
          <w:rFonts w:ascii="等线" w:hAnsi="等线" w:eastAsia="等线" w:cs="等线"/>
          <w:color w:val="000000"/>
          <w:sz w:val="24"/>
        </w:rPr>
        <w:t>的特征和使用范围？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宏观经济活动的基本原理有哪些？简述其主要思想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如何认识经济增长与失业的关系？</w:t>
      </w:r>
    </w:p>
    <w:p>
      <w:pPr>
        <w:pStyle w:val="4"/>
        <w:spacing w:before="120" w:after="60" w:line="40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（四）教学方法与手段</w:t>
      </w:r>
    </w:p>
    <w:p>
      <w:pPr>
        <w:spacing w:before="0" w:after="0" w:line="400" w:lineRule="exact"/>
        <w:ind w:left="420" w:hanging="420"/>
        <w:jc w:val="both"/>
      </w:pPr>
      <w:r>
        <w:rPr>
          <w:rFonts w:ascii="Wingdings" w:hAnsi="Wingdings" w:eastAsia="Wingdings" w:cs="Wingdings"/>
          <w:color w:val="000000"/>
          <w:sz w:val="24"/>
        </w:rPr>
        <w:t></w:t>
      </w:r>
      <w:r>
        <w:rPr>
          <w:rFonts w:ascii="等线" w:hAnsi="等线" w:eastAsia="等线" w:cs="等线"/>
          <w:color w:val="000000"/>
          <w:sz w:val="24"/>
        </w:rPr>
        <w:t>教学方法：讲授法、典型案例分析法、讨论法及自学指导法相结合，配合教学媒体应用。  </w:t>
      </w:r>
    </w:p>
    <w:p>
      <w:pPr>
        <w:spacing w:before="0" w:after="0" w:line="400" w:lineRule="exact"/>
        <w:ind w:left="420" w:hanging="420"/>
        <w:jc w:val="both"/>
      </w:pPr>
      <w:r>
        <w:rPr>
          <w:rFonts w:ascii="Wingdings" w:hAnsi="Wingdings" w:eastAsia="Wingdings" w:cs="Wingdings"/>
          <w:color w:val="000000"/>
          <w:sz w:val="24"/>
        </w:rPr>
        <w:t></w:t>
      </w:r>
      <w:r>
        <w:rPr>
          <w:rFonts w:ascii="等线" w:hAnsi="等线" w:eastAsia="等线" w:cs="等线"/>
          <w:color w:val="000000"/>
          <w:sz w:val="24"/>
        </w:rPr>
        <w:t>本课程教学手段包括：基本教材、多媒体课件和教学视频，其中，基本教材作为教学的主要媒体和课程考核的基本依据，系统全面地反映了本课程的全部内容，多媒体课件对课程的重点内容进行展示，教学视频对课程难点进行拓展和补充，以引导学生理解文化资源的重要性。</w:t>
      </w:r>
    </w:p>
    <w:p>
      <w:pPr>
        <w:widowControl/>
        <w:spacing w:before="0" w:after="0"/>
      </w:pPr>
      <w:r>
        <w:br w:type="page"/>
      </w:r>
    </w:p>
    <w:p>
      <w:pPr>
        <w:pStyle w:val="2"/>
      </w:pPr>
      <w:r>
        <w:rPr>
          <w:rFonts w:ascii="楷体" w:hAnsi="楷体" w:eastAsia="楷体" w:cs="楷体"/>
          <w:color w:val="000000"/>
        </w:rPr>
        <w:t>第十章  国民收入的决定：收入—支出模型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（一）目的与要求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等线" w:hAnsi="等线" w:eastAsia="等线" w:cs="等线"/>
          <w:color w:val="000000"/>
          <w:sz w:val="24"/>
        </w:rPr>
        <w:t>通过本章学习，让学生进一步熟悉辩证唯物主义思想在宏观经济学发展中的作用，利用辩证唯物主义思想来反思国民收入</w:t>
      </w:r>
      <w:r>
        <w:rPr>
          <w:rFonts w:ascii="宋体" w:hAnsi="宋体" w:eastAsia="宋体" w:cs="宋体"/>
          <w:color w:val="000000"/>
          <w:sz w:val="24"/>
        </w:rPr>
        <w:t>-</w:t>
      </w:r>
      <w:r>
        <w:rPr>
          <w:rFonts w:ascii="等线" w:hAnsi="等线" w:eastAsia="等线" w:cs="等线"/>
          <w:color w:val="000000"/>
          <w:sz w:val="24"/>
        </w:rPr>
        <w:t>支出模型特征。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掌握马克思主义唯物辩证法思想在国民收入模型的作用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了解两部门、三部门和四部门经济模型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熟悉乘数理论的作用机制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掌握国民收入理论的实际应用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（二）教学内容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第一节 均衡国民收入的决定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一、均衡国民收入决定原理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二、均衡国民收入决定的基本方向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三、两部门经济：有效需求的原理和框架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第二节 两部门经济：家庭部门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一、消费函数和消费倾向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二、储蓄函数和储蓄倾向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三、消费函数和储蓄函数的关系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四、家庭消费函数和社会消费函数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五、影响消费的其他因素及其对相关政策效果的影响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六、其他消费理论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第三节 两部门经济：企业部门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一、投资和资本边际效率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二、影响预期收益的因素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三、投资和利率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四、投资的</w:t>
      </w:r>
      <w:r>
        <w:rPr>
          <w:rFonts w:ascii="宋体" w:hAnsi="宋体" w:eastAsia="宋体" w:cs="宋体"/>
          <w:color w:val="000000"/>
          <w:sz w:val="24"/>
        </w:rPr>
        <w:t>q</w:t>
      </w:r>
      <w:r>
        <w:rPr>
          <w:rFonts w:ascii="等线" w:hAnsi="等线" w:eastAsia="等线" w:cs="等线"/>
          <w:color w:val="000000"/>
          <w:sz w:val="24"/>
        </w:rPr>
        <w:t>理论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第四节 三部门经济：政府部门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 一、政府需求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 二、政府对社会总需求的影响</w:t>
      </w:r>
    </w:p>
    <w:p>
      <w:pPr>
        <w:spacing w:before="0" w:after="0" w:line="400" w:lineRule="exact"/>
        <w:ind w:firstLine="556" w:firstLineChars="232"/>
      </w:pPr>
      <w:r>
        <w:rPr>
          <w:rFonts w:ascii="等线" w:hAnsi="等线" w:eastAsia="等线" w:cs="等线"/>
          <w:color w:val="000000"/>
          <w:sz w:val="24"/>
        </w:rPr>
        <w:t>第五节 四部门经济：国外部门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 一、国外需求的决定因素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 二、净出口的决定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 三、几个重要的国外需求影响因素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第六节 影响需求的重要机制：乘数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 一、乘数原理：以投资乘数为例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    二、与政府相关的乘数  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重点与难点：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马克思主义辩证唯物思想在国民收入模型中的作用。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通过学习两部门、三部门和四部门经济理论相关知识点。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熟悉乘数理论的主要论点。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掌握国民收入理论模型在实际应用中的案例分析。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（三）思考与实践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辩证唯物思想在国民收入模型中的作用。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在两部门经济中，家庭和企业部门的差异在哪里？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消费需求理论存在哪些局限性，在实际应用中应如何修订？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如何采用动态模型来刻画国民收入理论？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（四）教学方法与手段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利用多媒体授课方式，以课堂讲授为主，课堂讨论和课下自学为辅，通过小组讨论和课堂问答等环节进一步深化理解相关内容。</w:t>
      </w:r>
    </w:p>
    <w:p>
      <w:pPr>
        <w:widowControl/>
        <w:spacing w:before="0" w:after="0"/>
      </w:pPr>
      <w:r>
        <w:br w:type="page"/>
      </w:r>
    </w:p>
    <w:p>
      <w:pPr>
        <w:pStyle w:val="2"/>
      </w:pPr>
      <w:r>
        <w:rPr>
          <w:rFonts w:ascii="楷体" w:hAnsi="楷体" w:eastAsia="楷体" w:cs="楷体"/>
          <w:color w:val="000000"/>
        </w:rPr>
        <w:t>第十一章  国民收入的决定：IS-LM模型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（一）目的与要求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等线" w:hAnsi="等线" w:eastAsia="等线" w:cs="等线"/>
          <w:color w:val="000000"/>
          <w:sz w:val="24"/>
        </w:rPr>
        <w:t>通过本章学习，学生应对产品市场和货币市场的均衡解进行深入学习，掌握辩证唯物主义在IS-LM模型的作用和意义。通过学习应该达到以下目标：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1</w:t>
      </w:r>
      <w:r>
        <w:rPr>
          <w:rFonts w:ascii="等线" w:hAnsi="等线" w:eastAsia="等线" w:cs="等线"/>
          <w:color w:val="000000"/>
          <w:sz w:val="24"/>
        </w:rPr>
        <w:t>、了解IS-LM模型的基本原理和逻辑思想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2</w:t>
      </w:r>
      <w:r>
        <w:rPr>
          <w:rFonts w:ascii="等线" w:hAnsi="等线" w:eastAsia="等线" w:cs="等线"/>
          <w:color w:val="000000"/>
          <w:sz w:val="24"/>
        </w:rPr>
        <w:t>、熟悉产品市场IS曲线和货币市场LM曲线的差异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3</w:t>
      </w:r>
      <w:r>
        <w:rPr>
          <w:rFonts w:ascii="等线" w:hAnsi="等线" w:eastAsia="等线" w:cs="等线"/>
          <w:color w:val="000000"/>
          <w:sz w:val="24"/>
        </w:rPr>
        <w:t>、掌握产品市场和货币市场在共同均衡下的实际应用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（二）教学内容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第一节 马克思主义思想在国民收入IS-LM模型的作用与影响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一、辩证唯物主义思想在IS-LM模型中的作用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二、IS-LM模型对现代宏观经济学的影响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第二节 产品市场的均衡：IS曲线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一、IS曲线的前提条件：产品市场的均衡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二、IS曲线的含义和推导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三、IS曲线的斜率及其变动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第三节 货币市场的均衡：LM曲线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一、货币需求的决定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 二、货币供给的决定</w:t>
      </w:r>
    </w:p>
    <w:p>
      <w:pPr>
        <w:spacing w:before="0" w:after="0" w:line="400" w:lineRule="exact"/>
        <w:ind w:firstLine="440" w:firstLineChars="200"/>
      </w:pPr>
      <w:r>
        <w:t xml:space="preserve">  三、LM曲线的含义和推导</w:t>
      </w:r>
    </w:p>
    <w:p>
      <w:pPr>
        <w:spacing w:before="0" w:after="0" w:line="400" w:lineRule="exact"/>
        <w:ind w:firstLine="440" w:firstLineChars="200"/>
      </w:pPr>
      <w:r>
        <w:t xml:space="preserve">  四、LM曲线的斜率和变动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第四节 产品市场和货币市场的共同均衡：IS-LM模型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一、产品市场和货币市场共同均衡的含义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二、产品市场和货币市场的共同均衡与失衡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三、产品市场和货币市场共同均衡的调整和变动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四、综合比较分析重点与难点：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掌握马克思主义思想在IS-LM模型中的作用与影响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通过学习了解产品市场和货币市场的均衡思路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熟悉IS和LM曲线的斜率和变动因素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准确把握产品市场和货币市场共同均衡下的影响因素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（三）思考与实践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1. 如何利用辩证唯物主义思想对IS-LM模型进行反思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2. 如何理解产品市场？产品市场均衡有哪些基本特征?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3. 如何理解货币市场？货币市场均衡有哪些基本特征？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4. 对货币需求理论的相关论点进行深入反思。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（四）教学方法与手段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利用多媒体授课方式，以课堂讲授为主，课堂讨论和课下自学为辅，通过小组讨论和课堂问答等环节进一步深化理解相关内容。</w:t>
      </w:r>
    </w:p>
    <w:p>
      <w:pPr>
        <w:widowControl/>
        <w:spacing w:before="0" w:after="0"/>
      </w:pPr>
      <w:r>
        <w:br w:type="page"/>
      </w:r>
    </w:p>
    <w:p>
      <w:pPr>
        <w:pStyle w:val="2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第十二章  国民收入的决定：AD-AS模型</w:t>
      </w:r>
    </w:p>
    <w:p>
      <w:pPr>
        <w:pStyle w:val="4"/>
        <w:spacing w:before="240" w:after="60" w:line="400" w:lineRule="exact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（一）目的与要求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等线" w:hAnsi="等线" w:eastAsia="等线" w:cs="等线"/>
          <w:color w:val="000000"/>
          <w:sz w:val="24"/>
        </w:rPr>
        <w:t>通过本章学习，学生应掌握辩证唯物思想在AD-AS模型中的影响与作用，树立正确人生观和价值观，达到以下目标：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1</w:t>
      </w:r>
      <w:r>
        <w:rPr>
          <w:rFonts w:ascii="等线" w:hAnsi="等线" w:eastAsia="等线" w:cs="等线"/>
          <w:color w:val="000000"/>
          <w:sz w:val="24"/>
        </w:rPr>
        <w:t>、掌握辩证唯物主义在国民收入:AD-AS模型的核心思想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2</w:t>
      </w:r>
      <w:r>
        <w:rPr>
          <w:rFonts w:ascii="等线" w:hAnsi="等线" w:eastAsia="等线" w:cs="等线"/>
          <w:color w:val="000000"/>
          <w:sz w:val="24"/>
        </w:rPr>
        <w:t>、了解AS和AD曲线及其变动</w:t>
      </w:r>
    </w:p>
    <w:p>
      <w:pPr>
        <w:spacing w:before="0" w:after="0" w:line="400" w:lineRule="exact"/>
        <w:ind w:firstLine="480" w:firstLineChars="200"/>
        <w:jc w:val="both"/>
        <w:rPr>
          <w:rFonts w:ascii="等线" w:hAnsi="等线" w:eastAsia="等线" w:cs="等线"/>
          <w:color w:val="000000"/>
          <w:sz w:val="24"/>
        </w:rPr>
      </w:pPr>
      <w:r>
        <w:rPr>
          <w:rFonts w:ascii="宋体" w:hAnsi="宋体" w:eastAsia="宋体" w:cs="宋体"/>
          <w:color w:val="000000"/>
          <w:sz w:val="24"/>
        </w:rPr>
        <w:t>3</w:t>
      </w:r>
      <w:r>
        <w:rPr>
          <w:rFonts w:ascii="等线" w:hAnsi="等线" w:eastAsia="等线" w:cs="等线"/>
          <w:color w:val="000000"/>
          <w:sz w:val="24"/>
        </w:rPr>
        <w:t>、熟悉AD-AS模型的基本含义和类型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等线" w:hAnsi="等线" w:eastAsia="等线" w:cs="等线"/>
          <w:color w:val="000000"/>
          <w:sz w:val="24"/>
        </w:rPr>
        <w:t>4、掌握AD-AS模型的核心思想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（二）教学内容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第一节 AD曲线及其变动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  一、AD曲线的含义和相关效应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  二、AD曲线的推导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 xml:space="preserve">  三、AD曲线的变动和影响因素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第二节 AS曲线及其变动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  一、AS曲线的含义和相关效应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  二、AS曲线的推导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  三、AS曲线的变动和影响因素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  四、特殊的AS曲线及其变动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  五、AS曲线不同特征的经济含义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第三节 AD-AS模型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 xml:space="preserve">  一、AD-AS模型的含义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 xml:space="preserve">  二、AD-AS模型的基本类型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第四节 AD-AS模型对外来冲击的反应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 一、对总需求方面扰动和冲击的反应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 二、对总供给方面扰动和冲击的反应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重点与难点：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辩证唯物主义思想在AD-AS模型中的作用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通过学习了解AD曲线和AS曲线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熟悉AD-AS模型的基本含义和类型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准确把握AD-AS模型对外来冲击的反应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（三）思考与实践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1. 如何评价AD-AS模型中的局限性。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2. 如何理解AD曲线和AS曲线之间的关系？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3. 国民收入模型中AD-AS模型、IS-LM和凯恩斯主义国民收入决定模型的差异？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（四）教学方法与手段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利用多媒体授课方式，以课堂讲授为主，课堂讨论和课下自学为辅，通过小组讨论和课堂问答等环节进一步深化理解相关内容。</w:t>
      </w:r>
    </w:p>
    <w:p>
      <w:pPr>
        <w:widowControl/>
        <w:spacing w:before="0" w:after="0"/>
      </w:pPr>
      <w:r>
        <w:br w:type="page"/>
      </w:r>
    </w:p>
    <w:p>
      <w:pPr>
        <w:pStyle w:val="2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第十三章  失业、通货膨胀和经济周期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（一）目的与要求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等线" w:hAnsi="等线" w:eastAsia="等线" w:cs="等线"/>
          <w:color w:val="000000"/>
          <w:sz w:val="24"/>
        </w:rPr>
        <w:t>通过本章学习，学生应掌握马克思主义思想观在</w:t>
      </w:r>
      <w:r>
        <w:rPr>
          <w:rFonts w:hint="eastAsia" w:ascii="等线" w:hAnsi="等线" w:eastAsia="等线" w:cs="等线"/>
          <w:color w:val="000000"/>
          <w:sz w:val="24"/>
        </w:rPr>
        <w:t>制定经济政策中</w:t>
      </w:r>
      <w:r>
        <w:rPr>
          <w:rFonts w:ascii="等线" w:hAnsi="等线" w:eastAsia="等线" w:cs="等线"/>
          <w:color w:val="000000"/>
          <w:sz w:val="24"/>
        </w:rPr>
        <w:t>的作用，充分认识辩证唯物主义</w:t>
      </w:r>
      <w:r>
        <w:rPr>
          <w:rFonts w:hint="eastAsia" w:ascii="等线" w:hAnsi="等线" w:eastAsia="等线" w:cs="等线"/>
          <w:color w:val="000000"/>
          <w:sz w:val="24"/>
        </w:rPr>
        <w:t>思想</w:t>
      </w:r>
      <w:r>
        <w:rPr>
          <w:rFonts w:ascii="等线" w:hAnsi="等线" w:eastAsia="等线" w:cs="等线"/>
          <w:color w:val="000000"/>
          <w:sz w:val="24"/>
        </w:rPr>
        <w:t>在如何应用于</w:t>
      </w:r>
      <w:r>
        <w:rPr>
          <w:rFonts w:hint="eastAsia" w:ascii="等线" w:hAnsi="等线" w:eastAsia="等线" w:cs="等线"/>
          <w:color w:val="000000"/>
          <w:sz w:val="24"/>
        </w:rPr>
        <w:t>就业</w:t>
      </w:r>
      <w:r>
        <w:rPr>
          <w:rFonts w:ascii="等线" w:hAnsi="等线" w:eastAsia="等线" w:cs="等线"/>
          <w:color w:val="000000"/>
          <w:sz w:val="24"/>
        </w:rPr>
        <w:t>决策调整过程</w:t>
      </w:r>
      <w:r>
        <w:rPr>
          <w:rFonts w:hint="eastAsia" w:ascii="等线" w:hAnsi="等线" w:eastAsia="等线" w:cs="等线"/>
          <w:color w:val="000000"/>
          <w:sz w:val="24"/>
        </w:rPr>
        <w:t>。</w:t>
      </w:r>
      <w:r>
        <w:rPr>
          <w:rFonts w:ascii="等线" w:hAnsi="等线" w:eastAsia="等线" w:cs="等线"/>
          <w:color w:val="000000"/>
          <w:sz w:val="24"/>
        </w:rPr>
        <w:t>通过学习，进一步树立社会主义核心价值观，增进对社会主义现代化建设的信心和认同，加强对现代化社会</w:t>
      </w:r>
      <w:r>
        <w:rPr>
          <w:rFonts w:hint="eastAsia" w:ascii="等线" w:hAnsi="等线" w:eastAsia="等线" w:cs="等线"/>
          <w:color w:val="000000"/>
          <w:sz w:val="24"/>
        </w:rPr>
        <w:t>宏观经济政策</w:t>
      </w:r>
      <w:r>
        <w:rPr>
          <w:rFonts w:ascii="等线" w:hAnsi="等线" w:eastAsia="等线" w:cs="等线"/>
          <w:color w:val="000000"/>
          <w:sz w:val="24"/>
        </w:rPr>
        <w:t>实施调整要求的理解，达到以下目标：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1</w:t>
      </w:r>
      <w:r>
        <w:rPr>
          <w:rFonts w:ascii="等线" w:hAnsi="等线" w:eastAsia="等线" w:cs="等线"/>
          <w:color w:val="000000"/>
          <w:sz w:val="24"/>
        </w:rPr>
        <w:t>、掌握马克思主义核心价值观在</w:t>
      </w:r>
      <w:r>
        <w:rPr>
          <w:rFonts w:hint="eastAsia" w:ascii="等线" w:hAnsi="等线" w:eastAsia="等线" w:cs="等线"/>
          <w:color w:val="000000"/>
          <w:sz w:val="24"/>
        </w:rPr>
        <w:t>宏观经济</w:t>
      </w:r>
      <w:r>
        <w:rPr>
          <w:rFonts w:ascii="等线" w:hAnsi="等线" w:eastAsia="等线" w:cs="等线"/>
          <w:color w:val="000000"/>
          <w:sz w:val="24"/>
        </w:rPr>
        <w:t>过程中的实施与调整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2</w:t>
      </w:r>
      <w:r>
        <w:rPr>
          <w:rFonts w:ascii="等线" w:hAnsi="等线" w:eastAsia="等线" w:cs="等线"/>
          <w:color w:val="000000"/>
          <w:sz w:val="24"/>
        </w:rPr>
        <w:t>、了解</w:t>
      </w:r>
      <w:r>
        <w:rPr>
          <w:rFonts w:hint="eastAsia" w:ascii="等线" w:hAnsi="等线" w:eastAsia="等线" w:cs="等线"/>
          <w:color w:val="000000"/>
          <w:sz w:val="24"/>
        </w:rPr>
        <w:t>失业、通货膨胀和经济周期的基本概念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3</w:t>
      </w:r>
      <w:r>
        <w:rPr>
          <w:rFonts w:ascii="等线" w:hAnsi="等线" w:eastAsia="等线" w:cs="等线"/>
          <w:color w:val="000000"/>
          <w:sz w:val="24"/>
        </w:rPr>
        <w:t>、熟悉</w:t>
      </w:r>
      <w:r>
        <w:rPr>
          <w:rFonts w:hint="eastAsia" w:ascii="等线" w:hAnsi="等线" w:eastAsia="等线" w:cs="等线"/>
          <w:color w:val="000000"/>
          <w:sz w:val="24"/>
        </w:rPr>
        <w:t>菲利普斯曲线内在联系和主要思想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4</w:t>
      </w:r>
      <w:r>
        <w:rPr>
          <w:rFonts w:ascii="等线" w:hAnsi="等线" w:eastAsia="等线" w:cs="等线"/>
          <w:color w:val="000000"/>
          <w:sz w:val="24"/>
        </w:rPr>
        <w:t>、掌握</w:t>
      </w:r>
      <w:r>
        <w:rPr>
          <w:rFonts w:hint="eastAsia" w:ascii="等线" w:hAnsi="等线" w:eastAsia="等线" w:cs="等线"/>
          <w:color w:val="000000"/>
          <w:sz w:val="24"/>
        </w:rPr>
        <w:t>经济周期运行规律</w:t>
      </w:r>
      <w:r>
        <w:rPr>
          <w:rFonts w:ascii="等线" w:hAnsi="等线" w:eastAsia="等线" w:cs="等线"/>
          <w:color w:val="000000"/>
          <w:sz w:val="24"/>
        </w:rPr>
        <w:t>的相关内容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（二）教学内容</w:t>
      </w:r>
    </w:p>
    <w:p>
      <w:pPr>
        <w:spacing w:before="0" w:after="0" w:line="400" w:lineRule="exact"/>
        <w:ind w:firstLine="480" w:firstLineChars="200"/>
        <w:rPr>
          <w:rFonts w:eastAsia="等线"/>
        </w:rPr>
      </w:pPr>
      <w:r>
        <w:rPr>
          <w:rFonts w:ascii="等线" w:hAnsi="等线" w:eastAsia="等线" w:cs="等线"/>
          <w:color w:val="000000"/>
          <w:sz w:val="24"/>
        </w:rPr>
        <w:t xml:space="preserve">第一节 </w:t>
      </w:r>
      <w:r>
        <w:rPr>
          <w:rFonts w:hint="eastAsia" w:ascii="等线" w:hAnsi="等线" w:eastAsia="等线" w:cs="等线"/>
          <w:color w:val="000000"/>
          <w:sz w:val="24"/>
        </w:rPr>
        <w:t>失业</w:t>
      </w:r>
    </w:p>
    <w:p>
      <w:pPr>
        <w:spacing w:before="0" w:after="0" w:line="400" w:lineRule="exact"/>
        <w:ind w:firstLine="720" w:firstLineChars="300"/>
        <w:rPr>
          <w:rFonts w:eastAsia="等线"/>
        </w:rPr>
      </w:pPr>
      <w:r>
        <w:rPr>
          <w:rFonts w:ascii="等线" w:hAnsi="等线" w:eastAsia="等线" w:cs="等线"/>
          <w:color w:val="000000"/>
          <w:sz w:val="24"/>
        </w:rPr>
        <w:t> 一、</w:t>
      </w:r>
      <w:r>
        <w:rPr>
          <w:rFonts w:hint="eastAsia" w:ascii="等线" w:hAnsi="等线" w:eastAsia="等线" w:cs="等线"/>
          <w:color w:val="000000"/>
          <w:sz w:val="24"/>
        </w:rPr>
        <w:t>失业的宏观经济学解释</w:t>
      </w:r>
    </w:p>
    <w:p>
      <w:pPr>
        <w:spacing w:before="0" w:after="0" w:line="400" w:lineRule="exact"/>
        <w:ind w:firstLine="480" w:firstLineChars="200"/>
        <w:rPr>
          <w:rFonts w:eastAsia="等线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失业的影响和奥肯定律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 xml:space="preserve">第二节 </w:t>
      </w:r>
      <w:r>
        <w:rPr>
          <w:rFonts w:hint="eastAsia" w:ascii="等线" w:hAnsi="等线" w:eastAsia="等线" w:cs="等线"/>
          <w:color w:val="000000"/>
          <w:sz w:val="24"/>
        </w:rPr>
        <w:t>通货膨胀</w:t>
      </w:r>
    </w:p>
    <w:p>
      <w:pPr>
        <w:spacing w:before="0" w:after="0" w:line="400" w:lineRule="exact"/>
        <w:ind w:firstLine="720" w:firstLineChars="300"/>
        <w:rPr>
          <w:rFonts w:eastAsia="等线"/>
        </w:rPr>
      </w:pPr>
      <w:r>
        <w:rPr>
          <w:rFonts w:ascii="等线" w:hAnsi="等线" w:eastAsia="等线" w:cs="等线"/>
          <w:color w:val="000000"/>
          <w:sz w:val="24"/>
        </w:rPr>
        <w:t> 一、</w:t>
      </w:r>
      <w:r>
        <w:rPr>
          <w:rFonts w:hint="eastAsia" w:ascii="等线" w:hAnsi="等线" w:eastAsia="等线" w:cs="等线"/>
          <w:color w:val="000000"/>
          <w:sz w:val="24"/>
        </w:rPr>
        <w:t>通货膨胀的类型和原因</w:t>
      </w:r>
    </w:p>
    <w:p>
      <w:pPr>
        <w:spacing w:before="0" w:after="0" w:line="400" w:lineRule="exact"/>
        <w:ind w:firstLine="720" w:firstLineChars="300"/>
        <w:rPr>
          <w:rFonts w:eastAsia="等线"/>
        </w:rPr>
      </w:pPr>
      <w:r>
        <w:rPr>
          <w:rFonts w:ascii="等线" w:hAnsi="等线" w:eastAsia="等线" w:cs="等线"/>
          <w:color w:val="000000"/>
          <w:sz w:val="24"/>
        </w:rPr>
        <w:t> 二、</w:t>
      </w:r>
      <w:r>
        <w:rPr>
          <w:rFonts w:hint="eastAsia" w:ascii="等线" w:hAnsi="等线" w:eastAsia="等线" w:cs="等线"/>
          <w:color w:val="000000"/>
          <w:sz w:val="24"/>
        </w:rPr>
        <w:t>通货膨胀的影响</w:t>
      </w:r>
    </w:p>
    <w:p>
      <w:pPr>
        <w:spacing w:before="0" w:after="0" w:line="400" w:lineRule="exact"/>
        <w:ind w:firstLine="480" w:firstLineChars="200"/>
        <w:rPr>
          <w:rFonts w:eastAsia="等线"/>
        </w:rPr>
      </w:pPr>
      <w:r>
        <w:rPr>
          <w:rFonts w:ascii="等线" w:hAnsi="等线" w:eastAsia="等线" w:cs="等线"/>
          <w:color w:val="000000"/>
          <w:sz w:val="24"/>
        </w:rPr>
        <w:t xml:space="preserve">第三节 </w:t>
      </w:r>
      <w:r>
        <w:rPr>
          <w:rFonts w:hint="eastAsia" w:ascii="等线" w:hAnsi="等线" w:eastAsia="等线" w:cs="等线"/>
          <w:color w:val="000000"/>
          <w:sz w:val="24"/>
        </w:rPr>
        <w:t>菲利普斯曲线</w:t>
      </w:r>
    </w:p>
    <w:p>
      <w:pPr>
        <w:spacing w:before="0" w:after="0" w:line="400" w:lineRule="exact"/>
        <w:ind w:firstLine="480" w:firstLineChars="200"/>
        <w:rPr>
          <w:rFonts w:eastAsia="等线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失业、通货膨胀与菲利普曲线</w:t>
      </w:r>
    </w:p>
    <w:p>
      <w:pPr>
        <w:spacing w:before="0" w:after="0" w:line="400" w:lineRule="exact"/>
        <w:ind w:firstLine="480" w:firstLineChars="200"/>
        <w:rPr>
          <w:rFonts w:eastAsia="等线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从短期总供给曲线到菲利普曲线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三、</w:t>
      </w:r>
      <w:r>
        <w:rPr>
          <w:rFonts w:hint="eastAsia" w:ascii="等线" w:hAnsi="等线" w:eastAsia="等线" w:cs="等线"/>
          <w:color w:val="000000"/>
          <w:sz w:val="24"/>
        </w:rPr>
        <w:t>适应性预期与菲利普曲线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四、理性预期与菲利普曲线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五、从菲利普曲线的角度理解通货膨胀的原因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六、通货紧缩和滞涨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第四节 </w:t>
      </w:r>
      <w:r>
        <w:rPr>
          <w:rFonts w:hint="eastAsia" w:ascii="等线" w:hAnsi="等线" w:eastAsia="等线" w:cs="等线"/>
          <w:color w:val="000000"/>
          <w:sz w:val="24"/>
        </w:rPr>
        <w:t>经济周期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一、经济周期的定义、阶段和类型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二、较早时期的经济周期理论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三、现代经济周期理论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重点与难点：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掌握马克思主义价值观在</w:t>
      </w:r>
      <w:r>
        <w:rPr>
          <w:rFonts w:hint="eastAsia" w:ascii="等线" w:hAnsi="等线" w:eastAsia="等线" w:cs="等线"/>
          <w:color w:val="000000"/>
          <w:sz w:val="24"/>
        </w:rPr>
        <w:t>宏观经济周期</w:t>
      </w:r>
      <w:r>
        <w:rPr>
          <w:rFonts w:ascii="等线" w:hAnsi="等线" w:eastAsia="等线" w:cs="等线"/>
          <w:color w:val="000000"/>
          <w:sz w:val="24"/>
        </w:rPr>
        <w:t>的作用与地位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通过学习了解</w:t>
      </w:r>
      <w:r>
        <w:rPr>
          <w:rFonts w:hint="eastAsia" w:ascii="等线" w:hAnsi="等线" w:eastAsia="等线" w:cs="等线"/>
          <w:color w:val="000000"/>
          <w:sz w:val="24"/>
        </w:rPr>
        <w:t>失业、通货膨胀和经济周期的基本内涵</w:t>
      </w:r>
    </w:p>
    <w:p>
      <w:pPr>
        <w:spacing w:before="0" w:after="0" w:line="400" w:lineRule="exact"/>
        <w:ind w:firstLine="480" w:firstLineChars="200"/>
        <w:rPr>
          <w:rFonts w:eastAsia="等线"/>
        </w:rPr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熟悉</w:t>
      </w:r>
      <w:r>
        <w:rPr>
          <w:rFonts w:hint="eastAsia" w:ascii="等线" w:hAnsi="等线" w:eastAsia="等线" w:cs="等线"/>
          <w:color w:val="000000"/>
          <w:sz w:val="24"/>
        </w:rPr>
        <w:t>菲利普曲线的主要作用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准确把握</w:t>
      </w:r>
      <w:r>
        <w:rPr>
          <w:rFonts w:hint="eastAsia" w:ascii="等线" w:hAnsi="等线" w:eastAsia="等线" w:cs="等线"/>
          <w:color w:val="000000"/>
          <w:sz w:val="24"/>
        </w:rPr>
        <w:t>宏观经济周期</w:t>
      </w:r>
      <w:r>
        <w:rPr>
          <w:rFonts w:ascii="等线" w:hAnsi="等线" w:eastAsia="等线" w:cs="等线"/>
          <w:color w:val="000000"/>
          <w:sz w:val="24"/>
        </w:rPr>
        <w:t>的相关内容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（三）思考与实践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>1. 理解辩证唯物思想在宏观经济周期理论中的历史价值和作用。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>2. 如何理解失业、通货膨胀和经济周期三者关系？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>3. 菲利普曲线的显示含义和理性预期的关系是什么？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>4. 如何对现代经济周期理论进行深入反思？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（四）教学方法与手段</w:t>
      </w:r>
    </w:p>
    <w:p>
      <w:pPr>
        <w:spacing w:before="0" w:after="0" w:line="400" w:lineRule="exact"/>
        <w:ind w:firstLine="480" w:firstLineChars="20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利用多媒体授课方式，以课堂讲授为主，课堂讨论和课下自学为辅，通过小组讨论和课堂问答等环节进一步深化理解相关内容。</w:t>
      </w:r>
    </w:p>
    <w:p>
      <w:pPr>
        <w:widowControl/>
        <w:spacing w:before="0" w:after="0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br w:type="page"/>
      </w:r>
    </w:p>
    <w:p>
      <w:pPr>
        <w:pStyle w:val="2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第</w:t>
      </w:r>
      <w:r>
        <w:rPr>
          <w:rFonts w:hint="eastAsia" w:ascii="楷体" w:hAnsi="楷体" w:eastAsia="楷体" w:cs="楷体"/>
          <w:color w:val="000000"/>
        </w:rPr>
        <w:t>十四</w:t>
      </w:r>
      <w:r>
        <w:rPr>
          <w:rFonts w:ascii="楷体" w:hAnsi="楷体" w:eastAsia="楷体" w:cs="楷体"/>
          <w:color w:val="000000"/>
        </w:rPr>
        <w:t>章</w:t>
      </w:r>
      <w:r>
        <w:rPr>
          <w:rFonts w:hint="eastAsia" w:ascii="楷体" w:hAnsi="楷体" w:eastAsia="楷体" w:cs="楷体"/>
          <w:color w:val="000000"/>
        </w:rPr>
        <w:t xml:space="preserve">  开放条件下的宏观经济</w:t>
      </w:r>
      <w:r>
        <w:rPr>
          <w:rFonts w:ascii="楷体" w:hAnsi="楷体" w:eastAsia="楷体" w:cs="楷体"/>
          <w:color w:val="000000"/>
        </w:rPr>
        <w:t xml:space="preserve">  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（一）目的与要求</w:t>
      </w:r>
    </w:p>
    <w:p>
      <w:pPr>
        <w:spacing w:before="0" w:after="0" w:line="400" w:lineRule="exact"/>
        <w:ind w:firstLine="480" w:firstLineChars="200"/>
        <w:jc w:val="both"/>
        <w:rPr>
          <w:rFonts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通过本章学习，学生应该了解</w:t>
      </w:r>
      <w:r>
        <w:rPr>
          <w:rFonts w:hint="eastAsia" w:ascii="等线" w:hAnsi="等线" w:eastAsia="等线" w:cs="等线"/>
          <w:color w:val="000000"/>
          <w:sz w:val="24"/>
        </w:rPr>
        <w:t>开放经济条件下宏观经济的发展规律，运用唯物辩证主义思想来分析固定汇率和浮动汇率下的政策效果，</w:t>
      </w:r>
      <w:r>
        <w:rPr>
          <w:rFonts w:ascii="等线" w:hAnsi="等线" w:eastAsia="等线" w:cs="等线"/>
          <w:color w:val="000000"/>
          <w:sz w:val="24"/>
        </w:rPr>
        <w:t>深入学习和贯彻习近平总书记关于国家治理体系的重要论述，从</w:t>
      </w:r>
      <w:r>
        <w:rPr>
          <w:rFonts w:hint="eastAsia" w:ascii="等线" w:hAnsi="等线" w:eastAsia="等线" w:cs="等线"/>
          <w:color w:val="000000"/>
          <w:sz w:val="24"/>
        </w:rPr>
        <w:t>国际贸易视角</w:t>
      </w:r>
      <w:r>
        <w:rPr>
          <w:rFonts w:ascii="等线" w:hAnsi="等线" w:eastAsia="等线" w:cs="等线"/>
          <w:color w:val="000000"/>
          <w:sz w:val="24"/>
        </w:rPr>
        <w:t>对</w:t>
      </w:r>
      <w:r>
        <w:rPr>
          <w:rFonts w:hint="eastAsia" w:ascii="等线" w:hAnsi="等线" w:eastAsia="等线" w:cs="等线"/>
          <w:color w:val="000000"/>
          <w:sz w:val="24"/>
        </w:rPr>
        <w:t>宏观经济</w:t>
      </w:r>
      <w:r>
        <w:rPr>
          <w:rFonts w:ascii="等线" w:hAnsi="等线" w:eastAsia="等线" w:cs="等线"/>
          <w:color w:val="000000"/>
          <w:sz w:val="24"/>
        </w:rPr>
        <w:t>过程中存在的问题进行深入论证，通过学习应达到以下目标：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1</w:t>
      </w:r>
      <w:r>
        <w:rPr>
          <w:rFonts w:ascii="等线" w:hAnsi="等线" w:eastAsia="等线" w:cs="等线"/>
          <w:color w:val="000000"/>
          <w:sz w:val="24"/>
        </w:rPr>
        <w:t>、掌握</w:t>
      </w:r>
      <w:r>
        <w:rPr>
          <w:rFonts w:hint="eastAsia" w:ascii="等线" w:hAnsi="等线" w:eastAsia="等线" w:cs="等线"/>
          <w:color w:val="000000"/>
          <w:sz w:val="24"/>
        </w:rPr>
        <w:t>辩证唯物</w:t>
      </w:r>
      <w:r>
        <w:rPr>
          <w:rFonts w:ascii="等线" w:hAnsi="等线" w:eastAsia="等线" w:cs="等线"/>
          <w:color w:val="000000"/>
          <w:sz w:val="24"/>
        </w:rPr>
        <w:t>主义思想在</w:t>
      </w:r>
      <w:r>
        <w:rPr>
          <w:rFonts w:hint="eastAsia" w:ascii="等线" w:hAnsi="等线" w:eastAsia="等线" w:cs="等线"/>
          <w:color w:val="000000"/>
          <w:sz w:val="24"/>
        </w:rPr>
        <w:t>开放经济体</w:t>
      </w:r>
      <w:r>
        <w:rPr>
          <w:rFonts w:ascii="等线" w:hAnsi="等线" w:eastAsia="等线" w:cs="等线"/>
          <w:color w:val="000000"/>
          <w:sz w:val="24"/>
        </w:rPr>
        <w:t>中的作用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1</w:t>
      </w:r>
      <w:r>
        <w:rPr>
          <w:rFonts w:ascii="等线" w:hAnsi="等线" w:eastAsia="等线" w:cs="等线"/>
          <w:color w:val="000000"/>
          <w:sz w:val="24"/>
        </w:rPr>
        <w:t>、了解</w:t>
      </w:r>
      <w:r>
        <w:rPr>
          <w:rFonts w:hint="eastAsia" w:ascii="等线" w:hAnsi="等线" w:eastAsia="等线" w:cs="等线"/>
          <w:color w:val="000000"/>
          <w:sz w:val="24"/>
        </w:rPr>
        <w:t>国际收支与汇率</w:t>
      </w:r>
      <w:r>
        <w:rPr>
          <w:rFonts w:ascii="宋体" w:hAnsi="宋体" w:eastAsia="宋体" w:cs="宋体"/>
          <w:color w:val="000000"/>
          <w:sz w:val="24"/>
        </w:rPr>
        <w:t>的相关内容</w:t>
      </w:r>
    </w:p>
    <w:p>
      <w:pPr>
        <w:spacing w:before="0" w:after="0" w:line="400" w:lineRule="exact"/>
        <w:ind w:firstLine="480" w:firstLineChars="200"/>
        <w:jc w:val="both"/>
        <w:rPr>
          <w:rFonts w:hint="eastAsia" w:ascii="等线" w:hAnsi="等线" w:eastAsia="等线" w:cs="等线"/>
          <w:color w:val="000000"/>
          <w:sz w:val="24"/>
        </w:rPr>
      </w:pPr>
      <w:r>
        <w:rPr>
          <w:rFonts w:ascii="宋体" w:hAnsi="宋体" w:eastAsia="宋体" w:cs="宋体"/>
          <w:color w:val="000000"/>
          <w:sz w:val="24"/>
        </w:rPr>
        <w:t>2</w:t>
      </w:r>
      <w:r>
        <w:rPr>
          <w:rFonts w:ascii="等线" w:hAnsi="等线" w:eastAsia="等线" w:cs="等线"/>
          <w:color w:val="000000"/>
          <w:sz w:val="24"/>
        </w:rPr>
        <w:t>、熟悉</w:t>
      </w:r>
      <w:r>
        <w:rPr>
          <w:rFonts w:hint="eastAsia" w:ascii="等线" w:hAnsi="等线" w:eastAsia="等线" w:cs="等线"/>
          <w:color w:val="000000"/>
          <w:sz w:val="24"/>
        </w:rPr>
        <w:t>蒙代尔</w:t>
      </w:r>
      <w:r>
        <w:rPr>
          <w:rFonts w:ascii="等线" w:hAnsi="等线" w:eastAsia="等线" w:cs="等线"/>
          <w:color w:val="000000"/>
          <w:sz w:val="24"/>
        </w:rPr>
        <w:t>-</w:t>
      </w:r>
      <w:r>
        <w:rPr>
          <w:rFonts w:hint="eastAsia" w:ascii="等线" w:hAnsi="等线" w:eastAsia="等线" w:cs="等线"/>
          <w:color w:val="000000"/>
          <w:sz w:val="24"/>
        </w:rPr>
        <w:t>弗莱明模型</w:t>
      </w:r>
    </w:p>
    <w:p>
      <w:pPr>
        <w:spacing w:before="0" w:after="0" w:line="400" w:lineRule="exact"/>
        <w:ind w:firstLine="480" w:firstLineChars="200"/>
        <w:jc w:val="both"/>
      </w:pPr>
      <w:r>
        <w:rPr>
          <w:rFonts w:ascii="宋体" w:hAnsi="宋体" w:eastAsia="宋体" w:cs="宋体"/>
          <w:color w:val="000000"/>
          <w:sz w:val="24"/>
        </w:rPr>
        <w:t>3</w:t>
      </w:r>
      <w:r>
        <w:rPr>
          <w:rFonts w:ascii="等线" w:hAnsi="等线" w:eastAsia="等线" w:cs="等线"/>
          <w:color w:val="000000"/>
          <w:sz w:val="24"/>
        </w:rPr>
        <w:t>、掌握</w:t>
      </w:r>
      <w:r>
        <w:rPr>
          <w:rFonts w:hint="eastAsia" w:ascii="等线" w:hAnsi="等线" w:eastAsia="等线" w:cs="等线"/>
          <w:color w:val="000000"/>
          <w:sz w:val="24"/>
        </w:rPr>
        <w:t>固定汇率下和浮动汇率下的政策效果</w:t>
      </w:r>
      <w:r>
        <w:rPr>
          <w:rFonts w:ascii="等线" w:hAnsi="等线" w:eastAsia="等线" w:cs="等线"/>
          <w:color w:val="000000"/>
          <w:sz w:val="24"/>
        </w:rPr>
        <w:t>。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（二）教学内容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 xml:space="preserve">第一节 </w:t>
      </w:r>
      <w:r>
        <w:rPr>
          <w:rFonts w:hint="eastAsia" w:ascii="等线" w:hAnsi="等线" w:eastAsia="等线" w:cs="等线"/>
          <w:color w:val="000000"/>
          <w:sz w:val="24"/>
        </w:rPr>
        <w:t>辩证唯物主义思想</w:t>
      </w:r>
      <w:r>
        <w:rPr>
          <w:rFonts w:ascii="等线" w:hAnsi="等线" w:eastAsia="等线" w:cs="等线"/>
          <w:color w:val="000000"/>
          <w:sz w:val="24"/>
        </w:rPr>
        <w:t>在</w:t>
      </w:r>
      <w:r>
        <w:rPr>
          <w:rFonts w:hint="eastAsia" w:ascii="等线" w:hAnsi="等线" w:eastAsia="等线" w:cs="等线"/>
          <w:color w:val="000000"/>
          <w:sz w:val="24"/>
        </w:rPr>
        <w:t>开放经济体</w:t>
      </w:r>
      <w:r>
        <w:rPr>
          <w:rFonts w:ascii="等线" w:hAnsi="等线" w:eastAsia="等线" w:cs="等线"/>
          <w:color w:val="000000"/>
          <w:sz w:val="24"/>
        </w:rPr>
        <w:t>中的应用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 xml:space="preserve">第二节 </w:t>
      </w:r>
      <w:r>
        <w:rPr>
          <w:rFonts w:hint="eastAsia" w:ascii="等线" w:hAnsi="等线" w:eastAsia="等线" w:cs="等线"/>
          <w:color w:val="000000"/>
          <w:sz w:val="24"/>
        </w:rPr>
        <w:t>国际收支与汇率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国际收支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汇率与汇率制度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三、</w:t>
      </w:r>
      <w:r>
        <w:rPr>
          <w:rFonts w:hint="eastAsia" w:ascii="等线" w:hAnsi="等线" w:eastAsia="等线" w:cs="等线"/>
          <w:color w:val="000000"/>
          <w:sz w:val="24"/>
        </w:rPr>
        <w:t>国际收支的平衡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 xml:space="preserve">第三节 </w:t>
      </w:r>
      <w:r>
        <w:rPr>
          <w:rFonts w:hint="eastAsia" w:ascii="等线" w:hAnsi="等线" w:eastAsia="等线" w:cs="等线"/>
          <w:color w:val="000000"/>
          <w:sz w:val="24"/>
        </w:rPr>
        <w:t>蒙代尔-弗莱明模型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价格不变的蒙代尔-弗莱明模型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价格变动的蒙代尔-弗莱明模型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 xml:space="preserve">第四节 </w:t>
      </w:r>
      <w:r>
        <w:rPr>
          <w:rFonts w:hint="eastAsia" w:ascii="等线" w:hAnsi="等线" w:eastAsia="等线" w:cs="等线"/>
          <w:color w:val="000000"/>
          <w:sz w:val="24"/>
        </w:rPr>
        <w:t>固定汇率制下的政策效果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 一、</w:t>
      </w:r>
      <w:r>
        <w:rPr>
          <w:rFonts w:hint="eastAsia" w:ascii="等线" w:hAnsi="等线" w:eastAsia="等线" w:cs="等线"/>
          <w:color w:val="000000"/>
          <w:sz w:val="24"/>
        </w:rPr>
        <w:t>固定汇率下的财政政策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二、固定汇率下的货币政策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三、固定汇率下的贸易政策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第</w:t>
      </w:r>
      <w:r>
        <w:rPr>
          <w:rFonts w:hint="eastAsia" w:ascii="等线" w:hAnsi="等线" w:eastAsia="等线" w:cs="等线"/>
          <w:color w:val="000000"/>
          <w:sz w:val="24"/>
        </w:rPr>
        <w:t>五</w:t>
      </w:r>
      <w:r>
        <w:rPr>
          <w:rFonts w:ascii="等线" w:hAnsi="等线" w:eastAsia="等线" w:cs="等线"/>
          <w:color w:val="000000"/>
          <w:sz w:val="24"/>
        </w:rPr>
        <w:t xml:space="preserve">节 </w:t>
      </w:r>
      <w:r>
        <w:rPr>
          <w:rFonts w:hint="eastAsia" w:ascii="等线" w:hAnsi="等线" w:eastAsia="等线" w:cs="等线"/>
          <w:color w:val="000000"/>
          <w:sz w:val="24"/>
        </w:rPr>
        <w:t>浮动汇率制下的政策效果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 一、</w:t>
      </w:r>
      <w:r>
        <w:rPr>
          <w:rFonts w:hint="eastAsia" w:ascii="等线" w:hAnsi="等线" w:eastAsia="等线" w:cs="等线"/>
          <w:color w:val="000000"/>
          <w:sz w:val="24"/>
        </w:rPr>
        <w:t>浮动汇率下的财政政策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二、浮动汇率下的货币政策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三、浮动汇率下的贸易政策</w:t>
      </w:r>
    </w:p>
    <w:p>
      <w:pPr>
        <w:spacing w:before="0" w:after="0" w:line="400" w:lineRule="exact"/>
        <w:ind w:firstLine="199" w:firstLineChars="83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 </w:t>
      </w:r>
      <w:r>
        <w:rPr>
          <w:rFonts w:hint="eastAsia" w:ascii="等线" w:hAnsi="等线" w:eastAsia="等线" w:cs="等线"/>
          <w:color w:val="000000"/>
          <w:sz w:val="24"/>
        </w:rPr>
        <w:t xml:space="preserve">     四</w:t>
      </w:r>
      <w:r>
        <w:rPr>
          <w:rFonts w:ascii="等线" w:hAnsi="等线" w:eastAsia="等线" w:cs="等线"/>
          <w:color w:val="000000"/>
          <w:sz w:val="24"/>
        </w:rPr>
        <w:t>、</w:t>
      </w:r>
      <w:r>
        <w:rPr>
          <w:rFonts w:hint="eastAsia" w:ascii="等线" w:hAnsi="等线" w:eastAsia="等线" w:cs="等线"/>
          <w:color w:val="000000"/>
          <w:sz w:val="24"/>
        </w:rPr>
        <w:t>国际金融三元悖论：不可能的三位一体</w:t>
      </w:r>
    </w:p>
    <w:p>
      <w:pPr>
        <w:pStyle w:val="4"/>
        <w:spacing w:before="240" w:after="60" w:line="312" w:lineRule="auto"/>
        <w:ind w:firstLine="960" w:firstLineChars="300"/>
        <w:jc w:val="left"/>
      </w:pPr>
      <w:r>
        <w:rPr>
          <w:rFonts w:ascii="等线" w:hAnsi="等线" w:eastAsia="等线" w:cs="等线"/>
          <w:color w:val="000000"/>
          <w:sz w:val="32"/>
        </w:rPr>
        <w:t>重点与难点：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辩证唯物主义思想在</w:t>
      </w:r>
      <w:r>
        <w:rPr>
          <w:rFonts w:hint="eastAsia" w:ascii="等线" w:hAnsi="等线" w:eastAsia="等线" w:cs="等线"/>
          <w:color w:val="000000"/>
          <w:sz w:val="24"/>
        </w:rPr>
        <w:t>开放经济</w:t>
      </w:r>
      <w:r>
        <w:rPr>
          <w:rFonts w:ascii="等线" w:hAnsi="等线" w:eastAsia="等线" w:cs="等线"/>
          <w:color w:val="000000"/>
          <w:sz w:val="24"/>
        </w:rPr>
        <w:t>体系中的</w:t>
      </w:r>
      <w:r>
        <w:rPr>
          <w:rFonts w:hint="eastAsia" w:ascii="等线" w:hAnsi="等线" w:eastAsia="等线" w:cs="等线"/>
          <w:color w:val="000000"/>
          <w:sz w:val="24"/>
        </w:rPr>
        <w:t>影响与</w:t>
      </w:r>
      <w:r>
        <w:rPr>
          <w:rFonts w:ascii="等线" w:hAnsi="等线" w:eastAsia="等线" w:cs="等线"/>
          <w:color w:val="000000"/>
          <w:sz w:val="24"/>
        </w:rPr>
        <w:t>作用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通过学习了解</w:t>
      </w:r>
      <w:r>
        <w:rPr>
          <w:rFonts w:hint="eastAsia" w:ascii="等线" w:hAnsi="等线" w:eastAsia="等线" w:cs="等线"/>
          <w:color w:val="000000"/>
          <w:sz w:val="24"/>
        </w:rPr>
        <w:t>国际收支与汇率之间的变动关系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熟悉</w:t>
      </w:r>
      <w:r>
        <w:rPr>
          <w:rFonts w:hint="eastAsia" w:ascii="等线" w:hAnsi="等线" w:eastAsia="等线" w:cs="等线"/>
          <w:color w:val="000000"/>
          <w:sz w:val="24"/>
        </w:rPr>
        <w:t>蒙代尔-弗莱明模型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准确把握</w:t>
      </w:r>
      <w:r>
        <w:rPr>
          <w:rFonts w:hint="eastAsia" w:ascii="等线" w:hAnsi="等线" w:eastAsia="等线" w:cs="等线"/>
          <w:color w:val="000000"/>
          <w:sz w:val="24"/>
        </w:rPr>
        <w:t>国际金融中的不可能三位一体</w:t>
      </w:r>
      <w:r>
        <w:rPr>
          <w:rFonts w:ascii="等线" w:hAnsi="等线" w:eastAsia="等线" w:cs="等线"/>
          <w:color w:val="000000"/>
          <w:sz w:val="24"/>
        </w:rPr>
        <w:t>。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（三）思考与实践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在国家治理体系中，应如何适应</w:t>
      </w:r>
      <w:r>
        <w:rPr>
          <w:rFonts w:hint="eastAsia" w:ascii="等线" w:hAnsi="等线" w:eastAsia="等线" w:cs="等线"/>
          <w:color w:val="000000"/>
          <w:sz w:val="24"/>
        </w:rPr>
        <w:t>开放经济下的</w:t>
      </w:r>
      <w:r>
        <w:rPr>
          <w:rFonts w:ascii="等线" w:hAnsi="等线" w:eastAsia="等线" w:cs="等线"/>
          <w:color w:val="000000"/>
          <w:sz w:val="24"/>
        </w:rPr>
        <w:t>发展需要？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hint="eastAsia" w:ascii="等线" w:hAnsi="等线" w:eastAsia="等线" w:cs="等线"/>
          <w:color w:val="000000"/>
          <w:sz w:val="24"/>
        </w:rPr>
        <w:t>什么叫蒙代尔-弗莱明模型，在价格不变和价格变动下有哪些不同特征</w:t>
      </w:r>
      <w:r>
        <w:rPr>
          <w:rFonts w:ascii="等线" w:hAnsi="等线" w:eastAsia="等线" w:cs="等线"/>
          <w:color w:val="000000"/>
          <w:sz w:val="24"/>
        </w:rPr>
        <w:t>？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hint="eastAsia" w:ascii="等线" w:hAnsi="等线" w:eastAsia="等线" w:cs="等线"/>
          <w:color w:val="000000"/>
          <w:sz w:val="24"/>
        </w:rPr>
        <w:t>固定汇率和浮动汇率的政策效果有哪些差异</w:t>
      </w:r>
      <w:r>
        <w:rPr>
          <w:rFonts w:ascii="等线" w:hAnsi="等线" w:eastAsia="等线" w:cs="等线"/>
          <w:color w:val="000000"/>
          <w:sz w:val="24"/>
        </w:rPr>
        <w:t>？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hint="eastAsia" w:ascii="等线" w:hAnsi="等线" w:eastAsia="等线" w:cs="等线"/>
          <w:color w:val="000000"/>
          <w:sz w:val="24"/>
        </w:rPr>
        <w:t>什么国际金融三元悖论？对于中国而言，我们的制度优势在哪里？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（四）教学方法与手段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利用多媒体授课方式，以课堂讲授为主，课堂讨论和课下自学为辅，通过小组讨论和课堂问答等环节进一步深化理解相关内容。</w:t>
      </w:r>
    </w:p>
    <w:p>
      <w:pPr>
        <w:widowControl/>
        <w:spacing w:before="0" w:after="0"/>
      </w:pPr>
      <w:r>
        <w:br w:type="page"/>
      </w:r>
    </w:p>
    <w:p>
      <w:pPr>
        <w:pStyle w:val="2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第</w:t>
      </w:r>
      <w:r>
        <w:rPr>
          <w:rFonts w:hint="eastAsia" w:ascii="楷体" w:hAnsi="楷体" w:eastAsia="楷体" w:cs="楷体"/>
          <w:color w:val="000000"/>
        </w:rPr>
        <w:t>十五</w:t>
      </w:r>
      <w:r>
        <w:rPr>
          <w:rFonts w:ascii="楷体" w:hAnsi="楷体" w:eastAsia="楷体" w:cs="楷体"/>
          <w:color w:val="000000"/>
        </w:rPr>
        <w:t>章</w:t>
      </w:r>
      <w:r>
        <w:rPr>
          <w:rFonts w:hint="eastAsia" w:ascii="楷体" w:hAnsi="楷体" w:eastAsia="楷体" w:cs="楷体"/>
          <w:color w:val="000000"/>
        </w:rPr>
        <w:t xml:space="preserve">  宏观经济政策</w:t>
      </w:r>
      <w:r>
        <w:rPr>
          <w:rFonts w:ascii="楷体" w:hAnsi="楷体" w:eastAsia="楷体" w:cs="楷体"/>
          <w:color w:val="000000"/>
        </w:rPr>
        <w:t xml:space="preserve">  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（一）目的与要求</w:t>
      </w:r>
    </w:p>
    <w:p>
      <w:pPr>
        <w:spacing w:before="0" w:after="0" w:line="400" w:lineRule="exact"/>
        <w:ind w:firstLine="480" w:firstLineChars="200"/>
        <w:rPr>
          <w:rFonts w:hint="default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</w:pP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通过本章学习，学生应该树立正确的人生观和价值，利用科学思维来思考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>宏观经济政策</w:t>
      </w: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的核心工作要素，掌握现代社会发展进程中，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>宏观经济政策在合理调整社会经济活动中</w:t>
      </w: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的重要性，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>熟悉掌握当前我国宏观经济调控的合理性和必要性，从思政角度进一步加强对社会主义经济建设的认同感，客观看待当前我国宏观经济政策所处的历史阶段，从社会主义核心价值观来看待我国宏观经济调控的必要性。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>1</w:t>
      </w:r>
      <w:r>
        <w:rPr>
          <w:rFonts w:ascii="等线" w:hAnsi="等线" w:eastAsia="等线" w:cs="等线"/>
          <w:color w:val="000000"/>
          <w:sz w:val="24"/>
        </w:rPr>
        <w:t>、掌握</w:t>
      </w:r>
      <w:r>
        <w:rPr>
          <w:rFonts w:hint="eastAsia" w:ascii="等线" w:hAnsi="等线" w:eastAsia="等线" w:cs="等线"/>
          <w:color w:val="000000"/>
          <w:sz w:val="24"/>
        </w:rPr>
        <w:t>社会主义社会宏观经济政策</w:t>
      </w:r>
      <w:r>
        <w:rPr>
          <w:rFonts w:ascii="等线" w:hAnsi="等线" w:eastAsia="等线" w:cs="等线"/>
          <w:color w:val="000000"/>
          <w:sz w:val="24"/>
        </w:rPr>
        <w:t>的重要性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2</w:t>
      </w:r>
      <w:r>
        <w:rPr>
          <w:rFonts w:ascii="等线" w:hAnsi="等线" w:eastAsia="等线" w:cs="等线"/>
          <w:color w:val="000000"/>
          <w:sz w:val="24"/>
        </w:rPr>
        <w:t>、了解</w:t>
      </w:r>
      <w:r>
        <w:rPr>
          <w:rFonts w:hint="eastAsia" w:ascii="等线" w:hAnsi="等线" w:eastAsia="等线" w:cs="等线"/>
          <w:color w:val="000000"/>
          <w:sz w:val="24"/>
        </w:rPr>
        <w:t>宏观经济政策</w:t>
      </w:r>
      <w:r>
        <w:rPr>
          <w:rFonts w:ascii="等线" w:hAnsi="等线" w:eastAsia="等线" w:cs="等线"/>
          <w:color w:val="000000"/>
          <w:sz w:val="24"/>
        </w:rPr>
        <w:t>的</w:t>
      </w:r>
      <w:r>
        <w:rPr>
          <w:rFonts w:hint="eastAsia" w:ascii="等线" w:hAnsi="等线" w:eastAsia="等线" w:cs="等线"/>
          <w:color w:val="000000"/>
          <w:sz w:val="24"/>
        </w:rPr>
        <w:t>目标</w:t>
      </w:r>
      <w:r>
        <w:rPr>
          <w:rFonts w:ascii="等线" w:hAnsi="等线" w:eastAsia="等线" w:cs="等线"/>
          <w:color w:val="000000"/>
          <w:sz w:val="24"/>
        </w:rPr>
        <w:t>、</w:t>
      </w:r>
      <w:r>
        <w:rPr>
          <w:rFonts w:hint="eastAsia" w:ascii="等线" w:hAnsi="等线" w:eastAsia="等线" w:cs="等线"/>
          <w:color w:val="000000"/>
          <w:sz w:val="24"/>
        </w:rPr>
        <w:t>体系</w:t>
      </w:r>
      <w:r>
        <w:rPr>
          <w:rFonts w:ascii="等线" w:hAnsi="等线" w:eastAsia="等线" w:cs="等线"/>
          <w:color w:val="000000"/>
          <w:sz w:val="24"/>
        </w:rPr>
        <w:t>和</w:t>
      </w:r>
      <w:r>
        <w:rPr>
          <w:rFonts w:hint="eastAsia" w:ascii="等线" w:hAnsi="等线" w:eastAsia="等线" w:cs="等线"/>
          <w:color w:val="000000"/>
          <w:sz w:val="24"/>
        </w:rPr>
        <w:t>抉择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>3</w:t>
      </w:r>
      <w:r>
        <w:rPr>
          <w:rFonts w:ascii="等线" w:hAnsi="等线" w:eastAsia="等线" w:cs="等线"/>
          <w:color w:val="000000"/>
          <w:sz w:val="24"/>
        </w:rPr>
        <w:t>、熟悉</w:t>
      </w:r>
      <w:r>
        <w:rPr>
          <w:rFonts w:hint="eastAsia" w:ascii="等线" w:hAnsi="等线" w:eastAsia="等线" w:cs="等线"/>
          <w:color w:val="000000"/>
          <w:sz w:val="24"/>
        </w:rPr>
        <w:t>财政政策和货币政策</w:t>
      </w:r>
      <w:r>
        <w:rPr>
          <w:rFonts w:ascii="宋体" w:hAnsi="宋体" w:eastAsia="宋体" w:cs="宋体"/>
          <w:color w:val="000000"/>
          <w:sz w:val="24"/>
        </w:rPr>
        <w:t>的相关内容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4</w:t>
      </w:r>
      <w:r>
        <w:rPr>
          <w:rFonts w:ascii="等线" w:hAnsi="等线" w:eastAsia="等线" w:cs="等线"/>
          <w:color w:val="000000"/>
          <w:sz w:val="24"/>
        </w:rPr>
        <w:t>、掌握</w:t>
      </w:r>
      <w:r>
        <w:rPr>
          <w:rFonts w:hint="eastAsia" w:ascii="等线" w:hAnsi="等线" w:eastAsia="等线" w:cs="等线"/>
          <w:color w:val="000000"/>
          <w:sz w:val="24"/>
        </w:rPr>
        <w:t>财政政策和货币政策局限性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5、熟悉</w:t>
      </w:r>
      <w:r>
        <w:rPr>
          <w:rFonts w:hint="eastAsia" w:ascii="宋体" w:hAnsi="宋体" w:eastAsia="宋体" w:cs="宋体"/>
          <w:color w:val="000000"/>
          <w:sz w:val="24"/>
        </w:rPr>
        <w:t>供给管理政策的相关内容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（二）教学内容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 xml:space="preserve">第一节 </w:t>
      </w:r>
      <w:r>
        <w:rPr>
          <w:rFonts w:hint="eastAsia" w:ascii="等线" w:hAnsi="等线" w:eastAsia="等线" w:cs="等线"/>
          <w:color w:val="000000"/>
          <w:sz w:val="24"/>
        </w:rPr>
        <w:t xml:space="preserve"> 宏观经济政策目标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宏观经济政策目标体系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二</w:t>
      </w:r>
      <w:r>
        <w:rPr>
          <w:rFonts w:ascii="等线" w:hAnsi="等线" w:eastAsia="等线" w:cs="等线"/>
          <w:color w:val="000000"/>
          <w:sz w:val="24"/>
        </w:rPr>
        <w:t>、</w:t>
      </w:r>
      <w:r>
        <w:rPr>
          <w:rFonts w:hint="eastAsia" w:ascii="等线" w:hAnsi="等线" w:eastAsia="等线" w:cs="等线"/>
          <w:color w:val="000000"/>
          <w:sz w:val="24"/>
        </w:rPr>
        <w:t>宏观经济政策目标的抉择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第二节</w:t>
      </w:r>
      <w:r>
        <w:rPr>
          <w:rFonts w:hint="eastAsia" w:ascii="等线" w:hAnsi="等线" w:eastAsia="等线" w:cs="等线"/>
          <w:color w:val="000000"/>
          <w:sz w:val="24"/>
        </w:rPr>
        <w:t xml:space="preserve">  财政政策</w:t>
      </w:r>
      <w:r>
        <w:rPr>
          <w:rFonts w:ascii="等线" w:hAnsi="等线" w:eastAsia="等线" w:cs="等线"/>
          <w:color w:val="000000"/>
          <w:sz w:val="24"/>
        </w:rPr>
        <w:t xml:space="preserve"> 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财政政策工具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自动稳定器和相机抉择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三、</w:t>
      </w:r>
      <w:r>
        <w:rPr>
          <w:rFonts w:hint="eastAsia" w:ascii="等线" w:hAnsi="等线" w:eastAsia="等线" w:cs="等线"/>
          <w:color w:val="000000"/>
          <w:sz w:val="24"/>
        </w:rPr>
        <w:t>财政政策效应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 xml:space="preserve">第三节 </w:t>
      </w:r>
      <w:r>
        <w:rPr>
          <w:rFonts w:hint="eastAsia" w:ascii="等线" w:hAnsi="等线" w:eastAsia="等线" w:cs="等线"/>
          <w:color w:val="000000"/>
          <w:sz w:val="24"/>
        </w:rPr>
        <w:t>货币政策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货币政策工具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基础货币、货币乘数和货币供给</w:t>
      </w:r>
    </w:p>
    <w:p>
      <w:pPr>
        <w:spacing w:before="0" w:after="0" w:line="400" w:lineRule="exact"/>
        <w:ind w:firstLine="720" w:firstLineChars="3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三、</w:t>
      </w:r>
      <w:r>
        <w:rPr>
          <w:rFonts w:hint="eastAsia" w:ascii="等线" w:hAnsi="等线" w:eastAsia="等线" w:cs="等线"/>
          <w:color w:val="000000"/>
          <w:sz w:val="24"/>
        </w:rPr>
        <w:t>货币政策效应</w:t>
      </w:r>
    </w:p>
    <w:p>
      <w:pPr>
        <w:spacing w:before="0" w:after="0" w:line="400" w:lineRule="exact"/>
        <w:ind w:firstLine="720" w:firstLineChars="3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四、</w:t>
      </w:r>
      <w:r>
        <w:rPr>
          <w:rFonts w:ascii="等线" w:hAnsi="等线" w:eastAsia="等线" w:cs="等线"/>
          <w:color w:val="000000"/>
          <w:sz w:val="24"/>
        </w:rPr>
        <w:t>“</w:t>
      </w:r>
      <w:r>
        <w:rPr>
          <w:rFonts w:hint="eastAsia" w:ascii="等线" w:hAnsi="等线" w:eastAsia="等线" w:cs="等线"/>
          <w:color w:val="000000"/>
          <w:sz w:val="24"/>
        </w:rPr>
        <w:t>相机抉择</w:t>
      </w:r>
      <w:r>
        <w:rPr>
          <w:rFonts w:ascii="等线" w:hAnsi="等线" w:eastAsia="等线" w:cs="等线"/>
          <w:color w:val="000000"/>
          <w:sz w:val="24"/>
        </w:rPr>
        <w:t>”</w:t>
      </w:r>
      <w:r>
        <w:rPr>
          <w:rFonts w:hint="eastAsia" w:ascii="等线" w:hAnsi="等线" w:eastAsia="等线" w:cs="等线"/>
          <w:color w:val="000000"/>
          <w:sz w:val="24"/>
        </w:rPr>
        <w:t>和“规则”之争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 xml:space="preserve">第四节 </w:t>
      </w:r>
      <w:r>
        <w:rPr>
          <w:rFonts w:hint="eastAsia" w:ascii="等线" w:hAnsi="等线" w:eastAsia="等线" w:cs="等线"/>
          <w:color w:val="000000"/>
          <w:sz w:val="24"/>
        </w:rPr>
        <w:t>财政政策和货币政策的局限性与协调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财政政策的局限性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货币政策的局限性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三、</w:t>
      </w:r>
      <w:r>
        <w:rPr>
          <w:rFonts w:hint="eastAsia" w:ascii="等线" w:hAnsi="等线" w:eastAsia="等线" w:cs="等线"/>
          <w:color w:val="000000"/>
          <w:sz w:val="24"/>
        </w:rPr>
        <w:t>财政政策和货币政策的协调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 xml:space="preserve">第五节 </w:t>
      </w:r>
      <w:r>
        <w:rPr>
          <w:rFonts w:hint="eastAsia" w:ascii="等线" w:hAnsi="等线" w:eastAsia="等线" w:cs="等线"/>
          <w:color w:val="000000"/>
          <w:sz w:val="24"/>
        </w:rPr>
        <w:t>供给管理政策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人力政策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</w:t>
      </w:r>
      <w:r>
        <w:rPr>
          <w:rFonts w:hint="eastAsia" w:ascii="等线" w:hAnsi="等线" w:eastAsia="等线" w:cs="等线"/>
          <w:color w:val="000000"/>
          <w:sz w:val="24"/>
        </w:rPr>
        <w:t xml:space="preserve">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收入政策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 三、</w:t>
      </w:r>
      <w:r>
        <w:rPr>
          <w:rFonts w:hint="eastAsia" w:ascii="等线" w:hAnsi="等线" w:eastAsia="等线" w:cs="等线"/>
          <w:color w:val="000000"/>
          <w:sz w:val="24"/>
        </w:rPr>
        <w:t>指数化政策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重点与难点：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1.  掌握现代国家治理体系中</w:t>
      </w:r>
      <w:r>
        <w:rPr>
          <w:rFonts w:hint="eastAsia" w:ascii="等线" w:hAnsi="等线" w:eastAsia="等线" w:cs="等线"/>
          <w:color w:val="000000"/>
          <w:sz w:val="24"/>
        </w:rPr>
        <w:t>宏观经济政策</w:t>
      </w:r>
      <w:r>
        <w:rPr>
          <w:rFonts w:ascii="等线" w:hAnsi="等线" w:eastAsia="等线" w:cs="等线"/>
          <w:color w:val="000000"/>
          <w:sz w:val="24"/>
        </w:rPr>
        <w:t>的重要性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2.  通过学习了解</w:t>
      </w:r>
      <w:r>
        <w:rPr>
          <w:rFonts w:hint="eastAsia" w:ascii="等线" w:hAnsi="等线" w:eastAsia="等线" w:cs="等线"/>
          <w:color w:val="000000"/>
          <w:sz w:val="24"/>
        </w:rPr>
        <w:t>宏观经济政策目标、体系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熟悉</w:t>
      </w:r>
      <w:r>
        <w:rPr>
          <w:rFonts w:hint="eastAsia" w:ascii="等线" w:hAnsi="等线" w:eastAsia="等线" w:cs="等线"/>
          <w:color w:val="000000"/>
          <w:sz w:val="24"/>
        </w:rPr>
        <w:t>财政政策和货币政策在现实中的应用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准确把握</w:t>
      </w:r>
      <w:r>
        <w:rPr>
          <w:rFonts w:hint="eastAsia" w:ascii="等线" w:hAnsi="等线" w:eastAsia="等线" w:cs="等线"/>
          <w:color w:val="000000"/>
          <w:sz w:val="24"/>
        </w:rPr>
        <w:t>财政政策和货币政策的局限性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5. 掌握</w:t>
      </w:r>
      <w:r>
        <w:rPr>
          <w:rFonts w:hint="eastAsia" w:ascii="等线" w:hAnsi="等线" w:eastAsia="等线" w:cs="等线"/>
          <w:color w:val="000000"/>
          <w:sz w:val="24"/>
        </w:rPr>
        <w:t>供给管理政策的相关内容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（三）思考与实践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hint="eastAsia" w:ascii="等线" w:hAnsi="等线" w:eastAsia="等线" w:cs="等线"/>
          <w:color w:val="000000"/>
          <w:sz w:val="24"/>
        </w:rPr>
        <w:t>现代国家治理体系中的宏观经济政策的重要性体现在哪些方面</w:t>
      </w:r>
      <w:r>
        <w:rPr>
          <w:rFonts w:ascii="等线" w:hAnsi="等线" w:eastAsia="等线" w:cs="等线"/>
          <w:color w:val="000000"/>
          <w:sz w:val="24"/>
        </w:rPr>
        <w:t>？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hint="eastAsia" w:ascii="等线" w:hAnsi="等线" w:eastAsia="等线" w:cs="等线"/>
          <w:color w:val="000000"/>
          <w:sz w:val="24"/>
        </w:rPr>
        <w:t>财政政策和货币政策在调节社会资源方面的存在哪些优劣</w:t>
      </w:r>
      <w:r>
        <w:rPr>
          <w:rFonts w:ascii="等线" w:hAnsi="等线" w:eastAsia="等线" w:cs="等线"/>
          <w:color w:val="000000"/>
          <w:sz w:val="24"/>
        </w:rPr>
        <w:t>？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hint="eastAsia" w:ascii="等线" w:hAnsi="等线" w:eastAsia="等线" w:cs="等线"/>
          <w:color w:val="000000"/>
          <w:sz w:val="24"/>
        </w:rPr>
        <w:t>面对滞胀现象，货币政策和财政政策应如何调整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hint="eastAsia" w:ascii="等线" w:hAnsi="等线" w:eastAsia="等线" w:cs="等线"/>
          <w:color w:val="000000"/>
          <w:sz w:val="24"/>
        </w:rPr>
        <w:t>供给管理政策的核心工作有哪些</w:t>
      </w:r>
      <w:r>
        <w:rPr>
          <w:rFonts w:ascii="等线" w:hAnsi="等线" w:eastAsia="等线" w:cs="等线"/>
          <w:color w:val="000000"/>
          <w:sz w:val="24"/>
        </w:rPr>
        <w:t>？。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（四）教学方法与手段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利用多媒体授课方式，以课堂讲授为主，课堂讨论和课下自学为辅，通过小组讨论和课堂问答等环节进一步深化理解相关内容。</w:t>
      </w:r>
    </w:p>
    <w:p>
      <w:pPr>
        <w:widowControl/>
        <w:spacing w:before="0" w:after="0"/>
      </w:pPr>
      <w:r>
        <w:br w:type="page"/>
      </w:r>
    </w:p>
    <w:p>
      <w:pPr>
        <w:pStyle w:val="2"/>
      </w:pPr>
      <w:r>
        <w:rPr>
          <w:rFonts w:ascii="楷体" w:hAnsi="楷体" w:eastAsia="楷体" w:cs="楷体"/>
          <w:color w:val="000000"/>
        </w:rPr>
        <w:t>第</w:t>
      </w:r>
      <w:r>
        <w:rPr>
          <w:rFonts w:hint="eastAsia" w:ascii="楷体" w:hAnsi="楷体" w:eastAsia="楷体" w:cs="楷体"/>
          <w:color w:val="000000"/>
        </w:rPr>
        <w:t>十六</w:t>
      </w:r>
      <w:r>
        <w:rPr>
          <w:rFonts w:ascii="楷体" w:hAnsi="楷体" w:eastAsia="楷体" w:cs="楷体"/>
          <w:color w:val="000000"/>
        </w:rPr>
        <w:t>章  </w:t>
      </w:r>
      <w:r>
        <w:rPr>
          <w:rFonts w:hint="eastAsia" w:ascii="楷体" w:hAnsi="楷体" w:eastAsia="楷体" w:cs="楷体"/>
          <w:color w:val="000000"/>
        </w:rPr>
        <w:t>经济增长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（一）目的与要求</w:t>
      </w:r>
    </w:p>
    <w:p>
      <w:pPr>
        <w:spacing w:before="0" w:after="0" w:line="400" w:lineRule="exact"/>
        <w:ind w:firstLine="480" w:firstLineChars="200"/>
        <w:jc w:val="both"/>
        <w:rPr>
          <w:rFonts w:hint="default"/>
          <w:b/>
          <w:bCs/>
          <w:u w:val="single"/>
          <w:lang w:val="en-US"/>
        </w:rPr>
      </w:pP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通过本章学习，学生应掌握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>经济增长的核心意涵</w:t>
      </w: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，树立正确的人生观和价值观，运用辩证唯物主义思想对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>经济增长</w:t>
      </w: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的内涵和作用进行深入认识，正确应用马克思主义思想来科学评判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>宏观经济增长</w:t>
      </w:r>
      <w:r>
        <w:rPr>
          <w:rFonts w:ascii="等线" w:hAnsi="等线" w:eastAsia="等线" w:cs="等线"/>
          <w:b/>
          <w:bCs/>
          <w:color w:val="000000"/>
          <w:sz w:val="24"/>
          <w:u w:val="single"/>
        </w:rPr>
        <w:t>的价值作用，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>结合中国的经济建设成就，对当前经济增长的相关理论认识提出反思，加强对我国治理模式下的经济建设进行理论总结和提炼，讲好中国故事，为全球经济增长的理论研究</w:t>
      </w:r>
      <w:bookmarkStart w:id="0" w:name="_GoBack"/>
      <w:bookmarkEnd w:id="0"/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>提出应有的中国智慧和学术贡献。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1</w:t>
      </w:r>
      <w:r>
        <w:rPr>
          <w:rFonts w:ascii="等线" w:hAnsi="等线" w:eastAsia="等线" w:cs="等线"/>
          <w:color w:val="000000"/>
          <w:sz w:val="24"/>
        </w:rPr>
        <w:t>、掌握辩证</w:t>
      </w:r>
      <w:r>
        <w:rPr>
          <w:rFonts w:hint="eastAsia" w:ascii="等线" w:hAnsi="等线" w:eastAsia="等线" w:cs="等线"/>
          <w:color w:val="000000"/>
          <w:sz w:val="24"/>
        </w:rPr>
        <w:t>唯物主义思想在经济增长中的作用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2</w:t>
      </w:r>
      <w:r>
        <w:rPr>
          <w:rFonts w:ascii="等线" w:hAnsi="等线" w:eastAsia="等线" w:cs="等线"/>
          <w:color w:val="000000"/>
          <w:sz w:val="24"/>
        </w:rPr>
        <w:t>、了解</w:t>
      </w:r>
      <w:r>
        <w:rPr>
          <w:rFonts w:hint="eastAsia" w:ascii="等线" w:hAnsi="等线" w:eastAsia="等线" w:cs="等线"/>
          <w:color w:val="000000"/>
          <w:sz w:val="24"/>
        </w:rPr>
        <w:t>经济增长的基本</w:t>
      </w:r>
      <w:r>
        <w:rPr>
          <w:rFonts w:ascii="等线" w:hAnsi="等线" w:eastAsia="等线" w:cs="等线"/>
          <w:color w:val="000000"/>
          <w:sz w:val="24"/>
        </w:rPr>
        <w:t>概述</w:t>
      </w:r>
      <w:r>
        <w:rPr>
          <w:rFonts w:hint="eastAsia" w:ascii="等线" w:hAnsi="等线" w:eastAsia="等线" w:cs="等线"/>
          <w:color w:val="000000"/>
          <w:sz w:val="24"/>
        </w:rPr>
        <w:t>和事实特征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3</w:t>
      </w:r>
      <w:r>
        <w:rPr>
          <w:rFonts w:ascii="等线" w:hAnsi="等线" w:eastAsia="等线" w:cs="等线"/>
          <w:color w:val="000000"/>
          <w:sz w:val="24"/>
        </w:rPr>
        <w:t>、熟悉</w:t>
      </w:r>
      <w:r>
        <w:rPr>
          <w:rFonts w:hint="eastAsia" w:ascii="等线" w:hAnsi="等线" w:eastAsia="等线" w:cs="等线"/>
          <w:color w:val="000000"/>
          <w:sz w:val="24"/>
        </w:rPr>
        <w:t>经济增长的决定因素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ascii="宋体" w:hAnsi="宋体" w:eastAsia="宋体" w:cs="宋体"/>
          <w:color w:val="000000"/>
          <w:sz w:val="24"/>
        </w:rPr>
        <w:t>4</w:t>
      </w:r>
      <w:r>
        <w:rPr>
          <w:rFonts w:ascii="等线" w:hAnsi="等线" w:eastAsia="等线" w:cs="等线"/>
          <w:color w:val="000000"/>
          <w:sz w:val="24"/>
        </w:rPr>
        <w:t>、掌握</w:t>
      </w:r>
      <w:r>
        <w:rPr>
          <w:rFonts w:hint="eastAsia" w:ascii="等线" w:hAnsi="等线" w:eastAsia="等线" w:cs="等线"/>
          <w:color w:val="000000"/>
          <w:sz w:val="24"/>
        </w:rPr>
        <w:t>新古典增长模型和内生经济增长模型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hint="eastAsia" w:ascii="等线" w:hAnsi="等线" w:eastAsia="等线" w:cs="等线"/>
          <w:color w:val="000000"/>
          <w:sz w:val="24"/>
        </w:rPr>
        <w:t>5、掌握经济增长核算方程和经济增长政策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（二）教学内容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第一节 马克思主义思想在</w:t>
      </w:r>
      <w:r>
        <w:rPr>
          <w:rFonts w:hint="eastAsia" w:ascii="等线" w:hAnsi="等线" w:eastAsia="等线" w:cs="等线"/>
          <w:color w:val="000000"/>
          <w:sz w:val="24"/>
        </w:rPr>
        <w:t>经济增长</w:t>
      </w:r>
      <w:r>
        <w:rPr>
          <w:rFonts w:ascii="等线" w:hAnsi="等线" w:eastAsia="等线" w:cs="等线"/>
          <w:color w:val="000000"/>
          <w:sz w:val="24"/>
        </w:rPr>
        <w:t>的作用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一、辩证唯物主义思想在</w:t>
      </w:r>
      <w:r>
        <w:rPr>
          <w:rFonts w:hint="eastAsia" w:ascii="等线" w:hAnsi="等线" w:eastAsia="等线" w:cs="等线"/>
          <w:color w:val="000000"/>
          <w:sz w:val="24"/>
        </w:rPr>
        <w:t>经济增长</w:t>
      </w:r>
      <w:r>
        <w:rPr>
          <w:rFonts w:ascii="等线" w:hAnsi="等线" w:eastAsia="等线" w:cs="等线"/>
          <w:color w:val="000000"/>
          <w:sz w:val="24"/>
        </w:rPr>
        <w:t>的作用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二、如何</w:t>
      </w:r>
      <w:r>
        <w:rPr>
          <w:rFonts w:hint="eastAsia" w:ascii="等线" w:hAnsi="等线" w:eastAsia="等线" w:cs="等线"/>
          <w:color w:val="000000"/>
          <w:sz w:val="24"/>
        </w:rPr>
        <w:t>通过</w:t>
      </w:r>
      <w:r>
        <w:rPr>
          <w:rFonts w:ascii="等线" w:hAnsi="等线" w:eastAsia="等线" w:cs="等线"/>
          <w:color w:val="000000"/>
          <w:sz w:val="24"/>
        </w:rPr>
        <w:t>完善国家治理体系</w:t>
      </w:r>
      <w:r>
        <w:rPr>
          <w:rFonts w:hint="eastAsia" w:ascii="等线" w:hAnsi="等线" w:eastAsia="等线" w:cs="等线"/>
          <w:color w:val="000000"/>
          <w:sz w:val="24"/>
        </w:rPr>
        <w:t>来实现经济高质量发展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第二节</w:t>
      </w:r>
      <w:r>
        <w:rPr>
          <w:rFonts w:hint="eastAsia" w:ascii="等线" w:hAnsi="等线" w:eastAsia="等线" w:cs="等线"/>
          <w:color w:val="000000"/>
          <w:sz w:val="24"/>
        </w:rPr>
        <w:t xml:space="preserve"> 经济增长的描述和事实</w:t>
      </w:r>
      <w:r>
        <w:rPr>
          <w:rFonts w:ascii="等线" w:hAnsi="等线" w:eastAsia="等线" w:cs="等线"/>
          <w:color w:val="000000"/>
          <w:sz w:val="24"/>
        </w:rPr>
        <w:t xml:space="preserve"> 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经济增长和经济发展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经济增长和发展的一些事实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三、</w:t>
      </w:r>
      <w:r>
        <w:rPr>
          <w:rFonts w:hint="eastAsia" w:ascii="等线" w:hAnsi="等线" w:eastAsia="等线" w:cs="等线"/>
          <w:color w:val="000000"/>
          <w:sz w:val="24"/>
        </w:rPr>
        <w:t>经济增长的基本问题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 xml:space="preserve">第三节 </w:t>
      </w:r>
      <w:r>
        <w:rPr>
          <w:rFonts w:hint="eastAsia" w:ascii="等线" w:hAnsi="等线" w:eastAsia="等线" w:cs="等线"/>
          <w:color w:val="000000"/>
          <w:sz w:val="24"/>
        </w:rPr>
        <w:t>经济增长的决定因素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经济增长的直接原因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经济增长的根本原因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 xml:space="preserve">第四节 </w:t>
      </w:r>
      <w:r>
        <w:rPr>
          <w:rFonts w:hint="eastAsia" w:ascii="等线" w:hAnsi="等线" w:eastAsia="等线" w:cs="等线"/>
          <w:color w:val="000000"/>
          <w:sz w:val="24"/>
        </w:rPr>
        <w:t>新古典增长模型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 </w:t>
      </w:r>
      <w:r>
        <w:rPr>
          <w:rFonts w:ascii="等线" w:hAnsi="等线" w:eastAsia="等线" w:cs="等线"/>
          <w:color w:val="000000"/>
          <w:sz w:val="24"/>
        </w:rPr>
        <w:t>一、</w:t>
      </w:r>
      <w:r>
        <w:rPr>
          <w:rFonts w:hint="eastAsia" w:ascii="等线" w:hAnsi="等线" w:eastAsia="等线" w:cs="等线"/>
          <w:color w:val="000000"/>
          <w:sz w:val="24"/>
        </w:rPr>
        <w:t>基本假定和思路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 </w:t>
      </w:r>
      <w:r>
        <w:rPr>
          <w:rFonts w:ascii="等线" w:hAnsi="等线" w:eastAsia="等线" w:cs="等线"/>
          <w:color w:val="000000"/>
          <w:sz w:val="24"/>
        </w:rPr>
        <w:t>二、</w:t>
      </w:r>
      <w:r>
        <w:rPr>
          <w:rFonts w:hint="eastAsia" w:ascii="等线" w:hAnsi="等线" w:eastAsia="等线" w:cs="等线"/>
          <w:color w:val="000000"/>
          <w:sz w:val="24"/>
        </w:rPr>
        <w:t>模型的构建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ascii="等线" w:hAnsi="等线" w:eastAsia="等线" w:cs="等线"/>
          <w:color w:val="000000"/>
          <w:sz w:val="24"/>
        </w:rPr>
        <w:t> </w:t>
      </w:r>
      <w:r>
        <w:rPr>
          <w:rFonts w:hint="eastAsia" w:ascii="等线" w:hAnsi="等线" w:eastAsia="等线" w:cs="等线"/>
          <w:color w:val="000000"/>
          <w:sz w:val="24"/>
        </w:rPr>
        <w:t xml:space="preserve">    </w:t>
      </w:r>
      <w:r>
        <w:rPr>
          <w:rFonts w:ascii="等线" w:hAnsi="等线" w:eastAsia="等线" w:cs="等线"/>
          <w:color w:val="000000"/>
          <w:sz w:val="24"/>
        </w:rPr>
        <w:t>三、</w:t>
      </w:r>
      <w:r>
        <w:rPr>
          <w:rFonts w:hint="eastAsia" w:ascii="等线" w:hAnsi="等线" w:eastAsia="等线" w:cs="等线"/>
          <w:color w:val="000000"/>
          <w:sz w:val="24"/>
        </w:rPr>
        <w:t>稳态及其条件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 四、稳态时的增长率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 五、模型的应用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 六、模型的重要结论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第五节  内生增长理论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 一、基本模型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 二、两部门模型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>第六节 增长核算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一、增长核算方程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二、增长的经验估算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三、经济增长因素分析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>第七节  促进经济增长的政策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一、鼓励技术进步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二、鼓励资本形成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三、增加劳动供给</w:t>
      </w:r>
    </w:p>
    <w:p>
      <w:pPr>
        <w:spacing w:before="0" w:after="0" w:line="400" w:lineRule="exact"/>
        <w:ind w:firstLine="480" w:firstLineChars="200"/>
        <w:rPr>
          <w:rFonts w:hint="eastAsia" w:ascii="等线" w:hAnsi="等线" w:eastAsia="等线" w:cs="等线"/>
          <w:color w:val="000000"/>
          <w:sz w:val="24"/>
        </w:rPr>
      </w:pPr>
      <w:r>
        <w:rPr>
          <w:rFonts w:hint="eastAsia" w:ascii="等线" w:hAnsi="等线" w:eastAsia="等线" w:cs="等线"/>
          <w:color w:val="000000"/>
          <w:sz w:val="24"/>
        </w:rPr>
        <w:t xml:space="preserve">    四、建立适当的制度</w:t>
      </w: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重点与难点：</w:t>
      </w:r>
    </w:p>
    <w:p>
      <w:pPr>
        <w:spacing w:before="0" w:after="0" w:line="400" w:lineRule="exact"/>
        <w:ind w:left="48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ascii="等线" w:hAnsi="等线" w:eastAsia="等线" w:cs="等线"/>
          <w:color w:val="000000"/>
          <w:sz w:val="24"/>
        </w:rPr>
        <w:t>掌握辩证唯物主义在</w:t>
      </w:r>
      <w:r>
        <w:rPr>
          <w:rFonts w:hint="eastAsia" w:ascii="等线" w:hAnsi="等线" w:eastAsia="等线" w:cs="等线"/>
          <w:color w:val="000000"/>
          <w:sz w:val="24"/>
        </w:rPr>
        <w:t>宏观经济增长</w:t>
      </w:r>
      <w:r>
        <w:rPr>
          <w:rFonts w:ascii="等线" w:hAnsi="等线" w:eastAsia="等线" w:cs="等线"/>
          <w:color w:val="000000"/>
          <w:sz w:val="24"/>
        </w:rPr>
        <w:t>中的作用</w:t>
      </w:r>
    </w:p>
    <w:p>
      <w:pPr>
        <w:spacing w:before="0" w:after="0" w:line="400" w:lineRule="exact"/>
        <w:ind w:left="48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ascii="等线" w:hAnsi="等线" w:eastAsia="等线" w:cs="等线"/>
          <w:color w:val="000000"/>
          <w:sz w:val="24"/>
        </w:rPr>
        <w:t>通过学习了解</w:t>
      </w:r>
      <w:r>
        <w:rPr>
          <w:rFonts w:hint="eastAsia" w:ascii="等线" w:hAnsi="等线" w:eastAsia="等线" w:cs="等线"/>
          <w:color w:val="000000"/>
          <w:sz w:val="24"/>
        </w:rPr>
        <w:t>经济增长</w:t>
      </w:r>
      <w:r>
        <w:rPr>
          <w:rFonts w:ascii="等线" w:hAnsi="等线" w:eastAsia="等线" w:cs="等线"/>
          <w:color w:val="000000"/>
          <w:sz w:val="24"/>
        </w:rPr>
        <w:t>概述与分类，特征</w:t>
      </w:r>
      <w:r>
        <w:rPr>
          <w:rFonts w:hint="eastAsia" w:ascii="等线" w:hAnsi="等线" w:eastAsia="等线" w:cs="等线"/>
          <w:color w:val="000000"/>
          <w:sz w:val="24"/>
        </w:rPr>
        <w:t>及</w:t>
      </w:r>
      <w:r>
        <w:rPr>
          <w:rFonts w:ascii="等线" w:hAnsi="等线" w:eastAsia="等线" w:cs="等线"/>
          <w:color w:val="000000"/>
          <w:sz w:val="24"/>
        </w:rPr>
        <w:t>影响因素</w:t>
      </w:r>
    </w:p>
    <w:p>
      <w:pPr>
        <w:spacing w:before="0" w:after="0" w:line="400" w:lineRule="exact"/>
        <w:ind w:left="48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ascii="等线" w:hAnsi="等线" w:eastAsia="等线" w:cs="等线"/>
          <w:color w:val="000000"/>
          <w:sz w:val="24"/>
        </w:rPr>
        <w:t>熟悉</w:t>
      </w:r>
      <w:r>
        <w:rPr>
          <w:rFonts w:hint="eastAsia" w:ascii="等线" w:hAnsi="等线" w:eastAsia="等线" w:cs="等线"/>
          <w:color w:val="000000"/>
          <w:sz w:val="24"/>
        </w:rPr>
        <w:t>经济增长</w:t>
      </w:r>
      <w:r>
        <w:rPr>
          <w:rFonts w:ascii="等线" w:hAnsi="等线" w:eastAsia="等线" w:cs="等线"/>
          <w:color w:val="000000"/>
          <w:sz w:val="24"/>
        </w:rPr>
        <w:t>的</w:t>
      </w:r>
      <w:r>
        <w:rPr>
          <w:rFonts w:hint="eastAsia" w:ascii="等线" w:hAnsi="等线" w:eastAsia="等线" w:cs="等线"/>
          <w:color w:val="000000"/>
          <w:sz w:val="24"/>
        </w:rPr>
        <w:t>决定因素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ascii="等线" w:hAnsi="等线" w:eastAsia="等线" w:cs="等线"/>
          <w:color w:val="000000"/>
          <w:sz w:val="24"/>
        </w:rPr>
        <w:t>准确把握</w:t>
      </w:r>
      <w:r>
        <w:rPr>
          <w:rFonts w:hint="eastAsia" w:ascii="等线" w:hAnsi="等线" w:eastAsia="等线" w:cs="等线"/>
          <w:color w:val="000000"/>
          <w:sz w:val="24"/>
        </w:rPr>
        <w:t>新古典经济增长模型和内生经济增长模型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>5、掌握</w:t>
      </w:r>
      <w:r>
        <w:rPr>
          <w:rFonts w:hint="eastAsia" w:ascii="等线" w:hAnsi="等线" w:eastAsia="等线" w:cs="等线"/>
          <w:color w:val="000000"/>
          <w:sz w:val="24"/>
        </w:rPr>
        <w:t>经济增核算方程和促进经济增长政策的路径</w:t>
      </w:r>
    </w:p>
    <w:p>
      <w:pPr>
        <w:spacing w:before="0" w:after="0" w:line="400" w:lineRule="exact"/>
        <w:ind w:firstLine="622" w:firstLineChars="283"/>
        <w:jc w:val="both"/>
      </w:pPr>
    </w:p>
    <w:p>
      <w:pPr>
        <w:pStyle w:val="4"/>
        <w:spacing w:before="240" w:after="60" w:line="312" w:lineRule="auto"/>
        <w:ind w:firstLine="640" w:firstLineChars="200"/>
        <w:jc w:val="left"/>
      </w:pPr>
      <w:r>
        <w:rPr>
          <w:rFonts w:ascii="等线" w:hAnsi="等线" w:eastAsia="等线" w:cs="等线"/>
          <w:color w:val="000000"/>
          <w:sz w:val="32"/>
        </w:rPr>
        <w:t>（三）思考与实践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1. </w:t>
      </w:r>
      <w:r>
        <w:rPr>
          <w:rFonts w:hint="eastAsia" w:ascii="等线" w:hAnsi="等线" w:eastAsia="等线" w:cs="等线"/>
          <w:color w:val="000000"/>
          <w:sz w:val="24"/>
        </w:rPr>
        <w:t>经济增长的核心定义是什么</w:t>
      </w:r>
      <w:r>
        <w:rPr>
          <w:rFonts w:ascii="等线" w:hAnsi="等线" w:eastAsia="等线" w:cs="等线"/>
          <w:color w:val="000000"/>
          <w:sz w:val="24"/>
        </w:rPr>
        <w:t>？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2. </w:t>
      </w:r>
      <w:r>
        <w:rPr>
          <w:rFonts w:hint="eastAsia" w:ascii="等线" w:hAnsi="等线" w:eastAsia="等线" w:cs="等线"/>
          <w:color w:val="000000"/>
          <w:sz w:val="24"/>
        </w:rPr>
        <w:t>影响经济增长的因素有哪些</w:t>
      </w:r>
      <w:r>
        <w:rPr>
          <w:rFonts w:ascii="等线" w:hAnsi="等线" w:eastAsia="等线" w:cs="等线"/>
          <w:color w:val="000000"/>
          <w:sz w:val="24"/>
        </w:rPr>
        <w:t>？</w:t>
      </w:r>
    </w:p>
    <w:p>
      <w:pPr>
        <w:spacing w:before="0" w:after="0" w:line="40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 xml:space="preserve">3. </w:t>
      </w:r>
      <w:r>
        <w:rPr>
          <w:rFonts w:hint="eastAsia" w:ascii="等线" w:hAnsi="等线" w:eastAsia="等线" w:cs="等线"/>
          <w:color w:val="000000"/>
          <w:sz w:val="24"/>
        </w:rPr>
        <w:t>新古典经济增长模型和内生经济增长模型</w:t>
      </w:r>
      <w:r>
        <w:rPr>
          <w:rFonts w:ascii="等线" w:hAnsi="等线" w:eastAsia="等线" w:cs="等线"/>
          <w:color w:val="000000"/>
          <w:sz w:val="24"/>
        </w:rPr>
        <w:t>？</w:t>
      </w:r>
    </w:p>
    <w:p>
      <w:pPr>
        <w:spacing w:before="0" w:after="0" w:line="400" w:lineRule="exact"/>
        <w:ind w:firstLine="480" w:firstLineChars="200"/>
        <w:rPr>
          <w:rFonts w:hint="eastAsia"/>
        </w:rPr>
      </w:pPr>
      <w:r>
        <w:rPr>
          <w:rFonts w:ascii="宋体" w:hAnsi="宋体" w:eastAsia="宋体" w:cs="宋体"/>
          <w:color w:val="000000"/>
          <w:sz w:val="24"/>
        </w:rPr>
        <w:t xml:space="preserve">4. </w:t>
      </w:r>
      <w:r>
        <w:rPr>
          <w:rFonts w:hint="eastAsia" w:ascii="等线" w:hAnsi="等线" w:eastAsia="等线" w:cs="等线"/>
          <w:color w:val="000000"/>
          <w:sz w:val="24"/>
        </w:rPr>
        <w:t>经济增长核算方程是什么</w:t>
      </w:r>
      <w:r>
        <w:rPr>
          <w:rFonts w:ascii="等线" w:hAnsi="等线" w:eastAsia="等线" w:cs="等线"/>
          <w:color w:val="000000"/>
          <w:sz w:val="24"/>
        </w:rPr>
        <w:t>？</w:t>
      </w:r>
      <w:r>
        <w:rPr>
          <w:rFonts w:hint="eastAsia" w:ascii="等线" w:hAnsi="等线" w:eastAsia="等线" w:cs="等线"/>
          <w:color w:val="000000"/>
          <w:sz w:val="24"/>
        </w:rPr>
        <w:t>促进经济增长的路径有哪些？</w:t>
      </w:r>
    </w:p>
    <w:p>
      <w:pPr>
        <w:spacing w:before="0" w:after="0" w:line="400" w:lineRule="exact"/>
        <w:ind w:firstLine="440" w:firstLineChars="200"/>
      </w:pPr>
    </w:p>
    <w:p>
      <w:pPr>
        <w:pStyle w:val="4"/>
        <w:spacing w:before="240" w:after="60" w:line="312" w:lineRule="auto"/>
        <w:jc w:val="left"/>
      </w:pPr>
      <w:r>
        <w:rPr>
          <w:rFonts w:ascii="等线" w:hAnsi="等线" w:eastAsia="等线" w:cs="等线"/>
          <w:color w:val="000000"/>
          <w:sz w:val="32"/>
        </w:rPr>
        <w:t>（四）教学方法与手段</w:t>
      </w:r>
    </w:p>
    <w:p>
      <w:pPr>
        <w:spacing w:before="0" w:after="0" w:line="40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利用多媒体授课方式，以课堂讲授为主，课堂讨论和课下自学为辅，通过小组讨论和课堂问答等环节进一步深化理解相关内容。</w:t>
      </w:r>
    </w:p>
    <w:p/>
    <w:p>
      <w:pPr>
        <w:widowControl/>
        <w:spacing w:before="0" w:after="0"/>
      </w:pPr>
      <w:r>
        <w:br w:type="page"/>
      </w:r>
    </w:p>
    <w:p/>
    <w:p>
      <w:pPr>
        <w:pStyle w:val="2"/>
      </w:pPr>
      <w:r>
        <w:rPr>
          <w:rFonts w:ascii="黑体" w:hAnsi="黑体" w:eastAsia="黑体" w:cs="黑体"/>
          <w:color w:val="000000"/>
        </w:rPr>
        <w:t>五、各教学环节学时分配</w:t>
      </w:r>
    </w:p>
    <w:tbl>
      <w:tblPr>
        <w:tblStyle w:val="7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870"/>
        <w:gridCol w:w="870"/>
        <w:gridCol w:w="870"/>
        <w:gridCol w:w="870"/>
        <w:gridCol w:w="870"/>
        <w:gridCol w:w="870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both"/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讲</w:t>
            </w:r>
          </w:p>
          <w:p>
            <w:pPr>
              <w:spacing w:before="0" w:after="0" w:line="560" w:lineRule="exact"/>
              <w:jc w:val="center"/>
            </w:pPr>
          </w:p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课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习</w:t>
            </w:r>
          </w:p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题</w:t>
            </w:r>
          </w:p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课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讨</w:t>
            </w:r>
          </w:p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论</w:t>
            </w:r>
          </w:p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课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实验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其他教学环节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小</w:t>
            </w:r>
          </w:p>
          <w:p>
            <w:pPr>
              <w:spacing w:before="0" w:after="0" w:line="560" w:lineRule="exact"/>
              <w:jc w:val="center"/>
            </w:pPr>
          </w:p>
          <w:p>
            <w:pPr>
              <w:spacing w:before="0" w:after="0" w:line="560" w:lineRule="exact"/>
              <w:jc w:val="center"/>
            </w:pPr>
            <w:r>
              <w:rPr>
                <w:rFonts w:ascii="等线" w:hAnsi="等线" w:eastAsia="等线" w:cs="等线"/>
                <w:b/>
                <w:color w:val="000000"/>
                <w:sz w:val="21"/>
              </w:rPr>
              <w:t>计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ind w:firstLine="480" w:firstLineChars="200"/>
              <w:jc w:val="center"/>
            </w:pPr>
            <w:r>
              <w:rPr>
                <w:rFonts w:ascii="等线" w:hAnsi="等线" w:eastAsia="等线" w:cs="等线"/>
                <w:color w:val="000000"/>
                <w:sz w:val="24"/>
              </w:rPr>
              <w:t>第9章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ind w:firstLine="480" w:firstLineChars="200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</w:rPr>
              <w:t>第10章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ind w:firstLine="480" w:firstLineChars="200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</w:rPr>
              <w:t>第11章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ind w:firstLine="480" w:firstLineChars="200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</w:rPr>
              <w:t>第12章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ind w:firstLine="480" w:firstLineChars="200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</w:rPr>
              <w:t>第13章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ind w:firstLine="480" w:firstLineChars="200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</w:rPr>
              <w:t>第14章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ind w:firstLine="480" w:firstLineChars="200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</w:rPr>
              <w:t>第15章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ind w:firstLine="480" w:firstLineChars="200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</w:rPr>
              <w:t>第16章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after="0" w:line="560" w:lineRule="exact"/>
              <w:ind w:firstLine="480" w:firstLineChars="200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ascii="等线" w:hAnsi="等线" w:eastAsia="等线" w:cs="等线"/>
                <w:color w:val="000000"/>
                <w:sz w:val="24"/>
              </w:rPr>
              <w:t>总计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</w:tr>
    </w:tbl>
    <w:p>
      <w:pPr>
        <w:spacing w:before="0" w:after="0" w:line="560" w:lineRule="exact"/>
        <w:ind w:firstLine="482" w:firstLineChars="200"/>
      </w:pPr>
      <w:r>
        <w:rPr>
          <w:rFonts w:ascii="黑体" w:hAnsi="黑体" w:eastAsia="黑体" w:cs="黑体"/>
          <w:b/>
          <w:color w:val="000000"/>
          <w:sz w:val="24"/>
        </w:rPr>
        <w:t>六、推荐教材和教学参考资源</w:t>
      </w:r>
    </w:p>
    <w:p>
      <w:pPr>
        <w:spacing w:before="0" w:after="0" w:line="56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>1</w:t>
      </w:r>
      <w:r>
        <w:rPr>
          <w:rFonts w:ascii="等线" w:hAnsi="等线" w:eastAsia="等线" w:cs="等线"/>
          <w:color w:val="000000"/>
          <w:sz w:val="24"/>
        </w:rPr>
        <w:t>．指定教材</w:t>
      </w:r>
    </w:p>
    <w:p>
      <w:pPr>
        <w:spacing w:before="0" w:after="0" w:line="560" w:lineRule="exact"/>
        <w:ind w:firstLine="480" w:firstLineChars="200"/>
      </w:pPr>
      <w:r>
        <w:rPr>
          <w:rFonts w:ascii="等线" w:hAnsi="等线" w:eastAsia="等线" w:cs="等线"/>
          <w:color w:val="000000"/>
          <w:sz w:val="24"/>
        </w:rPr>
        <w:t>《</w:t>
      </w:r>
      <w:r>
        <w:rPr>
          <w:rFonts w:hint="eastAsia" w:ascii="等线" w:hAnsi="等线" w:eastAsia="等线" w:cs="等线"/>
          <w:color w:val="000000"/>
          <w:sz w:val="24"/>
        </w:rPr>
        <w:t>西方经济学</w:t>
      </w:r>
      <w:r>
        <w:rPr>
          <w:rFonts w:ascii="等线" w:hAnsi="等线" w:eastAsia="等线" w:cs="等线"/>
          <w:color w:val="000000"/>
          <w:sz w:val="24"/>
        </w:rPr>
        <w:t>》</w:t>
      </w:r>
      <w:r>
        <w:rPr>
          <w:rFonts w:hint="eastAsia" w:ascii="等线" w:hAnsi="等线" w:eastAsia="等线" w:cs="等线"/>
          <w:color w:val="000000"/>
          <w:sz w:val="24"/>
        </w:rPr>
        <w:t>编写组</w:t>
      </w:r>
      <w:r>
        <w:rPr>
          <w:rFonts w:ascii="等线" w:hAnsi="等线" w:eastAsia="等线" w:cs="等线"/>
          <w:color w:val="000000"/>
          <w:sz w:val="24"/>
        </w:rPr>
        <w:t>：《</w:t>
      </w:r>
      <w:r>
        <w:rPr>
          <w:rFonts w:hint="eastAsia" w:ascii="等线" w:hAnsi="等线" w:eastAsia="等线" w:cs="等线"/>
          <w:color w:val="000000"/>
          <w:sz w:val="24"/>
        </w:rPr>
        <w:t>西方经济学（第二版）下册</w:t>
      </w:r>
      <w:r>
        <w:rPr>
          <w:rFonts w:ascii="等线" w:hAnsi="等线" w:eastAsia="等线" w:cs="等线"/>
          <w:color w:val="000000"/>
          <w:sz w:val="24"/>
        </w:rPr>
        <w:t>》，高等教育出版社</w:t>
      </w:r>
      <w:r>
        <w:rPr>
          <w:rFonts w:ascii="宋体" w:hAnsi="宋体" w:eastAsia="宋体" w:cs="宋体"/>
          <w:color w:val="000000"/>
          <w:sz w:val="24"/>
        </w:rPr>
        <w:t>.2021</w:t>
      </w:r>
    </w:p>
    <w:p>
      <w:pPr>
        <w:spacing w:before="0" w:after="0" w:line="560" w:lineRule="exact"/>
        <w:ind w:firstLine="480" w:firstLineChars="200"/>
      </w:pPr>
      <w:r>
        <w:rPr>
          <w:rFonts w:ascii="宋体" w:hAnsi="宋体" w:eastAsia="宋体" w:cs="宋体"/>
          <w:color w:val="000000"/>
          <w:sz w:val="24"/>
        </w:rPr>
        <w:t>2.</w:t>
      </w:r>
      <w:r>
        <w:rPr>
          <w:rFonts w:ascii="等线" w:hAnsi="等线" w:eastAsia="等线" w:cs="等线"/>
          <w:color w:val="000000"/>
          <w:sz w:val="24"/>
        </w:rPr>
        <w:t>主要参考资料：</w:t>
      </w:r>
    </w:p>
    <w:p>
      <w:pPr>
        <w:spacing w:before="0" w:after="0" w:line="560" w:lineRule="exact"/>
      </w:pPr>
      <w:r>
        <w:rPr>
          <w:rFonts w:hint="eastAsia" w:ascii="等线" w:hAnsi="等线" w:eastAsia="等线" w:cs="等线"/>
          <w:color w:val="000000"/>
          <w:sz w:val="24"/>
        </w:rPr>
        <w:t xml:space="preserve"> </w:t>
      </w:r>
      <w:r>
        <w:rPr>
          <w:rFonts w:ascii="等线" w:hAnsi="等线" w:eastAsia="等线" w:cs="等线"/>
          <w:color w:val="000000"/>
          <w:sz w:val="24"/>
        </w:rPr>
        <w:t>《</w:t>
      </w:r>
      <w:r>
        <w:rPr>
          <w:rFonts w:hint="eastAsia" w:ascii="等线" w:hAnsi="等线" w:eastAsia="等线" w:cs="等线"/>
          <w:color w:val="000000"/>
          <w:sz w:val="24"/>
        </w:rPr>
        <w:t>西方经济学</w:t>
      </w:r>
      <w:r>
        <w:rPr>
          <w:rFonts w:ascii="等线" w:hAnsi="等线" w:eastAsia="等线" w:cs="等线"/>
          <w:color w:val="000000"/>
          <w:sz w:val="24"/>
        </w:rPr>
        <w:t>》</w:t>
      </w:r>
      <w:r>
        <w:rPr>
          <w:rFonts w:hint="eastAsia" w:ascii="等线" w:hAnsi="等线" w:eastAsia="等线" w:cs="等线"/>
          <w:color w:val="000000"/>
          <w:sz w:val="24"/>
        </w:rPr>
        <w:t>编写组</w:t>
      </w:r>
      <w:r>
        <w:rPr>
          <w:rFonts w:ascii="等线" w:hAnsi="等线" w:eastAsia="等线" w:cs="等线"/>
          <w:color w:val="000000"/>
          <w:sz w:val="24"/>
        </w:rPr>
        <w:t>：《</w:t>
      </w:r>
      <w:r>
        <w:rPr>
          <w:rFonts w:hint="eastAsia" w:ascii="等线" w:hAnsi="等线" w:eastAsia="等线" w:cs="等线"/>
          <w:color w:val="000000"/>
          <w:sz w:val="24"/>
        </w:rPr>
        <w:t>西方经济学（第二版）习题辅导</w:t>
      </w:r>
      <w:r>
        <w:rPr>
          <w:rFonts w:ascii="等线" w:hAnsi="等线" w:eastAsia="等线" w:cs="等线"/>
          <w:color w:val="000000"/>
          <w:sz w:val="24"/>
        </w:rPr>
        <w:t>》，高等教育出版社</w:t>
      </w:r>
      <w:r>
        <w:rPr>
          <w:rFonts w:ascii="宋体" w:hAnsi="宋体" w:eastAsia="宋体" w:cs="宋体"/>
          <w:color w:val="000000"/>
          <w:sz w:val="24"/>
        </w:rPr>
        <w:t>.2021</w:t>
      </w:r>
    </w:p>
    <w:p>
      <w:pPr>
        <w:spacing w:before="0" w:after="0" w:line="560" w:lineRule="exact"/>
      </w:pPr>
      <w:r>
        <w:rPr>
          <w:rFonts w:ascii="等线" w:hAnsi="等线" w:eastAsia="等线" w:cs="等线"/>
          <w:color w:val="000000"/>
          <w:sz w:val="24"/>
        </w:rPr>
        <w:t>  </w:t>
      </w:r>
    </w:p>
    <w:p>
      <w:pPr>
        <w:spacing w:before="0" w:after="0" w:line="560" w:lineRule="exact"/>
        <w:ind w:firstLine="482" w:firstLineChars="200"/>
      </w:pPr>
      <w:r>
        <w:rPr>
          <w:rFonts w:ascii="黑体" w:hAnsi="黑体" w:eastAsia="黑体" w:cs="黑体"/>
          <w:b/>
          <w:color w:val="000000"/>
          <w:sz w:val="24"/>
        </w:rPr>
        <w:t>七、其他说明  </w:t>
      </w:r>
      <w:r>
        <w:rPr>
          <w:rFonts w:ascii="黑体" w:hAnsi="黑体" w:eastAsia="黑体" w:cs="黑体"/>
          <w:color w:val="FF0000"/>
          <w:sz w:val="24"/>
        </w:rPr>
        <w:t>     </w:t>
      </w:r>
      <w:r>
        <w:rPr>
          <w:rFonts w:ascii="黑体" w:hAnsi="黑体" w:eastAsia="黑体" w:cs="黑体"/>
          <w:color w:val="000000"/>
          <w:sz w:val="24"/>
        </w:rPr>
        <w:t>       </w:t>
      </w:r>
      <w:r>
        <w:rPr>
          <w:rFonts w:ascii="等线" w:hAnsi="等线" w:eastAsia="等线" w:cs="等线"/>
          <w:color w:val="000000"/>
          <w:sz w:val="24"/>
        </w:rPr>
        <w:t> 无</w:t>
      </w:r>
    </w:p>
    <w:p>
      <w:pPr>
        <w:spacing w:before="0" w:after="0" w:line="560" w:lineRule="exact"/>
        <w:ind w:left="4656" w:firstLine="4268" w:firstLineChars="1940"/>
      </w:pPr>
    </w:p>
    <w:p>
      <w:pPr>
        <w:spacing w:before="0" w:after="0" w:line="360" w:lineRule="exact"/>
        <w:ind w:firstLine="480" w:firstLineChars="200"/>
        <w:jc w:val="both"/>
      </w:pPr>
      <w:r>
        <w:rPr>
          <w:rFonts w:ascii="等线" w:hAnsi="等线" w:eastAsia="等线" w:cs="等线"/>
          <w:color w:val="000000"/>
          <w:sz w:val="24"/>
        </w:rPr>
        <w:t>大纲修订人：冯剑锋                      修订日期：</w:t>
      </w:r>
      <w:r>
        <w:rPr>
          <w:rFonts w:ascii="宋体" w:hAnsi="宋体" w:eastAsia="宋体" w:cs="宋体"/>
          <w:color w:val="000000"/>
          <w:sz w:val="24"/>
        </w:rPr>
        <w:t>2022</w:t>
      </w:r>
      <w:r>
        <w:rPr>
          <w:rFonts w:ascii="等线" w:hAnsi="等线" w:eastAsia="等线" w:cs="等线"/>
          <w:color w:val="000000"/>
          <w:sz w:val="24"/>
        </w:rPr>
        <w:t>年</w:t>
      </w:r>
      <w:r>
        <w:rPr>
          <w:rFonts w:ascii="宋体" w:hAnsi="宋体" w:eastAsia="宋体" w:cs="宋体"/>
          <w:color w:val="000000"/>
          <w:sz w:val="24"/>
        </w:rPr>
        <w:t>8</w:t>
      </w:r>
      <w:r>
        <w:rPr>
          <w:rFonts w:ascii="等线" w:hAnsi="等线" w:eastAsia="等线" w:cs="等线"/>
          <w:color w:val="000000"/>
          <w:sz w:val="24"/>
        </w:rPr>
        <w:t>月</w:t>
      </w:r>
      <w:r>
        <w:rPr>
          <w:rFonts w:ascii="宋体" w:hAnsi="宋体" w:eastAsia="宋体" w:cs="宋体"/>
          <w:color w:val="000000"/>
          <w:sz w:val="24"/>
        </w:rPr>
        <w:t>20</w:t>
      </w:r>
      <w:r>
        <w:rPr>
          <w:rFonts w:ascii="等线" w:hAnsi="等线" w:eastAsia="等线" w:cs="等线"/>
          <w:color w:val="000000"/>
          <w:sz w:val="24"/>
        </w:rPr>
        <w:t>日</w:t>
      </w:r>
    </w:p>
    <w:p>
      <w:pPr>
        <w:spacing w:before="0" w:after="0" w:line="360" w:lineRule="exact"/>
        <w:ind w:firstLine="480" w:firstLineChars="200"/>
        <w:jc w:val="both"/>
      </w:pPr>
      <w:r>
        <w:rPr>
          <w:rFonts w:ascii="等线" w:hAnsi="等线" w:eastAsia="等线" w:cs="等线"/>
          <w:color w:val="000000"/>
          <w:sz w:val="24"/>
        </w:rPr>
        <w:t>大纲审定人：                       </w:t>
      </w:r>
      <w:r>
        <w:rPr>
          <w:rFonts w:hint="eastAsia" w:ascii="等线" w:hAnsi="等线" w:eastAsia="等线" w:cs="等线"/>
          <w:color w:val="000000"/>
          <w:sz w:val="24"/>
        </w:rPr>
        <w:t xml:space="preserve">     </w:t>
      </w:r>
      <w:r>
        <w:rPr>
          <w:rFonts w:ascii="等线" w:hAnsi="等线" w:eastAsia="等线" w:cs="等线"/>
          <w:color w:val="000000"/>
          <w:sz w:val="24"/>
        </w:rPr>
        <w:t>     审定日期：</w:t>
      </w:r>
    </w:p>
    <w:sectPr>
      <w:footerReference r:id="rId4" w:type="default"/>
      <w:footerReference r:id="rId5" w:type="even"/>
      <w:pgSz w:w="11905" w:h="16838"/>
      <w:pgMar w:top="1361" w:right="1417" w:bottom="1361" w:left="1417" w:header="720" w:footer="720" w:gutter="0"/>
      <w:cols w:space="720" w:num="1"/>
      <w:docGrid w:type="lines" w:linePitch="3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lNjVjY2NmMmFhYjJkMzRlNjVlMzBmMzg1NjE4MmQifQ=="/>
  </w:docVars>
  <w:rsids>
    <w:rsidRoot w:val="009C5086"/>
    <w:rsid w:val="0003114D"/>
    <w:rsid w:val="000B74D2"/>
    <w:rsid w:val="00126720"/>
    <w:rsid w:val="00170F50"/>
    <w:rsid w:val="00225890"/>
    <w:rsid w:val="00240F89"/>
    <w:rsid w:val="002A3494"/>
    <w:rsid w:val="002A6A23"/>
    <w:rsid w:val="002D1FE4"/>
    <w:rsid w:val="0030010B"/>
    <w:rsid w:val="00325154"/>
    <w:rsid w:val="00336F7D"/>
    <w:rsid w:val="003820FB"/>
    <w:rsid w:val="00413875"/>
    <w:rsid w:val="004223A7"/>
    <w:rsid w:val="004A754D"/>
    <w:rsid w:val="005366AA"/>
    <w:rsid w:val="00574275"/>
    <w:rsid w:val="0059433D"/>
    <w:rsid w:val="005D1021"/>
    <w:rsid w:val="005E1A42"/>
    <w:rsid w:val="00673AB9"/>
    <w:rsid w:val="006C0608"/>
    <w:rsid w:val="006D67C6"/>
    <w:rsid w:val="006F1A2E"/>
    <w:rsid w:val="007C77DE"/>
    <w:rsid w:val="007E07FC"/>
    <w:rsid w:val="0080446E"/>
    <w:rsid w:val="0082235A"/>
    <w:rsid w:val="00832EC1"/>
    <w:rsid w:val="00865EA3"/>
    <w:rsid w:val="00887B2F"/>
    <w:rsid w:val="008A3C35"/>
    <w:rsid w:val="009C5086"/>
    <w:rsid w:val="00A10829"/>
    <w:rsid w:val="00A862AA"/>
    <w:rsid w:val="00A8701E"/>
    <w:rsid w:val="00AB2D45"/>
    <w:rsid w:val="00C1120D"/>
    <w:rsid w:val="00C15D1F"/>
    <w:rsid w:val="00C41291"/>
    <w:rsid w:val="00C41A9D"/>
    <w:rsid w:val="00C72EE3"/>
    <w:rsid w:val="00C742A3"/>
    <w:rsid w:val="00C86386"/>
    <w:rsid w:val="00CC6340"/>
    <w:rsid w:val="00DC0B46"/>
    <w:rsid w:val="00E10BB5"/>
    <w:rsid w:val="00E373C1"/>
    <w:rsid w:val="00EE50FB"/>
    <w:rsid w:val="0B311D7E"/>
    <w:rsid w:val="1890511D"/>
    <w:rsid w:val="2622572B"/>
    <w:rsid w:val="287252B6"/>
    <w:rsid w:val="342602D1"/>
    <w:rsid w:val="416C5BD4"/>
    <w:rsid w:val="4B94658E"/>
    <w:rsid w:val="605F6A6B"/>
    <w:rsid w:val="76015D0B"/>
    <w:rsid w:val="7A2B7977"/>
    <w:rsid w:val="7AF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60" w:after="60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Sub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1"/>
    </w:pPr>
    <w:rPr>
      <w:b/>
      <w:bCs/>
      <w:color w:val="5C5C5C"/>
      <w:sz w:val="36"/>
      <w:szCs w:val="36"/>
    </w:rPr>
  </w:style>
  <w:style w:type="paragraph" w:styleId="5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7">
    <w:name w:val="Table Grid"/>
    <w:basedOn w:val="6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9">
    <w:name w:val="page number"/>
    <w:basedOn w:val="8"/>
    <w:semiHidden/>
    <w:unhideWhenUsed/>
    <w:uiPriority w:val="99"/>
  </w:style>
  <w:style w:type="character" w:customStyle="1" w:styleId="10">
    <w:name w:val="页脚字符"/>
    <w:basedOn w:val="8"/>
    <w:link w:val="3"/>
    <w:uiPriority w:val="99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A7A6BF-6E64-8E4C-8574-8656D24D1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6143</Words>
  <Characters>6398</Characters>
  <Lines>52</Lines>
  <Paragraphs>14</Paragraphs>
  <TotalTime>134</TotalTime>
  <ScaleCrop>false</ScaleCrop>
  <LinksUpToDate>false</LinksUpToDate>
  <CharactersWithSpaces>7006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2022-07-14T23:04:00Z</dcterms:created>
  <dc:creator>fengj</dc:creator>
  <cp:lastModifiedBy>剑锋</cp:lastModifiedBy>
  <dcterms:modified xsi:type="dcterms:W3CDTF">2022-08-26T08:02:36Z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91A627BCB36245DBACA3ED0A9ED6213A</vt:lpwstr>
  </property>
</Properties>
</file>