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0C2" w14:textId="77777777" w:rsidR="00380475" w:rsidRDefault="00380475" w:rsidP="00843C5A">
      <w:pPr>
        <w:pStyle w:val="2"/>
        <w:spacing w:after="0" w:line="360" w:lineRule="auto"/>
        <w:ind w:left="496"/>
        <w:jc w:val="center"/>
        <w:rPr>
          <w:rFonts w:ascii="黑体" w:eastAsia="黑体" w:hAnsi="宋体"/>
          <w:bCs/>
          <w:sz w:val="36"/>
          <w:szCs w:val="36"/>
        </w:rPr>
      </w:pPr>
      <w:r>
        <w:rPr>
          <w:rFonts w:ascii="黑体" w:eastAsia="黑体" w:hAnsi="宋体" w:hint="eastAsia"/>
          <w:bCs/>
          <w:sz w:val="36"/>
          <w:szCs w:val="36"/>
        </w:rPr>
        <w:t>《税收管理信息化》课程设计教学大纲</w:t>
      </w:r>
    </w:p>
    <w:p w14:paraId="64B5D576" w14:textId="77777777" w:rsidR="00380475" w:rsidRDefault="00380475" w:rsidP="00843C5A">
      <w:pPr>
        <w:pStyle w:val="2"/>
        <w:spacing w:after="0" w:line="360" w:lineRule="auto"/>
        <w:ind w:left="496"/>
        <w:outlineLvl w:val="0"/>
        <w:rPr>
          <w:rFonts w:ascii="黑体" w:eastAsia="黑体" w:hAnsi="宋体"/>
        </w:rPr>
      </w:pPr>
      <w:r>
        <w:rPr>
          <w:rFonts w:ascii="黑体" w:eastAsia="黑体" w:hAnsi="宋体" w:hint="eastAsia"/>
        </w:rPr>
        <w:t>一、课程基本信息</w:t>
      </w:r>
    </w:p>
    <w:p w14:paraId="2ECAF88B" w14:textId="77777777" w:rsidR="00380475" w:rsidRDefault="00380475" w:rsidP="00843C5A">
      <w:pPr>
        <w:pStyle w:val="2"/>
        <w:spacing w:after="0" w:line="360" w:lineRule="auto"/>
        <w:ind w:left="496"/>
        <w:rPr>
          <w:rFonts w:hAnsi="宋体"/>
        </w:rPr>
      </w:pPr>
      <w:r>
        <w:rPr>
          <w:rFonts w:hAnsi="宋体" w:hint="eastAsia"/>
        </w:rPr>
        <w:t>课程代码：030442</w:t>
      </w:r>
    </w:p>
    <w:p w14:paraId="3BADBCD2" w14:textId="77777777" w:rsidR="00380475" w:rsidRDefault="00380475" w:rsidP="00843C5A">
      <w:pPr>
        <w:pStyle w:val="2"/>
        <w:spacing w:after="0" w:line="360" w:lineRule="auto"/>
        <w:ind w:left="496"/>
        <w:rPr>
          <w:rFonts w:hAnsi="宋体"/>
        </w:rPr>
      </w:pPr>
      <w:r>
        <w:rPr>
          <w:rFonts w:hAnsi="宋体" w:hint="eastAsia"/>
        </w:rPr>
        <w:t>课程名称：《税收管理信息化》</w:t>
      </w:r>
    </w:p>
    <w:p w14:paraId="13319357" w14:textId="77777777" w:rsidR="00380475" w:rsidRDefault="00380475" w:rsidP="00843C5A">
      <w:pPr>
        <w:pStyle w:val="2"/>
        <w:spacing w:after="0" w:line="360" w:lineRule="auto"/>
        <w:ind w:left="496"/>
        <w:rPr>
          <w:rFonts w:hAnsi="宋体"/>
        </w:rPr>
      </w:pPr>
      <w:r>
        <w:rPr>
          <w:rFonts w:hAnsi="宋体" w:hint="eastAsia"/>
        </w:rPr>
        <w:t>英文名称：Tax Management Computerization</w:t>
      </w:r>
    </w:p>
    <w:p w14:paraId="6FEE3C48" w14:textId="77777777" w:rsidR="00380475" w:rsidRDefault="00380475" w:rsidP="00843C5A">
      <w:pPr>
        <w:pStyle w:val="2"/>
        <w:spacing w:after="0" w:line="360" w:lineRule="auto"/>
        <w:ind w:left="496"/>
        <w:rPr>
          <w:rFonts w:hAnsi="宋体"/>
        </w:rPr>
      </w:pPr>
      <w:r>
        <w:rPr>
          <w:rFonts w:hAnsi="宋体" w:hint="eastAsia"/>
        </w:rPr>
        <w:t>课程类别：专业课</w:t>
      </w:r>
    </w:p>
    <w:p w14:paraId="218B8188" w14:textId="77777777" w:rsidR="00380475" w:rsidRDefault="00380475" w:rsidP="00843C5A">
      <w:pPr>
        <w:pStyle w:val="2"/>
        <w:spacing w:after="0" w:line="360" w:lineRule="auto"/>
        <w:ind w:left="496"/>
        <w:rPr>
          <w:rFonts w:hAnsi="宋体"/>
        </w:rPr>
      </w:pPr>
      <w:r>
        <w:rPr>
          <w:rFonts w:hAnsi="宋体" w:hint="eastAsia"/>
        </w:rPr>
        <w:t xml:space="preserve">课程模块：方向课 </w:t>
      </w:r>
    </w:p>
    <w:p w14:paraId="7FF4FD1E" w14:textId="77777777" w:rsidR="00380475" w:rsidRDefault="00380475" w:rsidP="00843C5A">
      <w:pPr>
        <w:pStyle w:val="2"/>
        <w:spacing w:after="0" w:line="360" w:lineRule="auto"/>
        <w:ind w:left="496"/>
        <w:rPr>
          <w:rFonts w:hAnsi="宋体"/>
        </w:rPr>
      </w:pPr>
      <w:r>
        <w:rPr>
          <w:rFonts w:hAnsi="宋体" w:hint="eastAsia"/>
        </w:rPr>
        <w:t>课程性质：限选</w:t>
      </w:r>
    </w:p>
    <w:p w14:paraId="749F695F" w14:textId="77777777" w:rsidR="00380475" w:rsidRDefault="00380475" w:rsidP="00843C5A">
      <w:pPr>
        <w:pStyle w:val="2"/>
        <w:spacing w:after="0" w:line="360" w:lineRule="auto"/>
        <w:ind w:left="496"/>
        <w:rPr>
          <w:rFonts w:hAnsi="宋体"/>
        </w:rPr>
      </w:pPr>
      <w:r>
        <w:rPr>
          <w:rFonts w:hAnsi="宋体" w:hint="eastAsia"/>
        </w:rPr>
        <w:t>学时：理论1</w:t>
      </w:r>
      <w:r w:rsidR="00544499">
        <w:rPr>
          <w:rFonts w:hAnsi="宋体" w:hint="eastAsia"/>
        </w:rPr>
        <w:t>6</w:t>
      </w:r>
      <w:r>
        <w:rPr>
          <w:rFonts w:hAnsi="宋体" w:hint="eastAsia"/>
        </w:rPr>
        <w:t xml:space="preserve">  实验1</w:t>
      </w:r>
      <w:r w:rsidR="00544499">
        <w:rPr>
          <w:rFonts w:hAnsi="宋体" w:hint="eastAsia"/>
        </w:rPr>
        <w:t>6</w:t>
      </w:r>
    </w:p>
    <w:p w14:paraId="229A5CEC" w14:textId="77777777" w:rsidR="00380475" w:rsidRDefault="00380475" w:rsidP="00843C5A">
      <w:pPr>
        <w:pStyle w:val="2"/>
        <w:spacing w:after="0" w:line="360" w:lineRule="auto"/>
        <w:ind w:left="496"/>
        <w:rPr>
          <w:rFonts w:hAnsi="宋体"/>
        </w:rPr>
      </w:pPr>
      <w:r>
        <w:rPr>
          <w:rFonts w:hAnsi="宋体" w:hint="eastAsia"/>
        </w:rPr>
        <w:t>适用专业：财税专业</w:t>
      </w:r>
    </w:p>
    <w:p w14:paraId="16EB8382" w14:textId="77777777" w:rsidR="00380475" w:rsidRDefault="00380475" w:rsidP="00843C5A">
      <w:pPr>
        <w:pStyle w:val="2"/>
        <w:spacing w:after="0" w:line="360" w:lineRule="auto"/>
        <w:ind w:left="496"/>
        <w:rPr>
          <w:rFonts w:hAnsi="宋体"/>
        </w:rPr>
      </w:pPr>
      <w:r>
        <w:rPr>
          <w:rFonts w:hAnsi="宋体" w:hint="eastAsia"/>
        </w:rPr>
        <w:t>先修课程：《税法一》、《税法二》、《管理信息系统》</w:t>
      </w:r>
    </w:p>
    <w:p w14:paraId="6420C76C" w14:textId="77777777" w:rsidR="00380475" w:rsidRDefault="00380475" w:rsidP="00843C5A">
      <w:pPr>
        <w:pStyle w:val="2"/>
        <w:spacing w:after="0" w:line="360" w:lineRule="auto"/>
        <w:ind w:left="496"/>
        <w:outlineLvl w:val="0"/>
        <w:rPr>
          <w:rFonts w:ascii="黑体" w:eastAsia="黑体" w:hAnsi="宋体"/>
        </w:rPr>
      </w:pPr>
      <w:r>
        <w:rPr>
          <w:rFonts w:ascii="黑体" w:eastAsia="黑体" w:hAnsi="宋体" w:hint="eastAsia"/>
        </w:rPr>
        <w:t>二、课程设计的目的</w:t>
      </w:r>
    </w:p>
    <w:p w14:paraId="588F7916" w14:textId="34A939FF" w:rsidR="00380475" w:rsidRPr="00514F53" w:rsidRDefault="00380475" w:rsidP="00843C5A">
      <w:pPr>
        <w:spacing w:line="360" w:lineRule="auto"/>
        <w:rPr>
          <w:rFonts w:hAnsi="宋体"/>
        </w:rPr>
      </w:pPr>
      <w:r>
        <w:rPr>
          <w:rFonts w:hAnsi="宋体" w:hint="eastAsia"/>
        </w:rPr>
        <w:t xml:space="preserve">    </w:t>
      </w:r>
      <w:r w:rsidR="00AA2C43">
        <w:rPr>
          <w:rFonts w:hAnsi="宋体" w:hint="eastAsia"/>
        </w:rPr>
        <w:t>首先，</w:t>
      </w:r>
      <w:r w:rsidR="00AA2C43" w:rsidRPr="00AA2C43">
        <w:rPr>
          <w:rFonts w:hAnsi="宋体" w:hint="eastAsia"/>
        </w:rPr>
        <w:t>在立德树人目标的指引下，</w:t>
      </w:r>
      <w:r w:rsidR="00AA2C43">
        <w:rPr>
          <w:rFonts w:hAnsi="宋体" w:hint="eastAsia"/>
        </w:rPr>
        <w:t>开展以税收管理信息</w:t>
      </w:r>
      <w:r w:rsidR="00AA2C43" w:rsidRPr="00AA2C43">
        <w:rPr>
          <w:rFonts w:hAnsi="宋体" w:hint="eastAsia"/>
        </w:rPr>
        <w:t>技术的伦理问题作为</w:t>
      </w:r>
      <w:proofErr w:type="gramStart"/>
      <w:r w:rsidR="00AA2C43" w:rsidRPr="00AA2C43">
        <w:rPr>
          <w:rFonts w:hAnsi="宋体" w:hint="eastAsia"/>
        </w:rPr>
        <w:t>课程思政的</w:t>
      </w:r>
      <w:proofErr w:type="gramEnd"/>
      <w:r w:rsidR="00AA2C43" w:rsidRPr="00AA2C43">
        <w:rPr>
          <w:rFonts w:hAnsi="宋体" w:hint="eastAsia"/>
        </w:rPr>
        <w:t>载体，探索适合</w:t>
      </w:r>
      <w:r w:rsidR="00AA2C43">
        <w:rPr>
          <w:rFonts w:hAnsi="宋体" w:hint="eastAsia"/>
        </w:rPr>
        <w:t>税收</w:t>
      </w:r>
      <w:r w:rsidR="00AA2C43" w:rsidRPr="00AA2C43">
        <w:rPr>
          <w:rFonts w:hAnsi="宋体" w:hint="eastAsia"/>
        </w:rPr>
        <w:t>专业学生的</w:t>
      </w:r>
      <w:proofErr w:type="gramStart"/>
      <w:r w:rsidR="00AA2C43" w:rsidRPr="00AA2C43">
        <w:rPr>
          <w:rFonts w:hAnsi="宋体" w:hint="eastAsia"/>
        </w:rPr>
        <w:t>课程思政教学</w:t>
      </w:r>
      <w:proofErr w:type="gramEnd"/>
      <w:r w:rsidR="00AA2C43">
        <w:rPr>
          <w:rFonts w:hAnsi="宋体" w:hint="eastAsia"/>
        </w:rPr>
        <w:t>。首先，</w:t>
      </w:r>
      <w:r w:rsidRPr="00514F53">
        <w:rPr>
          <w:rFonts w:hAnsi="宋体" w:hint="eastAsia"/>
        </w:rPr>
        <w:t>通过理论学习</w:t>
      </w:r>
      <w:r>
        <w:rPr>
          <w:rFonts w:hAnsi="宋体" w:hint="eastAsia"/>
        </w:rPr>
        <w:t>了解税收信息化理论、金税工程建设历程以及金税工程实施的具体内容；能在认识当下“互联网+”、大数据等背景下税收信息化实施的意义及内容。</w:t>
      </w:r>
      <w:r w:rsidR="00AA2C43">
        <w:rPr>
          <w:rFonts w:hAnsi="宋体" w:hint="eastAsia"/>
        </w:rPr>
        <w:t>其次，</w:t>
      </w:r>
      <w:r>
        <w:rPr>
          <w:rFonts w:hAnsi="宋体" w:hint="eastAsia"/>
        </w:rPr>
        <w:t>通过</w:t>
      </w:r>
      <w:r w:rsidRPr="00514F53">
        <w:rPr>
          <w:rFonts w:hAnsi="宋体" w:hint="eastAsia"/>
        </w:rPr>
        <w:t>上机实践，模拟税务管理系统各个环节的工作，使学生掌握税务管理信息化的实务及计算机在税务管理工作中的使用方法和技巧，从而提高学生的计算机实际应用水平；对于税收专业的本科生，要求其掌握</w:t>
      </w:r>
      <w:r>
        <w:rPr>
          <w:rFonts w:hAnsi="宋体" w:hint="eastAsia"/>
        </w:rPr>
        <w:t>税务登记、发票管理、纳税申报（增值税、企业所得税、个人所得税）等实务操作</w:t>
      </w:r>
      <w:r w:rsidRPr="00514F53">
        <w:rPr>
          <w:rFonts w:hAnsi="宋体" w:hint="eastAsia"/>
        </w:rPr>
        <w:t>。</w:t>
      </w:r>
      <w:r w:rsidR="00AA2C43">
        <w:rPr>
          <w:rFonts w:hAnsi="宋体" w:hint="eastAsia"/>
        </w:rPr>
        <w:t>最后，通过信息化建设了解税制改革的时代历程，增强学生的信息化素养及自豪感。</w:t>
      </w:r>
    </w:p>
    <w:p w14:paraId="13252EB1" w14:textId="77777777" w:rsidR="00380475" w:rsidRDefault="00380475" w:rsidP="00843C5A">
      <w:pPr>
        <w:spacing w:line="360" w:lineRule="auto"/>
        <w:rPr>
          <w:spacing w:val="0"/>
          <w:sz w:val="21"/>
        </w:rPr>
      </w:pPr>
    </w:p>
    <w:p w14:paraId="147CECC8" w14:textId="77777777" w:rsidR="00380475" w:rsidRDefault="00380475" w:rsidP="00843C5A">
      <w:pPr>
        <w:pStyle w:val="2"/>
        <w:spacing w:after="0" w:line="360" w:lineRule="auto"/>
        <w:ind w:left="496"/>
        <w:outlineLvl w:val="0"/>
        <w:rPr>
          <w:rFonts w:ascii="黑体" w:eastAsia="黑体" w:hAnsi="宋体"/>
        </w:rPr>
      </w:pPr>
      <w:r>
        <w:rPr>
          <w:rFonts w:ascii="黑体" w:eastAsia="黑体" w:hAnsi="宋体" w:hint="eastAsia"/>
        </w:rPr>
        <w:t>三、课程设计内容</w:t>
      </w:r>
    </w:p>
    <w:p w14:paraId="17947C24" w14:textId="77777777" w:rsidR="00380475" w:rsidRPr="00A17524" w:rsidRDefault="00380475" w:rsidP="00843C5A">
      <w:pPr>
        <w:pStyle w:val="2"/>
        <w:spacing w:after="0" w:line="360" w:lineRule="auto"/>
        <w:ind w:left="496"/>
        <w:outlineLvl w:val="0"/>
        <w:rPr>
          <w:rFonts w:asciiTheme="minorEastAsia" w:eastAsiaTheme="minorEastAsia" w:hAnsiTheme="minorEastAsia"/>
          <w:b/>
        </w:rPr>
      </w:pPr>
      <w:r w:rsidRPr="00A17524">
        <w:rPr>
          <w:rFonts w:asciiTheme="minorEastAsia" w:eastAsiaTheme="minorEastAsia" w:hAnsiTheme="minorEastAsia" w:hint="eastAsia"/>
          <w:b/>
        </w:rPr>
        <w:t>第一讲  税收管理信息化引论</w:t>
      </w:r>
    </w:p>
    <w:p w14:paraId="366B2F7F"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1.1税收数据、税收信息及税收信息化</w:t>
      </w:r>
    </w:p>
    <w:p w14:paraId="4909DA60"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1.2税收管理信息化系统</w:t>
      </w:r>
    </w:p>
    <w:p w14:paraId="1A0B7A68"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1.3税收管理信息化的应用及发展</w:t>
      </w:r>
    </w:p>
    <w:p w14:paraId="45639FFA"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1.4税收管理信息化的结构特点</w:t>
      </w:r>
    </w:p>
    <w:p w14:paraId="19FD1C81"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lastRenderedPageBreak/>
        <w:t xml:space="preserve">    ── 大型计算机网络系统的支持</w:t>
      </w:r>
    </w:p>
    <w:p w14:paraId="1E3B3CCF" w14:textId="5B22AFE5" w:rsidR="00380475" w:rsidRDefault="00380475" w:rsidP="00843C5A">
      <w:pPr>
        <w:pStyle w:val="2"/>
        <w:spacing w:after="0" w:line="360" w:lineRule="auto"/>
        <w:ind w:left="496" w:firstLine="510"/>
        <w:outlineLvl w:val="0"/>
        <w:rPr>
          <w:rFonts w:asciiTheme="minorEastAsia" w:eastAsiaTheme="minorEastAsia" w:hAnsiTheme="minorEastAsia"/>
        </w:rPr>
      </w:pPr>
      <w:r w:rsidRPr="00B97703">
        <w:rPr>
          <w:rFonts w:asciiTheme="minorEastAsia" w:eastAsiaTheme="minorEastAsia" w:hAnsiTheme="minorEastAsia" w:hint="eastAsia"/>
        </w:rPr>
        <w:t>── 大型网络数据库管理系统的</w:t>
      </w:r>
    </w:p>
    <w:p w14:paraId="5CC2D03D" w14:textId="5DB3206A" w:rsidR="00AA2C43" w:rsidRDefault="00C859B5" w:rsidP="00AA2C43">
      <w:pPr>
        <w:pStyle w:val="2"/>
        <w:spacing w:after="0" w:line="360" w:lineRule="auto"/>
        <w:ind w:leftChars="169" w:left="419"/>
        <w:outlineLvl w:val="0"/>
        <w:rPr>
          <w:rFonts w:asciiTheme="minorEastAsia" w:eastAsiaTheme="minorEastAsia" w:hAnsiTheme="minorEastAsia" w:hint="eastAsia"/>
        </w:rPr>
      </w:pPr>
      <w:r>
        <w:rPr>
          <w:rFonts w:asciiTheme="minorEastAsia" w:eastAsiaTheme="minorEastAsia" w:hAnsiTheme="minorEastAsia" w:hint="eastAsia"/>
        </w:rPr>
        <w:t>思考题：</w:t>
      </w:r>
      <w:r w:rsidR="00AA2C43">
        <w:rPr>
          <w:rFonts w:asciiTheme="minorEastAsia" w:eastAsiaTheme="minorEastAsia" w:hAnsiTheme="minorEastAsia" w:hint="eastAsia"/>
        </w:rPr>
        <w:t>探讨</w:t>
      </w:r>
      <w:r w:rsidR="00AA2C43" w:rsidRPr="00AA2C43">
        <w:rPr>
          <w:rFonts w:asciiTheme="minorEastAsia" w:eastAsiaTheme="minorEastAsia" w:hAnsiTheme="minorEastAsia" w:hint="eastAsia"/>
        </w:rPr>
        <w:t>信息技术在智慧</w:t>
      </w:r>
      <w:r w:rsidR="00AA2C43">
        <w:rPr>
          <w:rFonts w:asciiTheme="minorEastAsia" w:eastAsiaTheme="minorEastAsia" w:hAnsiTheme="minorEastAsia" w:hint="eastAsia"/>
        </w:rPr>
        <w:t>税收</w:t>
      </w:r>
      <w:r w:rsidR="00AA2C43" w:rsidRPr="00AA2C43">
        <w:rPr>
          <w:rFonts w:asciiTheme="minorEastAsia" w:eastAsiaTheme="minorEastAsia" w:hAnsiTheme="minorEastAsia" w:hint="eastAsia"/>
        </w:rPr>
        <w:t>中的应用，</w:t>
      </w:r>
      <w:r w:rsidR="00AA2C43">
        <w:rPr>
          <w:rFonts w:asciiTheme="minorEastAsia" w:eastAsiaTheme="minorEastAsia" w:hAnsiTheme="minorEastAsia" w:hint="eastAsia"/>
        </w:rPr>
        <w:t>作为学生</w:t>
      </w:r>
      <w:r w:rsidR="00A10C66">
        <w:rPr>
          <w:rFonts w:asciiTheme="minorEastAsia" w:eastAsiaTheme="minorEastAsia" w:hAnsiTheme="minorEastAsia" w:hint="eastAsia"/>
        </w:rPr>
        <w:t>该</w:t>
      </w:r>
      <w:r w:rsidR="00AA2C43">
        <w:rPr>
          <w:rFonts w:asciiTheme="minorEastAsia" w:eastAsiaTheme="minorEastAsia" w:hAnsiTheme="minorEastAsia" w:hint="eastAsia"/>
        </w:rPr>
        <w:t>如何</w:t>
      </w:r>
      <w:r>
        <w:rPr>
          <w:rFonts w:asciiTheme="minorEastAsia" w:eastAsiaTheme="minorEastAsia" w:hAnsiTheme="minorEastAsia" w:hint="eastAsia"/>
        </w:rPr>
        <w:t>承担</w:t>
      </w:r>
      <w:r w:rsidR="00AA2C43" w:rsidRPr="00AA2C43">
        <w:rPr>
          <w:rFonts w:asciiTheme="minorEastAsia" w:eastAsiaTheme="minorEastAsia" w:hAnsiTheme="minorEastAsia" w:hint="eastAsia"/>
        </w:rPr>
        <w:t>科技报国的使命担当。</w:t>
      </w:r>
    </w:p>
    <w:p w14:paraId="619890A9" w14:textId="77777777" w:rsidR="00380475" w:rsidRPr="00A17524" w:rsidRDefault="00380475" w:rsidP="00843C5A">
      <w:pPr>
        <w:pStyle w:val="2"/>
        <w:spacing w:after="0" w:line="360" w:lineRule="auto"/>
        <w:ind w:left="496"/>
        <w:outlineLvl w:val="0"/>
        <w:rPr>
          <w:rFonts w:asciiTheme="minorEastAsia" w:eastAsiaTheme="minorEastAsia" w:hAnsiTheme="minorEastAsia"/>
          <w:b/>
        </w:rPr>
      </w:pPr>
      <w:r w:rsidRPr="00A17524">
        <w:rPr>
          <w:rFonts w:asciiTheme="minorEastAsia" w:eastAsiaTheme="minorEastAsia" w:hAnsiTheme="minorEastAsia" w:hint="eastAsia"/>
          <w:b/>
        </w:rPr>
        <w:t>第二讲  计算机网络基础及应用</w:t>
      </w:r>
    </w:p>
    <w:p w14:paraId="34F29DD4"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2.1 计算机网络技术综述</w:t>
      </w:r>
    </w:p>
    <w:p w14:paraId="5A9DA036"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2.2 计算机网络技术的基本应用</w:t>
      </w:r>
    </w:p>
    <w:p w14:paraId="6C181B6B"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文件服务器、工作站的安装</w:t>
      </w:r>
    </w:p>
    <w:p w14:paraId="73E0D5F9"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目录结构、用户和组、系统安全性</w:t>
      </w:r>
    </w:p>
    <w:p w14:paraId="137DA646"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文件服务器的管理和工作站的管理</w:t>
      </w:r>
    </w:p>
    <w:p w14:paraId="566085CC"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控制台和工作站常用命令</w:t>
      </w:r>
    </w:p>
    <w:p w14:paraId="4FF9D00E"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2.3 计算机网络技术在税收管理信息化系统中的平台作用</w:t>
      </w:r>
    </w:p>
    <w:p w14:paraId="3DAF86F9"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远程网络的基本应用，浏览涉税网站，掌握查询浏览税务信息的方法和技巧</w:t>
      </w:r>
    </w:p>
    <w:p w14:paraId="11D9C8CA"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局域网的应用</w:t>
      </w:r>
    </w:p>
    <w:p w14:paraId="6AF8A80D" w14:textId="46B4082F" w:rsidR="00380475" w:rsidRDefault="00380475" w:rsidP="00C859B5">
      <w:pPr>
        <w:pStyle w:val="2"/>
        <w:spacing w:after="0" w:line="360" w:lineRule="auto"/>
        <w:ind w:left="496" w:firstLine="510"/>
        <w:outlineLvl w:val="0"/>
        <w:rPr>
          <w:rFonts w:asciiTheme="minorEastAsia" w:eastAsiaTheme="minorEastAsia" w:hAnsiTheme="minorEastAsia"/>
        </w:rPr>
      </w:pPr>
      <w:r w:rsidRPr="00B97703">
        <w:rPr>
          <w:rFonts w:asciiTheme="minorEastAsia" w:eastAsiaTheme="minorEastAsia" w:hAnsiTheme="minorEastAsia" w:hint="eastAsia"/>
        </w:rPr>
        <w:t>── 工作站常用命令，网络通信</w:t>
      </w:r>
    </w:p>
    <w:p w14:paraId="53678DB4" w14:textId="4BB535EB" w:rsidR="00C859B5" w:rsidRPr="00C859B5" w:rsidRDefault="00C859B5" w:rsidP="00C859B5">
      <w:pPr>
        <w:pStyle w:val="2"/>
        <w:spacing w:after="0" w:line="360" w:lineRule="auto"/>
        <w:ind w:leftChars="169" w:left="419"/>
        <w:outlineLvl w:val="0"/>
        <w:rPr>
          <w:rFonts w:asciiTheme="minorEastAsia" w:eastAsiaTheme="minorEastAsia" w:hAnsiTheme="minorEastAsia" w:hint="eastAsia"/>
        </w:rPr>
      </w:pPr>
      <w:r>
        <w:rPr>
          <w:rFonts w:asciiTheme="minorEastAsia" w:eastAsiaTheme="minorEastAsia" w:hAnsiTheme="minorEastAsia" w:hint="eastAsia"/>
        </w:rPr>
        <w:t>思考题：</w:t>
      </w:r>
      <w:r w:rsidR="00A10C66">
        <w:rPr>
          <w:rFonts w:hint="eastAsia"/>
        </w:rPr>
        <w:t>请阐述</w:t>
      </w:r>
      <w:r w:rsidR="00A10C66">
        <w:rPr>
          <w:rFonts w:hint="eastAsia"/>
        </w:rPr>
        <w:t>网络资源共享对个人、企业、</w:t>
      </w:r>
      <w:r w:rsidR="00A10C66">
        <w:rPr>
          <w:rFonts w:hint="eastAsia"/>
        </w:rPr>
        <w:t>各级政府</w:t>
      </w:r>
      <w:r w:rsidR="00A10C66">
        <w:rPr>
          <w:rFonts w:hint="eastAsia"/>
        </w:rPr>
        <w:t>、国家的好处，</w:t>
      </w:r>
      <w:r w:rsidR="00A10C66">
        <w:rPr>
          <w:rFonts w:hint="eastAsia"/>
        </w:rPr>
        <w:t>在计算机网络技术发展中应如何</w:t>
      </w:r>
      <w:r w:rsidR="00A10C66">
        <w:rPr>
          <w:rFonts w:hint="eastAsia"/>
        </w:rPr>
        <w:t>树立</w:t>
      </w:r>
      <w:r w:rsidR="00A10C66">
        <w:rPr>
          <w:rFonts w:hint="eastAsia"/>
        </w:rPr>
        <w:t>及落实</w:t>
      </w:r>
      <w:r w:rsidR="00A10C66">
        <w:rPr>
          <w:rFonts w:hint="eastAsia"/>
        </w:rPr>
        <w:t>共享发展</w:t>
      </w:r>
      <w:r w:rsidR="00A10C66">
        <w:rPr>
          <w:rFonts w:hint="eastAsia"/>
        </w:rPr>
        <w:t>的</w:t>
      </w:r>
      <w:r w:rsidR="00A10C66">
        <w:rPr>
          <w:rFonts w:hint="eastAsia"/>
        </w:rPr>
        <w:t>理念，</w:t>
      </w:r>
      <w:r w:rsidR="00A10C66">
        <w:rPr>
          <w:rFonts w:hint="eastAsia"/>
        </w:rPr>
        <w:t>作为学生应如何在安全范围内</w:t>
      </w:r>
      <w:r w:rsidR="00A10C66">
        <w:rPr>
          <w:rFonts w:hint="eastAsia"/>
        </w:rPr>
        <w:t>与他人共享网络资源，实现网络资源效用最大化。</w:t>
      </w:r>
    </w:p>
    <w:p w14:paraId="6053DD2D" w14:textId="77777777" w:rsidR="00380475" w:rsidRPr="00A17524" w:rsidRDefault="00380475" w:rsidP="00843C5A">
      <w:pPr>
        <w:pStyle w:val="2"/>
        <w:spacing w:after="0" w:line="360" w:lineRule="auto"/>
        <w:ind w:left="496"/>
        <w:outlineLvl w:val="0"/>
        <w:rPr>
          <w:rFonts w:asciiTheme="minorEastAsia" w:eastAsiaTheme="minorEastAsia" w:hAnsiTheme="minorEastAsia"/>
          <w:b/>
        </w:rPr>
      </w:pPr>
      <w:r w:rsidRPr="00A17524">
        <w:rPr>
          <w:rFonts w:asciiTheme="minorEastAsia" w:eastAsiaTheme="minorEastAsia" w:hAnsiTheme="minorEastAsia" w:hint="eastAsia"/>
          <w:b/>
        </w:rPr>
        <w:t>第三讲  数据库管理系统</w:t>
      </w:r>
    </w:p>
    <w:p w14:paraId="0C58FB44"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3.1  数据库管理系统综述(本科选学)</w:t>
      </w:r>
    </w:p>
    <w:p w14:paraId="4CAC131A"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3.2  数据库管理系统的基本操作(本科选学)</w:t>
      </w:r>
    </w:p>
    <w:p w14:paraId="0065BD84"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数据库的建立、数据库结构的编辑</w:t>
      </w:r>
    </w:p>
    <w:p w14:paraId="5A242819"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数据库记录的编辑</w:t>
      </w:r>
    </w:p>
    <w:p w14:paraId="38233B4C"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数据库的排序、索引和统计</w:t>
      </w:r>
    </w:p>
    <w:p w14:paraId="3AA6B045"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3.3  网络数据库管理系统</w:t>
      </w:r>
    </w:p>
    <w:p w14:paraId="27C522DB"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建立数据库、编辑数据库结构</w:t>
      </w:r>
    </w:p>
    <w:p w14:paraId="50D6F297"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编辑数据库记录</w:t>
      </w:r>
    </w:p>
    <w:p w14:paraId="61256C30"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数据库的排序、索引和统计</w:t>
      </w:r>
    </w:p>
    <w:p w14:paraId="73B44567" w14:textId="13F70671" w:rsidR="00380475"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lastRenderedPageBreak/>
        <w:t xml:space="preserve">     ── 网络数据库管理系统的基本操作</w:t>
      </w:r>
    </w:p>
    <w:p w14:paraId="06BEE0DD" w14:textId="6A45518C" w:rsidR="00491BF3" w:rsidRPr="00B97703" w:rsidRDefault="00491BF3" w:rsidP="00843C5A">
      <w:pPr>
        <w:pStyle w:val="2"/>
        <w:spacing w:after="0" w:line="360" w:lineRule="auto"/>
        <w:ind w:left="496"/>
        <w:outlineLvl w:val="0"/>
        <w:rPr>
          <w:rFonts w:asciiTheme="minorEastAsia" w:eastAsiaTheme="minorEastAsia" w:hAnsiTheme="minorEastAsia" w:hint="eastAsia"/>
        </w:rPr>
      </w:pPr>
      <w:r>
        <w:rPr>
          <w:rFonts w:asciiTheme="minorEastAsia" w:eastAsiaTheme="minorEastAsia" w:hAnsiTheme="minorEastAsia" w:hint="eastAsia"/>
        </w:rPr>
        <w:t>思考题：在国家数据安全层面，请</w:t>
      </w:r>
      <w:r>
        <w:rPr>
          <w:rFonts w:hint="eastAsia"/>
        </w:rPr>
        <w:t>分析网络的安全威胁因素，</w:t>
      </w:r>
      <w:r>
        <w:rPr>
          <w:rFonts w:hint="eastAsia"/>
        </w:rPr>
        <w:t>请从学生自身的角度出发阐述如何</w:t>
      </w:r>
      <w:r>
        <w:rPr>
          <w:rFonts w:hint="eastAsia"/>
        </w:rPr>
        <w:t>增强无线网络安全防范意识，切实保证个人、企业、国家网络信息安全。</w:t>
      </w:r>
    </w:p>
    <w:p w14:paraId="65D763B2" w14:textId="77777777" w:rsidR="00380475" w:rsidRPr="00A17524" w:rsidRDefault="00380475" w:rsidP="00843C5A">
      <w:pPr>
        <w:pStyle w:val="2"/>
        <w:spacing w:after="0" w:line="360" w:lineRule="auto"/>
        <w:ind w:left="496"/>
        <w:outlineLvl w:val="0"/>
        <w:rPr>
          <w:rFonts w:asciiTheme="minorEastAsia" w:eastAsiaTheme="minorEastAsia" w:hAnsiTheme="minorEastAsia"/>
          <w:b/>
        </w:rPr>
      </w:pPr>
      <w:r w:rsidRPr="00A17524">
        <w:rPr>
          <w:rFonts w:asciiTheme="minorEastAsia" w:eastAsiaTheme="minorEastAsia" w:hAnsiTheme="minorEastAsia" w:hint="eastAsia"/>
          <w:b/>
        </w:rPr>
        <w:t>第四讲  税收管理信息化系统的设计与分析</w:t>
      </w:r>
    </w:p>
    <w:p w14:paraId="1318976E"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4.1  计算机应用系统的应用形式和开发方法</w:t>
      </w:r>
    </w:p>
    <w:p w14:paraId="317622CA"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4.2  税收管理信息化系统的调查分析</w:t>
      </w:r>
    </w:p>
    <w:p w14:paraId="1C217255"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4.3  税收管理信息化系统的设计</w:t>
      </w:r>
    </w:p>
    <w:p w14:paraId="4A2BDD47"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4.4  税收管理信息化系统的实施</w:t>
      </w:r>
    </w:p>
    <w:p w14:paraId="0FD4C1B1"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4.5  税收管理信息化系统的内部控制</w:t>
      </w:r>
    </w:p>
    <w:p w14:paraId="70174F0E"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4.6  税收管理信息化系统的维护</w:t>
      </w:r>
    </w:p>
    <w:p w14:paraId="4940CF49"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税收征收管理程序设计</w:t>
      </w:r>
    </w:p>
    <w:p w14:paraId="565CFF75"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税收征收管理程序的调试运行</w:t>
      </w:r>
    </w:p>
    <w:p w14:paraId="48C10079"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 xml:space="preserve">      ── 税收征收管理系统的维护</w:t>
      </w:r>
    </w:p>
    <w:p w14:paraId="2F3BFB0C" w14:textId="77777777" w:rsidR="00380475" w:rsidRPr="00A17524" w:rsidRDefault="00380475" w:rsidP="00843C5A">
      <w:pPr>
        <w:pStyle w:val="2"/>
        <w:spacing w:after="0" w:line="360" w:lineRule="auto"/>
        <w:ind w:left="496"/>
        <w:outlineLvl w:val="0"/>
        <w:rPr>
          <w:rFonts w:asciiTheme="minorEastAsia" w:eastAsiaTheme="minorEastAsia" w:hAnsiTheme="minorEastAsia"/>
          <w:b/>
        </w:rPr>
      </w:pPr>
      <w:r w:rsidRPr="00A17524">
        <w:rPr>
          <w:rFonts w:asciiTheme="minorEastAsia" w:eastAsiaTheme="minorEastAsia" w:hAnsiTheme="minorEastAsia" w:hint="eastAsia"/>
          <w:b/>
        </w:rPr>
        <w:t>第五讲 金税工程概况</w:t>
      </w:r>
    </w:p>
    <w:p w14:paraId="2B1AD413"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5.1.</w:t>
      </w:r>
      <w:r w:rsidRPr="00B97703">
        <w:rPr>
          <w:rFonts w:asciiTheme="minorEastAsia" w:eastAsiaTheme="minorEastAsia" w:hAnsiTheme="minorEastAsia" w:hint="eastAsia"/>
        </w:rPr>
        <w:tab/>
        <w:t>我国主要的国家信息工程介绍</w:t>
      </w:r>
    </w:p>
    <w:p w14:paraId="3F46B924"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Pr>
          <w:rFonts w:asciiTheme="minorEastAsia" w:eastAsiaTheme="minorEastAsia" w:hAnsiTheme="minorEastAsia" w:hint="eastAsia"/>
        </w:rPr>
        <w:t xml:space="preserve">     </w:t>
      </w:r>
      <w:r w:rsidRPr="00B9770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97703">
        <w:rPr>
          <w:rFonts w:asciiTheme="minorEastAsia" w:eastAsiaTheme="minorEastAsia" w:hAnsiTheme="minorEastAsia" w:hint="eastAsia"/>
        </w:rPr>
        <w:t>金审、金盾、金农、金保、金卫、金水、金质</w:t>
      </w:r>
    </w:p>
    <w:p w14:paraId="1739648F"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5.2.</w:t>
      </w:r>
      <w:r w:rsidRPr="00B97703">
        <w:rPr>
          <w:rFonts w:asciiTheme="minorEastAsia" w:eastAsiaTheme="minorEastAsia" w:hAnsiTheme="minorEastAsia" w:hint="eastAsia"/>
        </w:rPr>
        <w:tab/>
        <w:t>金税工程的概念及实施背景</w:t>
      </w:r>
    </w:p>
    <w:p w14:paraId="0FD38A8F"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5.3.</w:t>
      </w:r>
      <w:r w:rsidRPr="00B97703">
        <w:rPr>
          <w:rFonts w:asciiTheme="minorEastAsia" w:eastAsiaTheme="minorEastAsia" w:hAnsiTheme="minorEastAsia" w:hint="eastAsia"/>
        </w:rPr>
        <w:tab/>
        <w:t>金税工程建设步骤</w:t>
      </w:r>
    </w:p>
    <w:p w14:paraId="417743CD" w14:textId="00566153" w:rsidR="00380475"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5.4.</w:t>
      </w:r>
      <w:r w:rsidRPr="00B97703">
        <w:rPr>
          <w:rFonts w:asciiTheme="minorEastAsia" w:eastAsiaTheme="minorEastAsia" w:hAnsiTheme="minorEastAsia" w:hint="eastAsia"/>
        </w:rPr>
        <w:tab/>
        <w:t>金税工程各期的建设思路及主要系统</w:t>
      </w:r>
    </w:p>
    <w:p w14:paraId="0CE04B21" w14:textId="08DD47E8" w:rsidR="00491BF3" w:rsidRPr="00B97703" w:rsidRDefault="00491BF3" w:rsidP="00843C5A">
      <w:pPr>
        <w:pStyle w:val="2"/>
        <w:spacing w:after="0" w:line="360" w:lineRule="auto"/>
        <w:ind w:left="496"/>
        <w:outlineLvl w:val="0"/>
        <w:rPr>
          <w:rFonts w:asciiTheme="minorEastAsia" w:eastAsiaTheme="minorEastAsia" w:hAnsiTheme="minorEastAsia" w:hint="eastAsia"/>
        </w:rPr>
      </w:pPr>
      <w:r>
        <w:rPr>
          <w:rFonts w:asciiTheme="minorEastAsia" w:eastAsiaTheme="minorEastAsia" w:hAnsiTheme="minorEastAsia" w:hint="eastAsia"/>
        </w:rPr>
        <w:t>思考题：认识我国数字政务工程的建设历程，准确定位我国数字化建设在世界范围内的先进性，谈谈</w:t>
      </w:r>
      <w:r>
        <w:rPr>
          <w:rFonts w:hint="eastAsia"/>
        </w:rPr>
        <w:t>当前</w:t>
      </w:r>
      <w:r>
        <w:rPr>
          <w:rFonts w:hint="eastAsia"/>
        </w:rPr>
        <w:t>金税工程</w:t>
      </w:r>
      <w:r>
        <w:rPr>
          <w:rFonts w:hint="eastAsia"/>
        </w:rPr>
        <w:t>发展的重大成就</w:t>
      </w:r>
      <w:r>
        <w:rPr>
          <w:rFonts w:hint="eastAsia"/>
        </w:rPr>
        <w:t>。</w:t>
      </w:r>
    </w:p>
    <w:p w14:paraId="1770DDA0" w14:textId="77777777" w:rsidR="00380475" w:rsidRPr="00A17524" w:rsidRDefault="00380475" w:rsidP="00843C5A">
      <w:pPr>
        <w:pStyle w:val="2"/>
        <w:spacing w:after="0" w:line="360" w:lineRule="auto"/>
        <w:ind w:left="496"/>
        <w:outlineLvl w:val="0"/>
        <w:rPr>
          <w:rFonts w:asciiTheme="minorEastAsia" w:eastAsiaTheme="minorEastAsia" w:hAnsiTheme="minorEastAsia"/>
          <w:b/>
        </w:rPr>
      </w:pPr>
      <w:r w:rsidRPr="00A17524">
        <w:rPr>
          <w:rFonts w:asciiTheme="minorEastAsia" w:eastAsiaTheme="minorEastAsia" w:hAnsiTheme="minorEastAsia" w:hint="eastAsia"/>
          <w:b/>
        </w:rPr>
        <w:t>第六讲 防伪税控系统的组成及原理</w:t>
      </w:r>
    </w:p>
    <w:p w14:paraId="5FF307E8"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6.1.</w:t>
      </w:r>
      <w:r w:rsidRPr="00B97703">
        <w:rPr>
          <w:rFonts w:asciiTheme="minorEastAsia" w:eastAsiaTheme="minorEastAsia" w:hAnsiTheme="minorEastAsia" w:hint="eastAsia"/>
        </w:rPr>
        <w:tab/>
        <w:t>防伪税控系统原理</w:t>
      </w:r>
    </w:p>
    <w:p w14:paraId="098345BF"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6.2.</w:t>
      </w:r>
      <w:r w:rsidRPr="00B97703">
        <w:rPr>
          <w:rFonts w:asciiTheme="minorEastAsia" w:eastAsiaTheme="minorEastAsia" w:hAnsiTheme="minorEastAsia" w:hint="eastAsia"/>
        </w:rPr>
        <w:tab/>
        <w:t>开票子系统的构成及原理</w:t>
      </w:r>
    </w:p>
    <w:p w14:paraId="0C176A89"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——企业开票子系统的构成及原理</w:t>
      </w:r>
    </w:p>
    <w:p w14:paraId="795EBB72"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——税务发行子系统的构成及原理</w:t>
      </w:r>
    </w:p>
    <w:p w14:paraId="4249EEAA"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——企业发行子系统的构成及原理</w:t>
      </w:r>
    </w:p>
    <w:p w14:paraId="2955B91D"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——发票发售子系统的构成及原理</w:t>
      </w:r>
    </w:p>
    <w:p w14:paraId="58AB60B4"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lastRenderedPageBreak/>
        <w:t>6.3.</w:t>
      </w:r>
      <w:r w:rsidRPr="00B97703">
        <w:rPr>
          <w:rFonts w:asciiTheme="minorEastAsia" w:eastAsiaTheme="minorEastAsia" w:hAnsiTheme="minorEastAsia" w:hint="eastAsia"/>
        </w:rPr>
        <w:tab/>
        <w:t>认证子系统的构成及原理</w:t>
      </w:r>
    </w:p>
    <w:p w14:paraId="41A9CB0F"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——报税子系统的构成及原理</w:t>
      </w:r>
    </w:p>
    <w:p w14:paraId="29DFC6FB"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——发票认证子系统</w:t>
      </w:r>
    </w:p>
    <w:p w14:paraId="08E15E6F" w14:textId="77777777" w:rsidR="00380475" w:rsidRPr="00A17524" w:rsidRDefault="00380475" w:rsidP="00843C5A">
      <w:pPr>
        <w:pStyle w:val="2"/>
        <w:spacing w:after="0" w:line="360" w:lineRule="auto"/>
        <w:ind w:left="496"/>
        <w:outlineLvl w:val="0"/>
        <w:rPr>
          <w:rFonts w:asciiTheme="minorEastAsia" w:eastAsiaTheme="minorEastAsia" w:hAnsiTheme="minorEastAsia"/>
          <w:b/>
        </w:rPr>
      </w:pPr>
      <w:r w:rsidRPr="00A17524">
        <w:rPr>
          <w:rFonts w:asciiTheme="minorEastAsia" w:eastAsiaTheme="minorEastAsia" w:hAnsiTheme="minorEastAsia" w:hint="eastAsia"/>
          <w:b/>
        </w:rPr>
        <w:t>第七讲 交叉稽查系统的组成及原理</w:t>
      </w:r>
    </w:p>
    <w:p w14:paraId="48F0743B"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7.1.开票申报</w:t>
      </w:r>
    </w:p>
    <w:p w14:paraId="4BA7E635"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7.2.抵扣申报</w:t>
      </w:r>
    </w:p>
    <w:p w14:paraId="033752E1"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7.3.市级交叉稽查系统</w:t>
      </w:r>
    </w:p>
    <w:p w14:paraId="7C732A1F"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7.4.省级交叉稽查系统</w:t>
      </w:r>
    </w:p>
    <w:p w14:paraId="6923E3CB"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7.5.总局交叉稽查系统</w:t>
      </w:r>
    </w:p>
    <w:p w14:paraId="20E6CF52"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7.6.协查信息系统</w:t>
      </w:r>
    </w:p>
    <w:p w14:paraId="51AC37D5" w14:textId="77777777" w:rsidR="00380475" w:rsidRPr="00A17524" w:rsidRDefault="00380475" w:rsidP="00843C5A">
      <w:pPr>
        <w:pStyle w:val="2"/>
        <w:spacing w:after="0" w:line="360" w:lineRule="auto"/>
        <w:ind w:left="496"/>
        <w:outlineLvl w:val="0"/>
        <w:rPr>
          <w:rFonts w:asciiTheme="minorEastAsia" w:eastAsiaTheme="minorEastAsia" w:hAnsiTheme="minorEastAsia"/>
          <w:b/>
        </w:rPr>
      </w:pPr>
      <w:r w:rsidRPr="00A17524">
        <w:rPr>
          <w:rFonts w:asciiTheme="minorEastAsia" w:eastAsiaTheme="minorEastAsia" w:hAnsiTheme="minorEastAsia" w:hint="eastAsia"/>
          <w:b/>
        </w:rPr>
        <w:t>第八讲  税收征管信息化</w:t>
      </w:r>
    </w:p>
    <w:p w14:paraId="56E6C550"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8.1.税收征管主要业务</w:t>
      </w:r>
    </w:p>
    <w:p w14:paraId="6E2C6D38"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8.2.电子缴税入库系统</w:t>
      </w:r>
    </w:p>
    <w:p w14:paraId="3966F169"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8.3.——缴税入库的原理</w:t>
      </w:r>
    </w:p>
    <w:p w14:paraId="3D480A8F"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8.4.——电子缴税入库的流程及实现</w:t>
      </w:r>
    </w:p>
    <w:p w14:paraId="0FC9D962" w14:textId="77777777" w:rsidR="00380475" w:rsidRPr="00A17524" w:rsidRDefault="00380475" w:rsidP="00843C5A">
      <w:pPr>
        <w:pStyle w:val="2"/>
        <w:spacing w:after="0" w:line="360" w:lineRule="auto"/>
        <w:ind w:left="496"/>
        <w:outlineLvl w:val="0"/>
        <w:rPr>
          <w:rFonts w:asciiTheme="minorEastAsia" w:eastAsiaTheme="minorEastAsia" w:hAnsiTheme="minorEastAsia"/>
          <w:b/>
        </w:rPr>
      </w:pPr>
      <w:r w:rsidRPr="00A17524">
        <w:rPr>
          <w:rFonts w:asciiTheme="minorEastAsia" w:eastAsiaTheme="minorEastAsia" w:hAnsiTheme="minorEastAsia" w:hint="eastAsia"/>
          <w:b/>
        </w:rPr>
        <w:t>第九讲 税务行政管理系统</w:t>
      </w:r>
    </w:p>
    <w:p w14:paraId="4DA53860"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9.1.税务行政管理岗位设置</w:t>
      </w:r>
    </w:p>
    <w:p w14:paraId="5670A86B"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9.2.财务管理：预算管理、收入管理</w:t>
      </w:r>
    </w:p>
    <w:p w14:paraId="3AFA0024"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9.3.人事工资</w:t>
      </w:r>
    </w:p>
    <w:p w14:paraId="23E434CE"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9.4.固定资产</w:t>
      </w:r>
    </w:p>
    <w:p w14:paraId="04CA8082"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9.5.后勤管理</w:t>
      </w:r>
    </w:p>
    <w:p w14:paraId="67B09B25" w14:textId="77777777" w:rsidR="00380475" w:rsidRPr="00B97703" w:rsidRDefault="00380475" w:rsidP="00843C5A">
      <w:pPr>
        <w:pStyle w:val="2"/>
        <w:spacing w:after="0" w:line="360" w:lineRule="auto"/>
        <w:ind w:left="496"/>
        <w:outlineLvl w:val="0"/>
        <w:rPr>
          <w:rFonts w:asciiTheme="minorEastAsia" w:eastAsiaTheme="minorEastAsia" w:hAnsiTheme="minorEastAsia"/>
        </w:rPr>
      </w:pPr>
      <w:r w:rsidRPr="00B97703">
        <w:rPr>
          <w:rFonts w:asciiTheme="minorEastAsia" w:eastAsiaTheme="minorEastAsia" w:hAnsiTheme="minorEastAsia" w:hint="eastAsia"/>
        </w:rPr>
        <w:t>9.6.公文处理</w:t>
      </w:r>
    </w:p>
    <w:p w14:paraId="7D3CC2D0" w14:textId="77777777" w:rsidR="00380475" w:rsidRDefault="00544499" w:rsidP="00843C5A">
      <w:pPr>
        <w:pStyle w:val="2"/>
        <w:spacing w:after="0" w:line="360" w:lineRule="auto"/>
        <w:ind w:left="496"/>
        <w:outlineLvl w:val="0"/>
        <w:rPr>
          <w:rFonts w:ascii="黑体" w:eastAsia="黑体" w:hAnsi="宋体"/>
        </w:rPr>
      </w:pPr>
      <w:r>
        <w:rPr>
          <w:rFonts w:ascii="黑体" w:eastAsia="黑体" w:hAnsi="宋体" w:hint="eastAsia"/>
        </w:rPr>
        <w:t>四</w:t>
      </w:r>
      <w:r w:rsidR="00380475">
        <w:rPr>
          <w:rFonts w:ascii="黑体" w:eastAsia="黑体" w:hAnsi="宋体" w:hint="eastAsia"/>
        </w:rPr>
        <w:t>、课程设计进度安排</w:t>
      </w:r>
    </w:p>
    <w:tbl>
      <w:tblPr>
        <w:tblW w:w="5000" w:type="pct"/>
        <w:jc w:val="center"/>
        <w:tblLook w:val="04A0" w:firstRow="1" w:lastRow="0" w:firstColumn="1" w:lastColumn="0" w:noHBand="0" w:noVBand="1"/>
      </w:tblPr>
      <w:tblGrid>
        <w:gridCol w:w="1561"/>
        <w:gridCol w:w="6735"/>
      </w:tblGrid>
      <w:tr w:rsidR="00C15C74" w:rsidRPr="00EA4D33" w14:paraId="2C61C858" w14:textId="77777777" w:rsidTr="00C15C74">
        <w:trPr>
          <w:trHeight w:val="270"/>
          <w:jc w:val="center"/>
        </w:trPr>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AA6BE" w14:textId="77777777" w:rsidR="00C15C74" w:rsidRPr="00EA4D33" w:rsidRDefault="00C15C74" w:rsidP="00843C5A">
            <w:pPr>
              <w:widowControl/>
              <w:adjustRightInd/>
              <w:spacing w:line="360" w:lineRule="auto"/>
              <w:jc w:val="center"/>
              <w:textAlignment w:val="auto"/>
              <w:rPr>
                <w:rFonts w:ascii="Times New Roman"/>
                <w:b/>
                <w:bCs/>
                <w:spacing w:val="0"/>
                <w:szCs w:val="24"/>
              </w:rPr>
            </w:pPr>
            <w:r w:rsidRPr="00EA4D33">
              <w:rPr>
                <w:rFonts w:ascii="Times New Roman"/>
                <w:b/>
                <w:bCs/>
                <w:spacing w:val="0"/>
                <w:szCs w:val="24"/>
              </w:rPr>
              <w:t>周次</w:t>
            </w:r>
            <w:r w:rsidRPr="00EA4D33">
              <w:rPr>
                <w:rFonts w:ascii="Times New Roman"/>
                <w:spacing w:val="0"/>
                <w:szCs w:val="24"/>
              </w:rPr>
              <w:t> </w:t>
            </w:r>
          </w:p>
        </w:tc>
        <w:tc>
          <w:tcPr>
            <w:tcW w:w="4059" w:type="pct"/>
            <w:tcBorders>
              <w:top w:val="single" w:sz="4" w:space="0" w:color="auto"/>
              <w:left w:val="nil"/>
              <w:bottom w:val="single" w:sz="4" w:space="0" w:color="auto"/>
              <w:right w:val="single" w:sz="4" w:space="0" w:color="auto"/>
            </w:tcBorders>
            <w:shd w:val="clear" w:color="auto" w:fill="auto"/>
            <w:vAlign w:val="center"/>
            <w:hideMark/>
          </w:tcPr>
          <w:p w14:paraId="76AB8031" w14:textId="77777777" w:rsidR="00C15C74" w:rsidRPr="00EA4D33" w:rsidRDefault="00C15C74" w:rsidP="00843C5A">
            <w:pPr>
              <w:widowControl/>
              <w:adjustRightInd/>
              <w:spacing w:line="360" w:lineRule="auto"/>
              <w:jc w:val="center"/>
              <w:textAlignment w:val="auto"/>
              <w:rPr>
                <w:rFonts w:ascii="Times New Roman"/>
                <w:b/>
                <w:bCs/>
                <w:spacing w:val="0"/>
                <w:szCs w:val="24"/>
              </w:rPr>
            </w:pPr>
            <w:r w:rsidRPr="00EA4D33">
              <w:rPr>
                <w:rFonts w:ascii="Times New Roman"/>
                <w:b/>
                <w:bCs/>
                <w:spacing w:val="0"/>
                <w:szCs w:val="24"/>
              </w:rPr>
              <w:t>教学内容</w:t>
            </w:r>
            <w:r w:rsidRPr="00EA4D33">
              <w:rPr>
                <w:rFonts w:ascii="Times New Roman"/>
                <w:spacing w:val="0"/>
                <w:szCs w:val="24"/>
              </w:rPr>
              <w:t> </w:t>
            </w:r>
          </w:p>
        </w:tc>
      </w:tr>
      <w:tr w:rsidR="00C15C74" w:rsidRPr="00EA4D33" w14:paraId="64E99505"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3E4FAB37"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1</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11682F41"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税收管理信息化引论</w:t>
            </w:r>
          </w:p>
        </w:tc>
      </w:tr>
      <w:tr w:rsidR="00C15C74" w:rsidRPr="00EA4D33" w14:paraId="1A4295F4"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7006DACC"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2</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5204B939"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计算机网络基础及应用</w:t>
            </w:r>
          </w:p>
        </w:tc>
      </w:tr>
      <w:tr w:rsidR="00C15C74" w:rsidRPr="00EA4D33" w14:paraId="6184919A"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077F67BE"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3</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3DBB9D0B"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数据库管理系统</w:t>
            </w:r>
          </w:p>
        </w:tc>
      </w:tr>
      <w:tr w:rsidR="00C15C74" w:rsidRPr="00EA4D33" w14:paraId="1AEDBF82" w14:textId="77777777" w:rsidTr="00C15C74">
        <w:trPr>
          <w:trHeight w:val="315"/>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35D29C49"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4</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6BC2601A" w14:textId="77777777" w:rsidR="00C15C74" w:rsidRPr="00EA4D33" w:rsidRDefault="00C15C74" w:rsidP="00C15C74">
            <w:pPr>
              <w:widowControl/>
              <w:adjustRightInd/>
              <w:spacing w:line="360" w:lineRule="auto"/>
              <w:jc w:val="center"/>
              <w:textAlignment w:val="auto"/>
              <w:rPr>
                <w:rFonts w:ascii="Times New Roman"/>
                <w:spacing w:val="0"/>
                <w:szCs w:val="24"/>
              </w:rPr>
            </w:pPr>
            <w:r w:rsidRPr="00EA4D33">
              <w:rPr>
                <w:rFonts w:ascii="Times New Roman"/>
                <w:spacing w:val="0"/>
                <w:szCs w:val="24"/>
              </w:rPr>
              <w:t>税收管理信息化系统的设计与分析</w:t>
            </w:r>
          </w:p>
        </w:tc>
      </w:tr>
      <w:tr w:rsidR="00C15C74" w:rsidRPr="00EA4D33" w14:paraId="2EE2811C"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2DD88DA8"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5</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67BF3F0B"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金税工程概况</w:t>
            </w:r>
          </w:p>
        </w:tc>
      </w:tr>
      <w:tr w:rsidR="00C15C74" w:rsidRPr="00EA4D33" w14:paraId="50A0EBB2"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27FC92B"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lastRenderedPageBreak/>
              <w:t>6</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3B5540BA"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防伪税控系统的组成及原理</w:t>
            </w:r>
          </w:p>
        </w:tc>
      </w:tr>
      <w:tr w:rsidR="00C15C74" w:rsidRPr="00EA4D33" w14:paraId="4E29CD8B"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87EFA7C"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7</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4A5C3353"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交叉稽核系统的组成及原理</w:t>
            </w:r>
          </w:p>
        </w:tc>
      </w:tr>
      <w:tr w:rsidR="00C15C74" w:rsidRPr="00EA4D33" w14:paraId="19E8573D"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34BF37E5"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8</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26D02356"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税收征管信息化</w:t>
            </w:r>
          </w:p>
        </w:tc>
      </w:tr>
      <w:tr w:rsidR="00C15C74" w:rsidRPr="00EA4D33" w14:paraId="25F249F3"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01676D18"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9</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77D0F274"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税收行政管理系统</w:t>
            </w:r>
          </w:p>
        </w:tc>
      </w:tr>
      <w:tr w:rsidR="00C15C74" w:rsidRPr="00EA4D33" w14:paraId="472D8FE2"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5B0BAD64"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10</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noWrap/>
            <w:vAlign w:val="center"/>
            <w:hideMark/>
          </w:tcPr>
          <w:p w14:paraId="6A07C56B" w14:textId="77777777" w:rsidR="00C15C74" w:rsidRPr="00EA4D33" w:rsidRDefault="00C15C74" w:rsidP="00C15C74">
            <w:pPr>
              <w:widowControl/>
              <w:adjustRightInd/>
              <w:spacing w:line="360" w:lineRule="auto"/>
              <w:jc w:val="center"/>
              <w:textAlignment w:val="auto"/>
              <w:rPr>
                <w:rFonts w:hAnsi="宋体" w:cs="宋体"/>
                <w:color w:val="000000"/>
                <w:spacing w:val="0"/>
                <w:szCs w:val="24"/>
              </w:rPr>
            </w:pPr>
            <w:r w:rsidRPr="00EA4D33">
              <w:rPr>
                <w:rFonts w:hAnsi="宋体" w:cs="宋体" w:hint="eastAsia"/>
                <w:color w:val="000000"/>
                <w:spacing w:val="0"/>
                <w:szCs w:val="24"/>
              </w:rPr>
              <w:t>认定管理</w:t>
            </w:r>
          </w:p>
        </w:tc>
      </w:tr>
      <w:tr w:rsidR="00C15C74" w:rsidRPr="00EA4D33" w14:paraId="7B8E7A64"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39F5AE2A"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11</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21274BAA"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税务文书管理</w:t>
            </w:r>
          </w:p>
        </w:tc>
      </w:tr>
      <w:tr w:rsidR="00C15C74" w:rsidRPr="00EA4D33" w14:paraId="79524EF6"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23FA5307"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12</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55500164"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增值税的申报与征收（</w:t>
            </w:r>
            <w:r w:rsidRPr="00EA4D33">
              <w:rPr>
                <w:rFonts w:ascii="Times New Roman"/>
                <w:color w:val="000000"/>
                <w:spacing w:val="0"/>
                <w:szCs w:val="24"/>
              </w:rPr>
              <w:t>1</w:t>
            </w:r>
            <w:r w:rsidRPr="00EA4D33">
              <w:rPr>
                <w:rFonts w:ascii="Times New Roman"/>
                <w:color w:val="000000"/>
                <w:spacing w:val="0"/>
                <w:szCs w:val="24"/>
              </w:rPr>
              <w:t>）</w:t>
            </w:r>
          </w:p>
        </w:tc>
      </w:tr>
      <w:tr w:rsidR="00C15C74" w:rsidRPr="00EA4D33" w14:paraId="64CDEE89" w14:textId="77777777" w:rsidTr="00C15C74">
        <w:trPr>
          <w:trHeight w:val="375"/>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65AC3A50"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13</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1B45EE26"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增值税的申报与征收（</w:t>
            </w:r>
            <w:r w:rsidRPr="00EA4D33">
              <w:rPr>
                <w:rFonts w:ascii="Times New Roman"/>
                <w:color w:val="000000"/>
                <w:spacing w:val="0"/>
                <w:szCs w:val="24"/>
              </w:rPr>
              <w:t>2</w:t>
            </w:r>
            <w:r w:rsidRPr="00EA4D33">
              <w:rPr>
                <w:rFonts w:ascii="Times New Roman"/>
                <w:color w:val="000000"/>
                <w:spacing w:val="0"/>
                <w:szCs w:val="24"/>
              </w:rPr>
              <w:t>）</w:t>
            </w:r>
          </w:p>
        </w:tc>
      </w:tr>
      <w:tr w:rsidR="00C15C74" w:rsidRPr="00EA4D33" w14:paraId="0D77481F"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B44E997"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14</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2DC22E4F"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企业所得税纳税申报（</w:t>
            </w:r>
            <w:r w:rsidRPr="00EA4D33">
              <w:rPr>
                <w:rFonts w:ascii="Times New Roman"/>
                <w:color w:val="000000"/>
                <w:spacing w:val="0"/>
                <w:szCs w:val="24"/>
              </w:rPr>
              <w:t>1</w:t>
            </w:r>
            <w:r w:rsidRPr="00EA4D33">
              <w:rPr>
                <w:rFonts w:ascii="Times New Roman"/>
                <w:color w:val="000000"/>
                <w:spacing w:val="0"/>
                <w:szCs w:val="24"/>
              </w:rPr>
              <w:t>）</w:t>
            </w:r>
          </w:p>
        </w:tc>
      </w:tr>
      <w:tr w:rsidR="00C15C74" w:rsidRPr="00EA4D33" w14:paraId="2254D9F9"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34168250"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15</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5E92019D"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企业所得税纳税申报（</w:t>
            </w:r>
            <w:r w:rsidRPr="00EA4D33">
              <w:rPr>
                <w:rFonts w:ascii="Times New Roman"/>
                <w:color w:val="000000"/>
                <w:spacing w:val="0"/>
                <w:szCs w:val="24"/>
              </w:rPr>
              <w:t>2</w:t>
            </w:r>
            <w:r w:rsidRPr="00EA4D33">
              <w:rPr>
                <w:rFonts w:ascii="Times New Roman"/>
                <w:color w:val="000000"/>
                <w:spacing w:val="0"/>
                <w:szCs w:val="24"/>
              </w:rPr>
              <w:t>）</w:t>
            </w:r>
          </w:p>
        </w:tc>
      </w:tr>
      <w:tr w:rsidR="00C15C74" w:rsidRPr="00EA4D33" w14:paraId="0A956D04"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2C3AFB8D"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16</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6DD11EBF" w14:textId="77777777" w:rsidR="00C15C74" w:rsidRPr="00EA4D33" w:rsidRDefault="00C15C74" w:rsidP="00C15C74">
            <w:pPr>
              <w:widowControl/>
              <w:adjustRightInd/>
              <w:spacing w:line="360" w:lineRule="auto"/>
              <w:jc w:val="center"/>
              <w:textAlignment w:val="auto"/>
              <w:rPr>
                <w:rFonts w:ascii="Times New Roman"/>
                <w:color w:val="000000"/>
                <w:spacing w:val="0"/>
                <w:szCs w:val="24"/>
              </w:rPr>
            </w:pPr>
            <w:r w:rsidRPr="00EF1680">
              <w:rPr>
                <w:rFonts w:ascii="Times New Roman" w:hint="eastAsia"/>
                <w:color w:val="000000"/>
                <w:spacing w:val="0"/>
                <w:szCs w:val="24"/>
              </w:rPr>
              <w:t>税款征收</w:t>
            </w:r>
            <w:r w:rsidRPr="00EF1680">
              <w:rPr>
                <w:rFonts w:ascii="Times New Roman" w:hint="eastAsia"/>
                <w:color w:val="000000"/>
                <w:spacing w:val="0"/>
                <w:szCs w:val="24"/>
              </w:rPr>
              <w:t xml:space="preserve"> </w:t>
            </w:r>
            <w:r w:rsidRPr="00EF1680">
              <w:rPr>
                <w:rFonts w:ascii="Times New Roman" w:hint="eastAsia"/>
                <w:color w:val="000000"/>
                <w:spacing w:val="0"/>
                <w:szCs w:val="24"/>
              </w:rPr>
              <w:t>、催报催缴</w:t>
            </w:r>
          </w:p>
        </w:tc>
      </w:tr>
      <w:tr w:rsidR="00C15C74" w:rsidRPr="00EA4D33" w14:paraId="3F6B76EF" w14:textId="77777777" w:rsidTr="00C15C74">
        <w:trPr>
          <w:trHeight w:val="300"/>
          <w:jc w:val="center"/>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2183EE06" w14:textId="77777777" w:rsidR="00C15C74" w:rsidRPr="00EA4D33" w:rsidRDefault="00C15C74" w:rsidP="00843C5A">
            <w:pPr>
              <w:widowControl/>
              <w:adjustRightInd/>
              <w:spacing w:line="360" w:lineRule="auto"/>
              <w:jc w:val="center"/>
              <w:textAlignment w:val="auto"/>
              <w:rPr>
                <w:rFonts w:ascii="Times New Roman"/>
                <w:color w:val="000000"/>
                <w:spacing w:val="0"/>
                <w:szCs w:val="24"/>
              </w:rPr>
            </w:pPr>
            <w:r w:rsidRPr="00EA4D33">
              <w:rPr>
                <w:rFonts w:ascii="Times New Roman"/>
                <w:color w:val="000000"/>
                <w:spacing w:val="0"/>
                <w:szCs w:val="24"/>
              </w:rPr>
              <w:t>17</w:t>
            </w:r>
            <w:r w:rsidRPr="00EA4D33">
              <w:rPr>
                <w:rFonts w:ascii="Times New Roman"/>
                <w:spacing w:val="0"/>
                <w:szCs w:val="24"/>
              </w:rPr>
              <w:t> </w:t>
            </w:r>
          </w:p>
        </w:tc>
        <w:tc>
          <w:tcPr>
            <w:tcW w:w="4059" w:type="pct"/>
            <w:tcBorders>
              <w:top w:val="nil"/>
              <w:left w:val="nil"/>
              <w:bottom w:val="single" w:sz="4" w:space="0" w:color="auto"/>
              <w:right w:val="single" w:sz="4" w:space="0" w:color="auto"/>
            </w:tcBorders>
            <w:shd w:val="clear" w:color="auto" w:fill="auto"/>
            <w:vAlign w:val="center"/>
            <w:hideMark/>
          </w:tcPr>
          <w:p w14:paraId="5D4F1F2A" w14:textId="77777777" w:rsidR="00C15C74" w:rsidRPr="00EA4D33" w:rsidRDefault="00C15C74" w:rsidP="00C15C74">
            <w:pPr>
              <w:widowControl/>
              <w:adjustRightInd/>
              <w:spacing w:line="360" w:lineRule="auto"/>
              <w:jc w:val="center"/>
              <w:textAlignment w:val="auto"/>
              <w:rPr>
                <w:rFonts w:ascii="Times New Roman"/>
                <w:spacing w:val="0"/>
                <w:szCs w:val="24"/>
              </w:rPr>
            </w:pPr>
            <w:r w:rsidRPr="00EA4D33">
              <w:rPr>
                <w:rFonts w:ascii="Times New Roman"/>
                <w:spacing w:val="0"/>
                <w:szCs w:val="24"/>
              </w:rPr>
              <w:t>期末考试（个人实验报告）</w:t>
            </w:r>
          </w:p>
        </w:tc>
      </w:tr>
    </w:tbl>
    <w:p w14:paraId="18BE7F26" w14:textId="77777777" w:rsidR="00380475" w:rsidRPr="00EA4D33" w:rsidRDefault="00380475" w:rsidP="00843C5A">
      <w:pPr>
        <w:pStyle w:val="2"/>
        <w:spacing w:after="0" w:line="360" w:lineRule="auto"/>
        <w:ind w:left="496"/>
        <w:outlineLvl w:val="0"/>
        <w:rPr>
          <w:rFonts w:ascii="黑体" w:eastAsia="黑体" w:hAnsi="宋体"/>
        </w:rPr>
      </w:pPr>
    </w:p>
    <w:p w14:paraId="5F20A3DA" w14:textId="77777777" w:rsidR="00380475" w:rsidRPr="00843C5A" w:rsidRDefault="00544499" w:rsidP="00843C5A">
      <w:pPr>
        <w:pStyle w:val="2"/>
        <w:spacing w:after="0" w:line="360" w:lineRule="auto"/>
        <w:ind w:left="496"/>
        <w:outlineLvl w:val="0"/>
        <w:rPr>
          <w:rFonts w:ascii="黑体" w:eastAsia="黑体" w:hAnsi="宋体"/>
          <w:szCs w:val="24"/>
        </w:rPr>
      </w:pPr>
      <w:r w:rsidRPr="00843C5A">
        <w:rPr>
          <w:rFonts w:ascii="黑体" w:eastAsia="黑体" w:hAnsi="宋体" w:hint="eastAsia"/>
          <w:szCs w:val="24"/>
        </w:rPr>
        <w:t>五</w:t>
      </w:r>
      <w:r w:rsidR="00380475" w:rsidRPr="00843C5A">
        <w:rPr>
          <w:rFonts w:ascii="黑体" w:eastAsia="黑体" w:hAnsi="宋体" w:hint="eastAsia"/>
          <w:szCs w:val="24"/>
        </w:rPr>
        <w:t>、考核方式与标准</w:t>
      </w: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0"/>
        <w:gridCol w:w="1665"/>
        <w:gridCol w:w="1680"/>
        <w:gridCol w:w="1695"/>
        <w:gridCol w:w="1695"/>
      </w:tblGrid>
      <w:tr w:rsidR="00380475" w:rsidRPr="00843C5A" w14:paraId="38B65544" w14:textId="77777777" w:rsidTr="00544499">
        <w:trPr>
          <w:trHeight w:val="315"/>
        </w:trPr>
        <w:tc>
          <w:tcPr>
            <w:tcW w:w="1680" w:type="dxa"/>
            <w:vMerge w:val="restart"/>
            <w:shd w:val="clear" w:color="auto" w:fill="auto"/>
            <w:vAlign w:val="center"/>
            <w:hideMark/>
          </w:tcPr>
          <w:p w14:paraId="023AD43E"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spacing w:val="0"/>
                <w:szCs w:val="24"/>
              </w:rPr>
              <w:t>平时成绩</w:t>
            </w:r>
          </w:p>
          <w:p w14:paraId="25ECED2C" w14:textId="77777777" w:rsidR="00544499"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7</w:t>
            </w:r>
            <w:r w:rsidRPr="00843C5A">
              <w:rPr>
                <w:rFonts w:asciiTheme="minorEastAsia" w:eastAsiaTheme="minorEastAsia" w:hAnsiTheme="minorEastAsia"/>
                <w:spacing w:val="0"/>
                <w:szCs w:val="24"/>
              </w:rPr>
              <w:t>0％</w:t>
            </w:r>
          </w:p>
        </w:tc>
        <w:tc>
          <w:tcPr>
            <w:tcW w:w="1665" w:type="dxa"/>
            <w:shd w:val="clear" w:color="auto" w:fill="auto"/>
            <w:vAlign w:val="center"/>
            <w:hideMark/>
          </w:tcPr>
          <w:p w14:paraId="0D536FA1" w14:textId="77777777" w:rsidR="00544499" w:rsidRPr="00843C5A" w:rsidRDefault="00380475" w:rsidP="00843C5A">
            <w:pPr>
              <w:widowControl/>
              <w:adjustRightInd/>
              <w:spacing w:line="360" w:lineRule="auto"/>
              <w:jc w:val="center"/>
              <w:rPr>
                <w:rFonts w:asciiTheme="minorEastAsia" w:eastAsiaTheme="minorEastAsia" w:hAnsiTheme="minorEastAsia" w:cs="宋体"/>
                <w:spacing w:val="0"/>
                <w:szCs w:val="24"/>
              </w:rPr>
            </w:pPr>
            <w:r w:rsidRPr="00843C5A">
              <w:rPr>
                <w:rFonts w:asciiTheme="minorEastAsia" w:eastAsiaTheme="minorEastAsia" w:hAnsiTheme="minorEastAsia"/>
                <w:b/>
                <w:bCs/>
                <w:spacing w:val="0"/>
                <w:szCs w:val="24"/>
              </w:rPr>
              <w:t>形 式</w:t>
            </w:r>
          </w:p>
        </w:tc>
        <w:tc>
          <w:tcPr>
            <w:tcW w:w="1680" w:type="dxa"/>
            <w:shd w:val="clear" w:color="auto" w:fill="auto"/>
            <w:vAlign w:val="center"/>
            <w:hideMark/>
          </w:tcPr>
          <w:p w14:paraId="54EE3846" w14:textId="77777777" w:rsidR="00544499" w:rsidRPr="00843C5A" w:rsidRDefault="00380475" w:rsidP="00843C5A">
            <w:pPr>
              <w:widowControl/>
              <w:adjustRightInd/>
              <w:spacing w:line="360" w:lineRule="auto"/>
              <w:jc w:val="center"/>
              <w:rPr>
                <w:rFonts w:asciiTheme="minorEastAsia" w:eastAsiaTheme="minorEastAsia" w:hAnsiTheme="minorEastAsia" w:cs="宋体"/>
                <w:spacing w:val="0"/>
                <w:szCs w:val="24"/>
              </w:rPr>
            </w:pPr>
            <w:r w:rsidRPr="00843C5A">
              <w:rPr>
                <w:rFonts w:asciiTheme="minorEastAsia" w:eastAsiaTheme="minorEastAsia" w:hAnsiTheme="minorEastAsia"/>
                <w:b/>
                <w:bCs/>
                <w:spacing w:val="0"/>
                <w:szCs w:val="24"/>
              </w:rPr>
              <w:t>次 数</w:t>
            </w:r>
          </w:p>
        </w:tc>
        <w:tc>
          <w:tcPr>
            <w:tcW w:w="1695" w:type="dxa"/>
            <w:shd w:val="clear" w:color="auto" w:fill="auto"/>
            <w:vAlign w:val="center"/>
            <w:hideMark/>
          </w:tcPr>
          <w:p w14:paraId="51F1A587" w14:textId="77777777" w:rsidR="00544499" w:rsidRPr="00843C5A" w:rsidRDefault="00380475" w:rsidP="00843C5A">
            <w:pPr>
              <w:widowControl/>
              <w:adjustRightInd/>
              <w:spacing w:line="360" w:lineRule="auto"/>
              <w:jc w:val="center"/>
              <w:rPr>
                <w:rFonts w:asciiTheme="minorEastAsia" w:eastAsiaTheme="minorEastAsia" w:hAnsiTheme="minorEastAsia" w:cs="宋体"/>
                <w:spacing w:val="0"/>
                <w:szCs w:val="24"/>
              </w:rPr>
            </w:pPr>
            <w:r w:rsidRPr="00843C5A">
              <w:rPr>
                <w:rFonts w:asciiTheme="minorEastAsia" w:eastAsiaTheme="minorEastAsia" w:hAnsiTheme="minorEastAsia"/>
                <w:b/>
                <w:bCs/>
                <w:spacing w:val="0"/>
                <w:szCs w:val="24"/>
              </w:rPr>
              <w:t>权 重</w:t>
            </w:r>
          </w:p>
        </w:tc>
        <w:tc>
          <w:tcPr>
            <w:tcW w:w="1695" w:type="dxa"/>
            <w:shd w:val="clear" w:color="auto" w:fill="auto"/>
            <w:vAlign w:val="center"/>
            <w:hideMark/>
          </w:tcPr>
          <w:p w14:paraId="3E680C8D" w14:textId="77777777" w:rsidR="00544499" w:rsidRPr="00843C5A" w:rsidRDefault="00380475" w:rsidP="00843C5A">
            <w:pPr>
              <w:widowControl/>
              <w:adjustRightInd/>
              <w:spacing w:line="360" w:lineRule="auto"/>
              <w:jc w:val="center"/>
              <w:rPr>
                <w:rFonts w:asciiTheme="minorEastAsia" w:eastAsiaTheme="minorEastAsia" w:hAnsiTheme="minorEastAsia" w:cs="宋体"/>
                <w:spacing w:val="0"/>
                <w:szCs w:val="24"/>
              </w:rPr>
            </w:pPr>
            <w:r w:rsidRPr="00843C5A">
              <w:rPr>
                <w:rFonts w:asciiTheme="minorEastAsia" w:eastAsiaTheme="minorEastAsia" w:hAnsiTheme="minorEastAsia"/>
                <w:b/>
                <w:bCs/>
                <w:spacing w:val="0"/>
                <w:szCs w:val="24"/>
              </w:rPr>
              <w:t>备 注</w:t>
            </w:r>
          </w:p>
        </w:tc>
      </w:tr>
      <w:tr w:rsidR="00380475" w:rsidRPr="00843C5A" w14:paraId="4DBC851A" w14:textId="77777777" w:rsidTr="00544499">
        <w:trPr>
          <w:trHeight w:val="315"/>
        </w:trPr>
        <w:tc>
          <w:tcPr>
            <w:tcW w:w="1680" w:type="dxa"/>
            <w:vMerge/>
            <w:shd w:val="clear" w:color="auto" w:fill="auto"/>
            <w:vAlign w:val="center"/>
            <w:hideMark/>
          </w:tcPr>
          <w:p w14:paraId="45F1D597"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p>
        </w:tc>
        <w:tc>
          <w:tcPr>
            <w:tcW w:w="1665" w:type="dxa"/>
            <w:shd w:val="clear" w:color="auto" w:fill="auto"/>
            <w:vAlign w:val="center"/>
            <w:hideMark/>
          </w:tcPr>
          <w:p w14:paraId="699BCB0F"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课程小论文</w:t>
            </w:r>
          </w:p>
        </w:tc>
        <w:tc>
          <w:tcPr>
            <w:tcW w:w="1680" w:type="dxa"/>
            <w:shd w:val="clear" w:color="auto" w:fill="auto"/>
            <w:vAlign w:val="center"/>
            <w:hideMark/>
          </w:tcPr>
          <w:p w14:paraId="18C9EA0D"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2</w:t>
            </w:r>
          </w:p>
        </w:tc>
        <w:tc>
          <w:tcPr>
            <w:tcW w:w="1695" w:type="dxa"/>
            <w:shd w:val="clear" w:color="auto" w:fill="auto"/>
            <w:vAlign w:val="center"/>
            <w:hideMark/>
          </w:tcPr>
          <w:p w14:paraId="1524A1E8"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20%</w:t>
            </w:r>
          </w:p>
        </w:tc>
        <w:tc>
          <w:tcPr>
            <w:tcW w:w="1695" w:type="dxa"/>
            <w:shd w:val="clear" w:color="auto" w:fill="auto"/>
            <w:vAlign w:val="center"/>
            <w:hideMark/>
          </w:tcPr>
          <w:p w14:paraId="39640910"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p>
        </w:tc>
      </w:tr>
      <w:tr w:rsidR="00380475" w:rsidRPr="00843C5A" w14:paraId="50432D7B" w14:textId="77777777" w:rsidTr="00544499">
        <w:trPr>
          <w:trHeight w:val="315"/>
        </w:trPr>
        <w:tc>
          <w:tcPr>
            <w:tcW w:w="0" w:type="auto"/>
            <w:vMerge/>
            <w:shd w:val="clear" w:color="auto" w:fill="auto"/>
            <w:vAlign w:val="center"/>
            <w:hideMark/>
          </w:tcPr>
          <w:p w14:paraId="544B0B90" w14:textId="77777777" w:rsidR="00380475" w:rsidRPr="00843C5A" w:rsidRDefault="00380475" w:rsidP="00843C5A">
            <w:pPr>
              <w:widowControl/>
              <w:adjustRightInd/>
              <w:spacing w:line="360" w:lineRule="auto"/>
              <w:jc w:val="center"/>
              <w:textAlignment w:val="auto"/>
              <w:rPr>
                <w:rFonts w:asciiTheme="minorEastAsia" w:eastAsiaTheme="minorEastAsia" w:hAnsiTheme="minorEastAsia"/>
                <w:spacing w:val="0"/>
                <w:szCs w:val="24"/>
              </w:rPr>
            </w:pPr>
          </w:p>
        </w:tc>
        <w:tc>
          <w:tcPr>
            <w:tcW w:w="1665" w:type="dxa"/>
            <w:shd w:val="clear" w:color="auto" w:fill="auto"/>
            <w:vAlign w:val="center"/>
            <w:hideMark/>
          </w:tcPr>
          <w:p w14:paraId="5E077A56" w14:textId="77777777" w:rsidR="00544499"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spacing w:val="0"/>
                <w:szCs w:val="24"/>
              </w:rPr>
              <w:t>实验</w:t>
            </w:r>
            <w:r w:rsidRPr="00843C5A">
              <w:rPr>
                <w:rFonts w:asciiTheme="minorEastAsia" w:eastAsiaTheme="minorEastAsia" w:hAnsiTheme="minorEastAsia" w:hint="eastAsia"/>
                <w:spacing w:val="0"/>
                <w:szCs w:val="24"/>
              </w:rPr>
              <w:t>截图</w:t>
            </w:r>
          </w:p>
        </w:tc>
        <w:tc>
          <w:tcPr>
            <w:tcW w:w="1680" w:type="dxa"/>
            <w:shd w:val="clear" w:color="auto" w:fill="auto"/>
            <w:vAlign w:val="center"/>
            <w:hideMark/>
          </w:tcPr>
          <w:p w14:paraId="5FED2C14" w14:textId="77777777" w:rsidR="00544499"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3</w:t>
            </w:r>
          </w:p>
        </w:tc>
        <w:tc>
          <w:tcPr>
            <w:tcW w:w="1695" w:type="dxa"/>
            <w:shd w:val="clear" w:color="auto" w:fill="auto"/>
            <w:vAlign w:val="center"/>
            <w:hideMark/>
          </w:tcPr>
          <w:p w14:paraId="28C0D841" w14:textId="77777777" w:rsidR="00544499"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spacing w:val="0"/>
                <w:szCs w:val="24"/>
              </w:rPr>
              <w:t>30%</w:t>
            </w:r>
          </w:p>
        </w:tc>
        <w:tc>
          <w:tcPr>
            <w:tcW w:w="1695" w:type="dxa"/>
            <w:shd w:val="clear" w:color="auto" w:fill="auto"/>
            <w:vAlign w:val="center"/>
            <w:hideMark/>
          </w:tcPr>
          <w:p w14:paraId="0934F90D" w14:textId="77777777" w:rsidR="00544499" w:rsidRPr="00843C5A" w:rsidRDefault="00544499" w:rsidP="00843C5A">
            <w:pPr>
              <w:widowControl/>
              <w:adjustRightInd/>
              <w:spacing w:line="360" w:lineRule="auto"/>
              <w:jc w:val="center"/>
              <w:rPr>
                <w:rFonts w:asciiTheme="minorEastAsia" w:eastAsiaTheme="minorEastAsia" w:hAnsiTheme="minorEastAsia"/>
                <w:spacing w:val="0"/>
                <w:szCs w:val="24"/>
              </w:rPr>
            </w:pPr>
          </w:p>
        </w:tc>
      </w:tr>
      <w:tr w:rsidR="00380475" w:rsidRPr="00843C5A" w14:paraId="1DC045EA" w14:textId="77777777" w:rsidTr="00544499">
        <w:trPr>
          <w:trHeight w:val="315"/>
        </w:trPr>
        <w:tc>
          <w:tcPr>
            <w:tcW w:w="0" w:type="auto"/>
            <w:vMerge/>
            <w:shd w:val="clear" w:color="auto" w:fill="auto"/>
            <w:vAlign w:val="center"/>
            <w:hideMark/>
          </w:tcPr>
          <w:p w14:paraId="3C34A5A5" w14:textId="77777777" w:rsidR="00380475" w:rsidRPr="00843C5A" w:rsidRDefault="00380475" w:rsidP="00843C5A">
            <w:pPr>
              <w:widowControl/>
              <w:adjustRightInd/>
              <w:spacing w:line="360" w:lineRule="auto"/>
              <w:jc w:val="center"/>
              <w:textAlignment w:val="auto"/>
              <w:rPr>
                <w:rFonts w:asciiTheme="minorEastAsia" w:eastAsiaTheme="minorEastAsia" w:hAnsiTheme="minorEastAsia"/>
                <w:spacing w:val="0"/>
                <w:szCs w:val="24"/>
              </w:rPr>
            </w:pPr>
          </w:p>
        </w:tc>
        <w:tc>
          <w:tcPr>
            <w:tcW w:w="1665" w:type="dxa"/>
            <w:shd w:val="clear" w:color="auto" w:fill="auto"/>
            <w:vAlign w:val="center"/>
            <w:hideMark/>
          </w:tcPr>
          <w:p w14:paraId="4AC37C3D" w14:textId="77777777" w:rsidR="00544499"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spacing w:val="0"/>
                <w:szCs w:val="24"/>
              </w:rPr>
              <w:t>考 勤</w:t>
            </w:r>
          </w:p>
        </w:tc>
        <w:tc>
          <w:tcPr>
            <w:tcW w:w="1680" w:type="dxa"/>
            <w:shd w:val="clear" w:color="auto" w:fill="auto"/>
            <w:vAlign w:val="center"/>
            <w:hideMark/>
          </w:tcPr>
          <w:p w14:paraId="48820D12" w14:textId="77777777" w:rsidR="00544499"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spacing w:val="0"/>
                <w:szCs w:val="24"/>
              </w:rPr>
              <w:t>不定期抽查</w:t>
            </w:r>
          </w:p>
        </w:tc>
        <w:tc>
          <w:tcPr>
            <w:tcW w:w="1695" w:type="dxa"/>
            <w:shd w:val="clear" w:color="auto" w:fill="auto"/>
            <w:vAlign w:val="center"/>
            <w:hideMark/>
          </w:tcPr>
          <w:p w14:paraId="403C4E5F" w14:textId="77777777" w:rsidR="00544499"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spacing w:val="0"/>
                <w:szCs w:val="24"/>
              </w:rPr>
              <w:t>10％</w:t>
            </w:r>
          </w:p>
        </w:tc>
        <w:tc>
          <w:tcPr>
            <w:tcW w:w="1695" w:type="dxa"/>
            <w:shd w:val="clear" w:color="auto" w:fill="auto"/>
            <w:vAlign w:val="center"/>
            <w:hideMark/>
          </w:tcPr>
          <w:p w14:paraId="64975C64" w14:textId="77777777" w:rsidR="00544499" w:rsidRPr="00843C5A" w:rsidRDefault="00544499" w:rsidP="00843C5A">
            <w:pPr>
              <w:widowControl/>
              <w:adjustRightInd/>
              <w:spacing w:line="360" w:lineRule="auto"/>
              <w:jc w:val="center"/>
              <w:rPr>
                <w:rFonts w:asciiTheme="minorEastAsia" w:eastAsiaTheme="minorEastAsia" w:hAnsiTheme="minorEastAsia"/>
                <w:spacing w:val="0"/>
                <w:szCs w:val="24"/>
              </w:rPr>
            </w:pPr>
          </w:p>
        </w:tc>
      </w:tr>
      <w:tr w:rsidR="00380475" w:rsidRPr="00843C5A" w14:paraId="47545D54" w14:textId="77777777" w:rsidTr="00544499">
        <w:trPr>
          <w:trHeight w:val="315"/>
        </w:trPr>
        <w:tc>
          <w:tcPr>
            <w:tcW w:w="0" w:type="auto"/>
            <w:shd w:val="clear" w:color="auto" w:fill="auto"/>
            <w:vAlign w:val="center"/>
            <w:hideMark/>
          </w:tcPr>
          <w:p w14:paraId="7446F6D3" w14:textId="77777777" w:rsidR="00380475" w:rsidRPr="00843C5A" w:rsidRDefault="00380475" w:rsidP="00843C5A">
            <w:pPr>
              <w:widowControl/>
              <w:adjustRightInd/>
              <w:spacing w:line="360" w:lineRule="auto"/>
              <w:jc w:val="center"/>
              <w:textAlignment w:val="auto"/>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期末成绩</w:t>
            </w:r>
          </w:p>
          <w:p w14:paraId="6177EE2B" w14:textId="77777777" w:rsidR="00380475" w:rsidRPr="00843C5A" w:rsidRDefault="00380475" w:rsidP="00843C5A">
            <w:pPr>
              <w:widowControl/>
              <w:adjustRightInd/>
              <w:spacing w:line="360" w:lineRule="auto"/>
              <w:jc w:val="center"/>
              <w:textAlignment w:val="auto"/>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40%</w:t>
            </w:r>
          </w:p>
        </w:tc>
        <w:tc>
          <w:tcPr>
            <w:tcW w:w="1665" w:type="dxa"/>
            <w:shd w:val="clear" w:color="auto" w:fill="auto"/>
            <w:vAlign w:val="center"/>
            <w:hideMark/>
          </w:tcPr>
          <w:p w14:paraId="50F8C8A7"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实验报告</w:t>
            </w:r>
          </w:p>
        </w:tc>
        <w:tc>
          <w:tcPr>
            <w:tcW w:w="1680" w:type="dxa"/>
            <w:shd w:val="clear" w:color="auto" w:fill="auto"/>
            <w:vAlign w:val="center"/>
            <w:hideMark/>
          </w:tcPr>
          <w:p w14:paraId="7336911F"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1</w:t>
            </w:r>
          </w:p>
        </w:tc>
        <w:tc>
          <w:tcPr>
            <w:tcW w:w="1695" w:type="dxa"/>
            <w:shd w:val="clear" w:color="auto" w:fill="auto"/>
            <w:vAlign w:val="center"/>
            <w:hideMark/>
          </w:tcPr>
          <w:p w14:paraId="0F6A4607"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r w:rsidRPr="00843C5A">
              <w:rPr>
                <w:rFonts w:asciiTheme="minorEastAsia" w:eastAsiaTheme="minorEastAsia" w:hAnsiTheme="minorEastAsia" w:hint="eastAsia"/>
                <w:spacing w:val="0"/>
                <w:szCs w:val="24"/>
              </w:rPr>
              <w:t>40%</w:t>
            </w:r>
          </w:p>
        </w:tc>
        <w:tc>
          <w:tcPr>
            <w:tcW w:w="1695" w:type="dxa"/>
            <w:shd w:val="clear" w:color="auto" w:fill="auto"/>
            <w:vAlign w:val="center"/>
            <w:hideMark/>
          </w:tcPr>
          <w:p w14:paraId="7B0D4671" w14:textId="77777777" w:rsidR="00380475" w:rsidRPr="00843C5A" w:rsidRDefault="00380475" w:rsidP="00843C5A">
            <w:pPr>
              <w:widowControl/>
              <w:adjustRightInd/>
              <w:spacing w:line="360" w:lineRule="auto"/>
              <w:jc w:val="center"/>
              <w:rPr>
                <w:rFonts w:asciiTheme="minorEastAsia" w:eastAsiaTheme="minorEastAsia" w:hAnsiTheme="minorEastAsia"/>
                <w:spacing w:val="0"/>
                <w:szCs w:val="24"/>
              </w:rPr>
            </w:pPr>
          </w:p>
        </w:tc>
      </w:tr>
    </w:tbl>
    <w:p w14:paraId="0A8D3829" w14:textId="77777777" w:rsidR="00380475" w:rsidRPr="00843C5A" w:rsidRDefault="00380475" w:rsidP="00843C5A">
      <w:pPr>
        <w:pStyle w:val="2"/>
        <w:spacing w:after="0" w:line="360" w:lineRule="auto"/>
        <w:ind w:leftChars="169" w:left="419"/>
        <w:outlineLvl w:val="0"/>
        <w:rPr>
          <w:rFonts w:ascii="黑体" w:eastAsia="黑体" w:hAnsi="宋体"/>
          <w:szCs w:val="24"/>
        </w:rPr>
      </w:pPr>
    </w:p>
    <w:p w14:paraId="66B02BCC" w14:textId="77777777" w:rsidR="00380475" w:rsidRPr="00843C5A" w:rsidRDefault="00544499" w:rsidP="00843C5A">
      <w:pPr>
        <w:pStyle w:val="2"/>
        <w:spacing w:after="0" w:line="360" w:lineRule="auto"/>
        <w:ind w:left="496"/>
        <w:outlineLvl w:val="0"/>
        <w:rPr>
          <w:rFonts w:ascii="黑体" w:eastAsia="黑体" w:hAnsi="宋体"/>
          <w:szCs w:val="24"/>
        </w:rPr>
      </w:pPr>
      <w:r w:rsidRPr="00843C5A">
        <w:rPr>
          <w:rFonts w:ascii="黑体" w:eastAsia="黑体" w:hAnsi="宋体" w:hint="eastAsia"/>
          <w:szCs w:val="24"/>
        </w:rPr>
        <w:t>六</w:t>
      </w:r>
      <w:r w:rsidR="00380475" w:rsidRPr="00843C5A">
        <w:rPr>
          <w:rFonts w:ascii="黑体" w:eastAsia="黑体" w:hAnsi="宋体" w:hint="eastAsia"/>
          <w:szCs w:val="24"/>
        </w:rPr>
        <w:t>、推荐教材和教学参考书</w:t>
      </w:r>
    </w:p>
    <w:p w14:paraId="0F8D2613" w14:textId="77777777" w:rsidR="00380475" w:rsidRPr="00843C5A" w:rsidRDefault="00380475" w:rsidP="00843C5A">
      <w:pPr>
        <w:pStyle w:val="2"/>
        <w:spacing w:after="0" w:line="360" w:lineRule="auto"/>
        <w:ind w:leftChars="169" w:left="419"/>
        <w:rPr>
          <w:rFonts w:hAnsi="宋体"/>
          <w:szCs w:val="24"/>
        </w:rPr>
      </w:pPr>
      <w:r w:rsidRPr="00843C5A">
        <w:rPr>
          <w:rFonts w:hAnsi="宋体" w:hint="eastAsia"/>
          <w:szCs w:val="24"/>
        </w:rPr>
        <w:t>教材：《税收管理信息化实务与实验教程》，</w:t>
      </w:r>
      <w:r w:rsidRPr="00843C5A">
        <w:rPr>
          <w:rFonts w:hAnsi="宋体"/>
          <w:color w:val="000000"/>
          <w:szCs w:val="24"/>
        </w:rPr>
        <w:t>庞磊</w:t>
      </w:r>
      <w:r w:rsidRPr="00843C5A">
        <w:rPr>
          <w:rFonts w:hAnsi="宋体" w:hint="eastAsia"/>
          <w:color w:val="000000"/>
          <w:szCs w:val="24"/>
        </w:rPr>
        <w:t>、</w:t>
      </w:r>
      <w:r w:rsidRPr="00843C5A">
        <w:rPr>
          <w:rFonts w:hAnsi="宋体"/>
          <w:color w:val="000000"/>
          <w:szCs w:val="24"/>
        </w:rPr>
        <w:t>方莉君</w:t>
      </w:r>
      <w:r w:rsidRPr="00843C5A">
        <w:rPr>
          <w:rFonts w:hAnsi="宋体" w:hint="eastAsia"/>
          <w:szCs w:val="24"/>
        </w:rPr>
        <w:t>，中国财政经济出版社，（2012年6月）</w:t>
      </w:r>
    </w:p>
    <w:p w14:paraId="34FA6F22" w14:textId="77777777" w:rsidR="00380475" w:rsidRPr="00843C5A" w:rsidRDefault="00380475" w:rsidP="00843C5A">
      <w:pPr>
        <w:pStyle w:val="2"/>
        <w:spacing w:after="0" w:line="360" w:lineRule="auto"/>
        <w:ind w:leftChars="169" w:left="419"/>
        <w:rPr>
          <w:rFonts w:hAnsi="宋体"/>
          <w:color w:val="000000"/>
          <w:szCs w:val="24"/>
        </w:rPr>
      </w:pPr>
      <w:r w:rsidRPr="00843C5A">
        <w:rPr>
          <w:rFonts w:hAnsi="宋体" w:hint="eastAsia"/>
          <w:szCs w:val="24"/>
        </w:rPr>
        <w:t>参考书：</w:t>
      </w:r>
      <w:r w:rsidRPr="00843C5A">
        <w:rPr>
          <w:rFonts w:hAnsi="宋体"/>
          <w:color w:val="000000"/>
          <w:szCs w:val="24"/>
        </w:rPr>
        <w:t>《税收管理电算化实验指导书》，方莉君、庞磊</w:t>
      </w:r>
      <w:r w:rsidRPr="00843C5A">
        <w:rPr>
          <w:rFonts w:hAnsi="宋体" w:hint="eastAsia"/>
          <w:color w:val="000000"/>
          <w:szCs w:val="24"/>
        </w:rPr>
        <w:t>，自编</w:t>
      </w:r>
      <w:r w:rsidRPr="00843C5A">
        <w:rPr>
          <w:rFonts w:hAnsi="宋体"/>
          <w:color w:val="000000"/>
          <w:szCs w:val="24"/>
        </w:rPr>
        <w:t>（2005年12月）</w:t>
      </w:r>
      <w:r w:rsidRPr="00843C5A">
        <w:rPr>
          <w:rFonts w:hAnsi="宋体" w:hint="eastAsia"/>
          <w:color w:val="000000"/>
          <w:szCs w:val="24"/>
        </w:rPr>
        <w:t>；</w:t>
      </w:r>
      <w:r w:rsidRPr="00843C5A">
        <w:rPr>
          <w:rFonts w:hAnsi="宋体"/>
          <w:color w:val="000000"/>
          <w:szCs w:val="24"/>
        </w:rPr>
        <w:t>《IT环境下税收征管业务再造》，董秀薇，中国税务出版社，（2005年1月，第一版）</w:t>
      </w:r>
      <w:r w:rsidRPr="00843C5A">
        <w:rPr>
          <w:rFonts w:hAnsi="宋体" w:hint="eastAsia"/>
          <w:color w:val="000000"/>
          <w:szCs w:val="24"/>
        </w:rPr>
        <w:t>；</w:t>
      </w:r>
      <w:r w:rsidRPr="00843C5A">
        <w:rPr>
          <w:rFonts w:hAnsi="宋体"/>
          <w:color w:val="000000"/>
          <w:szCs w:val="24"/>
        </w:rPr>
        <w:t>《中国税收征管信息系统CTAIS用户操作手册》，国家税务总局、联想神州数码有限公司（内部资料）</w:t>
      </w:r>
    </w:p>
    <w:p w14:paraId="06864917" w14:textId="77777777" w:rsidR="00380475" w:rsidRPr="00843C5A" w:rsidRDefault="00380475" w:rsidP="00843C5A">
      <w:pPr>
        <w:pStyle w:val="2"/>
        <w:spacing w:after="0" w:line="360" w:lineRule="auto"/>
        <w:ind w:left="496" w:firstLineChars="200" w:firstLine="496"/>
        <w:rPr>
          <w:rFonts w:hAnsi="宋体"/>
          <w:szCs w:val="24"/>
        </w:rPr>
      </w:pPr>
    </w:p>
    <w:p w14:paraId="68AEB3BF" w14:textId="77777777" w:rsidR="00380475" w:rsidRPr="00843C5A" w:rsidRDefault="00380475" w:rsidP="00843C5A">
      <w:pPr>
        <w:pStyle w:val="2"/>
        <w:spacing w:after="0" w:line="360" w:lineRule="auto"/>
        <w:ind w:left="496"/>
        <w:outlineLvl w:val="0"/>
        <w:rPr>
          <w:rFonts w:ascii="黑体" w:eastAsia="黑体" w:hAnsi="宋体"/>
          <w:szCs w:val="24"/>
        </w:rPr>
      </w:pPr>
      <w:r w:rsidRPr="00843C5A">
        <w:rPr>
          <w:rFonts w:hAnsi="宋体" w:hint="eastAsia"/>
          <w:b/>
          <w:szCs w:val="24"/>
        </w:rPr>
        <w:lastRenderedPageBreak/>
        <w:t>八、</w:t>
      </w:r>
      <w:r w:rsidRPr="00843C5A">
        <w:rPr>
          <w:rFonts w:ascii="黑体" w:eastAsia="黑体" w:hAnsi="宋体" w:hint="eastAsia"/>
          <w:szCs w:val="24"/>
        </w:rPr>
        <w:t>其他需说明的</w:t>
      </w:r>
    </w:p>
    <w:p w14:paraId="11328FAA" w14:textId="77777777" w:rsidR="00380475" w:rsidRPr="00843C5A" w:rsidRDefault="00380475" w:rsidP="00843C5A">
      <w:pPr>
        <w:pStyle w:val="2"/>
        <w:spacing w:after="0" w:line="360" w:lineRule="auto"/>
        <w:ind w:left="496"/>
        <w:outlineLvl w:val="0"/>
        <w:rPr>
          <w:rFonts w:hAnsi="宋体"/>
          <w:szCs w:val="24"/>
        </w:rPr>
      </w:pPr>
    </w:p>
    <w:p w14:paraId="5BBE281A" w14:textId="77777777" w:rsidR="00380475" w:rsidRPr="00843C5A" w:rsidRDefault="00380475" w:rsidP="00843C5A">
      <w:pPr>
        <w:pStyle w:val="paragraph"/>
        <w:spacing w:before="0" w:beforeAutospacing="0" w:after="0" w:afterAutospacing="0" w:line="360" w:lineRule="auto"/>
        <w:ind w:left="496"/>
        <w:textAlignment w:val="baseline"/>
        <w:rPr>
          <w:rFonts w:cs="Times New Roman"/>
          <w:color w:val="000000"/>
          <w:spacing w:val="4"/>
        </w:rPr>
      </w:pPr>
      <w:r w:rsidRPr="00843C5A">
        <w:rPr>
          <w:rFonts w:cs="Times New Roman" w:hint="eastAsia"/>
          <w:color w:val="000000"/>
          <w:spacing w:val="4"/>
        </w:rPr>
        <w:t>大纲修订人：方莉君 郭嘉仪             修订日期：</w:t>
      </w:r>
      <w:r w:rsidR="00C15C74">
        <w:rPr>
          <w:rFonts w:cs="Times New Roman" w:hint="eastAsia"/>
          <w:color w:val="000000"/>
          <w:spacing w:val="4"/>
        </w:rPr>
        <w:t>2017</w:t>
      </w:r>
      <w:r w:rsidRPr="00843C5A">
        <w:rPr>
          <w:rFonts w:cs="Times New Roman" w:hint="eastAsia"/>
          <w:color w:val="000000"/>
          <w:spacing w:val="4"/>
        </w:rPr>
        <w:t>年9月 </w:t>
      </w:r>
    </w:p>
    <w:p w14:paraId="291541E4" w14:textId="77777777" w:rsidR="00380475" w:rsidRPr="00843C5A" w:rsidRDefault="00380475" w:rsidP="00843C5A">
      <w:pPr>
        <w:pStyle w:val="paragraph"/>
        <w:spacing w:before="0" w:beforeAutospacing="0" w:after="0" w:afterAutospacing="0" w:line="360" w:lineRule="auto"/>
        <w:ind w:left="496"/>
        <w:jc w:val="both"/>
        <w:textAlignment w:val="baseline"/>
        <w:rPr>
          <w:rFonts w:cs="Times New Roman"/>
          <w:color w:val="000000"/>
          <w:spacing w:val="4"/>
        </w:rPr>
      </w:pPr>
      <w:r w:rsidRPr="00843C5A">
        <w:rPr>
          <w:color w:val="000000"/>
          <w:spacing w:val="4"/>
        </w:rPr>
        <w:t>大纲审定人：</w:t>
      </w:r>
      <w:proofErr w:type="gramStart"/>
      <w:r w:rsidRPr="00843C5A">
        <w:rPr>
          <w:color w:val="000000"/>
          <w:spacing w:val="4"/>
        </w:rPr>
        <w:t>庞</w:t>
      </w:r>
      <w:proofErr w:type="gramEnd"/>
      <w:r w:rsidRPr="00843C5A">
        <w:rPr>
          <w:color w:val="000000"/>
          <w:spacing w:val="4"/>
        </w:rPr>
        <w:t>  </w:t>
      </w:r>
      <w:proofErr w:type="gramStart"/>
      <w:r w:rsidRPr="00843C5A">
        <w:rPr>
          <w:color w:val="000000"/>
          <w:spacing w:val="4"/>
        </w:rPr>
        <w:t>磊</w:t>
      </w:r>
      <w:proofErr w:type="gramEnd"/>
      <w:r w:rsidRPr="00843C5A">
        <w:rPr>
          <w:color w:val="000000"/>
          <w:spacing w:val="4"/>
        </w:rPr>
        <w:t xml:space="preserve">　　 </w:t>
      </w:r>
      <w:proofErr w:type="gramStart"/>
      <w:r w:rsidRPr="00843C5A">
        <w:rPr>
          <w:color w:val="000000"/>
          <w:spacing w:val="4"/>
        </w:rPr>
        <w:t xml:space="preserve">　　　　　</w:t>
      </w:r>
      <w:proofErr w:type="gramEnd"/>
      <w:r w:rsidRPr="00843C5A">
        <w:rPr>
          <w:color w:val="000000"/>
          <w:spacing w:val="4"/>
        </w:rPr>
        <w:t> 审定日期：</w:t>
      </w:r>
      <w:r w:rsidR="00C15C74">
        <w:rPr>
          <w:color w:val="000000"/>
          <w:spacing w:val="4"/>
        </w:rPr>
        <w:t>201</w:t>
      </w:r>
      <w:r w:rsidR="00C15C74">
        <w:rPr>
          <w:rFonts w:hint="eastAsia"/>
          <w:color w:val="000000"/>
          <w:spacing w:val="4"/>
        </w:rPr>
        <w:t>7</w:t>
      </w:r>
      <w:r w:rsidRPr="00843C5A">
        <w:rPr>
          <w:color w:val="000000"/>
          <w:spacing w:val="4"/>
        </w:rPr>
        <w:t>年9月</w:t>
      </w:r>
    </w:p>
    <w:p w14:paraId="2F8D9681" w14:textId="77777777" w:rsidR="00135495" w:rsidRDefault="00135495" w:rsidP="00843C5A">
      <w:pPr>
        <w:widowControl/>
        <w:adjustRightInd/>
        <w:spacing w:line="360" w:lineRule="auto"/>
        <w:textAlignment w:val="auto"/>
      </w:pPr>
      <w:r>
        <w:br w:type="page"/>
      </w:r>
    </w:p>
    <w:p w14:paraId="65D3A20F" w14:textId="77777777" w:rsidR="00135495" w:rsidRPr="00BB0560" w:rsidRDefault="00135495" w:rsidP="00843C5A">
      <w:pPr>
        <w:pStyle w:val="2"/>
        <w:spacing w:after="0" w:line="360" w:lineRule="auto"/>
        <w:ind w:left="496"/>
        <w:jc w:val="center"/>
        <w:rPr>
          <w:rFonts w:ascii="黑体" w:eastAsia="黑体" w:hAnsi="宋体"/>
          <w:b/>
          <w:bCs/>
          <w:sz w:val="36"/>
          <w:szCs w:val="36"/>
        </w:rPr>
      </w:pPr>
      <w:r w:rsidRPr="00BB0560">
        <w:rPr>
          <w:rFonts w:hAnsi="宋体" w:cs="宋体" w:hint="eastAsia"/>
          <w:b/>
          <w:bCs/>
          <w:sz w:val="36"/>
          <w:szCs w:val="36"/>
        </w:rPr>
        <w:lastRenderedPageBreak/>
        <w:t>《税收管理信息化》课程实验教学大纲</w:t>
      </w:r>
    </w:p>
    <w:p w14:paraId="02FD196E" w14:textId="77777777" w:rsidR="00135495" w:rsidRPr="009D2040" w:rsidRDefault="00135495" w:rsidP="00843C5A">
      <w:pPr>
        <w:pStyle w:val="2"/>
        <w:spacing w:after="0" w:line="360" w:lineRule="auto"/>
        <w:ind w:left="496"/>
        <w:rPr>
          <w:rFonts w:ascii="黑体" w:eastAsia="黑体" w:hAnsi="宋体"/>
          <w:b/>
        </w:rPr>
      </w:pPr>
      <w:r w:rsidRPr="009D2040">
        <w:rPr>
          <w:rFonts w:hAnsi="宋体" w:cs="宋体" w:hint="eastAsia"/>
          <w:b/>
        </w:rPr>
        <w:t>一、课程基本信息</w:t>
      </w:r>
    </w:p>
    <w:p w14:paraId="42C54DBA" w14:textId="77777777" w:rsidR="00135495" w:rsidRDefault="00135495" w:rsidP="00843C5A">
      <w:pPr>
        <w:pStyle w:val="2"/>
        <w:spacing w:after="0" w:line="360" w:lineRule="auto"/>
        <w:ind w:left="496"/>
        <w:rPr>
          <w:rFonts w:hAnsi="宋体"/>
        </w:rPr>
      </w:pPr>
      <w:r w:rsidRPr="7094AB00">
        <w:rPr>
          <w:rFonts w:hAnsi="宋体"/>
        </w:rPr>
        <w:t>课程代码：030213</w:t>
      </w:r>
    </w:p>
    <w:p w14:paraId="2643BE54" w14:textId="77777777" w:rsidR="00135495" w:rsidRDefault="00135495" w:rsidP="00843C5A">
      <w:pPr>
        <w:pStyle w:val="2"/>
        <w:spacing w:after="0" w:line="360" w:lineRule="auto"/>
        <w:ind w:left="496"/>
        <w:rPr>
          <w:rFonts w:hAnsi="宋体"/>
        </w:rPr>
      </w:pPr>
      <w:r>
        <w:rPr>
          <w:rFonts w:hAnsi="宋体" w:hint="eastAsia"/>
        </w:rPr>
        <w:t>课程名称：《税收管理信息化》</w:t>
      </w:r>
    </w:p>
    <w:p w14:paraId="0FE95A43" w14:textId="77777777" w:rsidR="00135495" w:rsidRDefault="00135495" w:rsidP="00843C5A">
      <w:pPr>
        <w:pStyle w:val="2"/>
        <w:spacing w:after="0" w:line="360" w:lineRule="auto"/>
        <w:ind w:left="496"/>
        <w:rPr>
          <w:rFonts w:hAnsi="宋体"/>
        </w:rPr>
      </w:pPr>
      <w:r w:rsidRPr="7094AB00">
        <w:rPr>
          <w:rFonts w:hAnsi="宋体"/>
        </w:rPr>
        <w:t>英文名称：Tax Management Computerization</w:t>
      </w:r>
    </w:p>
    <w:p w14:paraId="0638633B" w14:textId="77777777" w:rsidR="00135495" w:rsidRDefault="00135495" w:rsidP="00843C5A">
      <w:pPr>
        <w:pStyle w:val="2"/>
        <w:spacing w:after="0" w:line="360" w:lineRule="auto"/>
        <w:ind w:left="496"/>
        <w:rPr>
          <w:rFonts w:hAnsi="宋体"/>
        </w:rPr>
      </w:pPr>
      <w:proofErr w:type="gramStart"/>
      <w:r w:rsidRPr="750FED63">
        <w:rPr>
          <w:rFonts w:hAnsi="宋体"/>
        </w:rPr>
        <w:t>实验总</w:t>
      </w:r>
      <w:proofErr w:type="gramEnd"/>
      <w:r w:rsidRPr="750FED63">
        <w:rPr>
          <w:rFonts w:hAnsi="宋体"/>
        </w:rPr>
        <w:t>学时：32</w:t>
      </w:r>
    </w:p>
    <w:p w14:paraId="3C438C53" w14:textId="77777777" w:rsidR="00135495" w:rsidRDefault="00135495" w:rsidP="00843C5A">
      <w:pPr>
        <w:pStyle w:val="2"/>
        <w:spacing w:after="0" w:line="360" w:lineRule="auto"/>
        <w:ind w:left="496"/>
        <w:rPr>
          <w:rFonts w:hAnsi="宋体"/>
        </w:rPr>
      </w:pPr>
      <w:r>
        <w:rPr>
          <w:rFonts w:hAnsi="宋体" w:hint="eastAsia"/>
        </w:rPr>
        <w:t>适用专业：财税专业</w:t>
      </w:r>
    </w:p>
    <w:p w14:paraId="066B2758" w14:textId="77777777" w:rsidR="00135495" w:rsidRDefault="00135495" w:rsidP="00843C5A">
      <w:pPr>
        <w:pStyle w:val="2"/>
        <w:spacing w:after="0" w:line="360" w:lineRule="auto"/>
        <w:ind w:left="496"/>
        <w:rPr>
          <w:rFonts w:hAnsi="宋体"/>
        </w:rPr>
      </w:pPr>
      <w:r>
        <w:rPr>
          <w:rFonts w:hAnsi="宋体" w:hint="eastAsia"/>
        </w:rPr>
        <w:t>课程类别：专业选修</w:t>
      </w:r>
    </w:p>
    <w:p w14:paraId="57D1109E" w14:textId="77777777" w:rsidR="00135495" w:rsidRDefault="00135495" w:rsidP="00843C5A">
      <w:pPr>
        <w:pStyle w:val="2"/>
        <w:tabs>
          <w:tab w:val="left" w:pos="7200"/>
        </w:tabs>
        <w:spacing w:after="0" w:line="360" w:lineRule="auto"/>
        <w:ind w:left="496"/>
        <w:rPr>
          <w:rFonts w:hAnsi="宋体"/>
        </w:rPr>
      </w:pPr>
      <w:r>
        <w:rPr>
          <w:rFonts w:hAnsi="宋体" w:hint="eastAsia"/>
        </w:rPr>
        <w:t>先修课程：《税法一》、《税法二》、《管理信息系统》</w:t>
      </w:r>
    </w:p>
    <w:p w14:paraId="0A775957" w14:textId="77777777" w:rsidR="00135495" w:rsidRPr="009D2040" w:rsidRDefault="00135495" w:rsidP="00843C5A">
      <w:pPr>
        <w:pStyle w:val="2"/>
        <w:spacing w:after="0" w:line="360" w:lineRule="auto"/>
        <w:ind w:left="496"/>
        <w:rPr>
          <w:rFonts w:hAnsi="宋体"/>
          <w:b/>
        </w:rPr>
      </w:pPr>
      <w:r>
        <w:rPr>
          <w:rFonts w:hAnsi="宋体" w:cs="宋体" w:hint="eastAsia"/>
          <w:b/>
        </w:rPr>
        <w:t>二、实验教学的总体</w:t>
      </w:r>
      <w:r w:rsidRPr="009D2040">
        <w:rPr>
          <w:rFonts w:hAnsi="宋体" w:cs="宋体" w:hint="eastAsia"/>
          <w:b/>
        </w:rPr>
        <w:t>目</w:t>
      </w:r>
      <w:r>
        <w:rPr>
          <w:rFonts w:hAnsi="宋体" w:cs="宋体" w:hint="eastAsia"/>
          <w:b/>
        </w:rPr>
        <w:t>的</w:t>
      </w:r>
      <w:r w:rsidRPr="009D2040">
        <w:rPr>
          <w:rFonts w:hAnsi="宋体" w:cs="宋体" w:hint="eastAsia"/>
          <w:b/>
        </w:rPr>
        <w:t>和要求</w:t>
      </w:r>
    </w:p>
    <w:p w14:paraId="1FAB0D37" w14:textId="77777777" w:rsidR="00135495" w:rsidRPr="00FE726C" w:rsidRDefault="00135495" w:rsidP="00843C5A">
      <w:pPr>
        <w:pStyle w:val="a3"/>
        <w:spacing w:after="0" w:line="360" w:lineRule="auto"/>
        <w:ind w:leftChars="0" w:left="0"/>
        <w:rPr>
          <w:b/>
          <w:sz w:val="24"/>
        </w:rPr>
      </w:pPr>
      <w:r w:rsidRPr="00FE726C">
        <w:rPr>
          <w:rFonts w:hint="eastAsia"/>
          <w:b/>
          <w:sz w:val="24"/>
        </w:rPr>
        <w:t>【实验教学目的】</w:t>
      </w:r>
    </w:p>
    <w:p w14:paraId="0026A9B6" w14:textId="77777777" w:rsidR="00135495" w:rsidRDefault="00135495" w:rsidP="00843C5A">
      <w:pPr>
        <w:pStyle w:val="a3"/>
        <w:spacing w:after="0" w:line="360" w:lineRule="auto"/>
        <w:ind w:leftChars="0" w:left="0" w:firstLine="540"/>
        <w:rPr>
          <w:sz w:val="24"/>
        </w:rPr>
      </w:pPr>
      <w:r>
        <w:rPr>
          <w:rFonts w:hint="eastAsia"/>
          <w:sz w:val="24"/>
        </w:rPr>
        <w:t>开设</w:t>
      </w:r>
      <w:r w:rsidRPr="00DB0029">
        <w:rPr>
          <w:rFonts w:hint="eastAsia"/>
          <w:sz w:val="24"/>
        </w:rPr>
        <w:t>“</w:t>
      </w:r>
      <w:r>
        <w:rPr>
          <w:rFonts w:hint="eastAsia"/>
          <w:sz w:val="24"/>
        </w:rPr>
        <w:t>税收管理信息化</w:t>
      </w:r>
      <w:r w:rsidRPr="00DB0029">
        <w:rPr>
          <w:rFonts w:hint="eastAsia"/>
          <w:sz w:val="24"/>
        </w:rPr>
        <w:t>”课</w:t>
      </w:r>
      <w:r>
        <w:rPr>
          <w:rFonts w:hint="eastAsia"/>
          <w:sz w:val="24"/>
        </w:rPr>
        <w:t>的目的在于使</w:t>
      </w:r>
      <w:r w:rsidRPr="00DB0029">
        <w:rPr>
          <w:rFonts w:hint="eastAsia"/>
          <w:sz w:val="24"/>
        </w:rPr>
        <w:t>财税专业的学生了解税收信息化的基本原理</w:t>
      </w:r>
      <w:r>
        <w:rPr>
          <w:rFonts w:hint="eastAsia"/>
          <w:sz w:val="24"/>
        </w:rPr>
        <w:t>，</w:t>
      </w:r>
      <w:r w:rsidRPr="00DB0029">
        <w:rPr>
          <w:rFonts w:hint="eastAsia"/>
          <w:sz w:val="24"/>
        </w:rPr>
        <w:t>掌握我</w:t>
      </w:r>
      <w:r>
        <w:rPr>
          <w:rFonts w:hint="eastAsia"/>
          <w:sz w:val="24"/>
        </w:rPr>
        <w:t>国税收信息化发展的过程与应用现状，掌握税收信息化的国家总体框架；</w:t>
      </w:r>
      <w:r w:rsidRPr="00DB0029">
        <w:rPr>
          <w:rFonts w:hint="eastAsia"/>
          <w:sz w:val="24"/>
        </w:rPr>
        <w:t>通过税收征管软件</w:t>
      </w:r>
      <w:r>
        <w:rPr>
          <w:rFonts w:hint="eastAsia"/>
          <w:sz w:val="24"/>
        </w:rPr>
        <w:t>的操作实践</w:t>
      </w:r>
      <w:r w:rsidRPr="00DB0029">
        <w:rPr>
          <w:rFonts w:hint="eastAsia"/>
          <w:sz w:val="24"/>
        </w:rPr>
        <w:t>，使学生从感性上</w:t>
      </w:r>
      <w:r>
        <w:rPr>
          <w:rFonts w:hint="eastAsia"/>
          <w:sz w:val="24"/>
        </w:rPr>
        <w:t>了解并认识税收信息化的应用情况；同时，通过</w:t>
      </w:r>
      <w:r w:rsidRPr="00DB0029">
        <w:rPr>
          <w:rFonts w:hint="eastAsia"/>
          <w:sz w:val="24"/>
        </w:rPr>
        <w:t>税务登记、文书管理、税收认证管理、申报与征收、发票管理、税收计会统</w:t>
      </w:r>
      <w:r>
        <w:rPr>
          <w:rFonts w:hint="eastAsia"/>
          <w:sz w:val="24"/>
        </w:rPr>
        <w:t>等</w:t>
      </w:r>
      <w:r w:rsidRPr="00DB0029">
        <w:rPr>
          <w:rFonts w:hint="eastAsia"/>
          <w:sz w:val="24"/>
        </w:rPr>
        <w:t>实验项目</w:t>
      </w:r>
      <w:r>
        <w:rPr>
          <w:rFonts w:hint="eastAsia"/>
          <w:sz w:val="24"/>
        </w:rPr>
        <w:t>的实践，</w:t>
      </w:r>
      <w:r w:rsidRPr="00DB0029">
        <w:rPr>
          <w:rFonts w:hint="eastAsia"/>
          <w:sz w:val="24"/>
        </w:rPr>
        <w:t>掌握税</w:t>
      </w:r>
      <w:r>
        <w:rPr>
          <w:rFonts w:hint="eastAsia"/>
          <w:sz w:val="24"/>
        </w:rPr>
        <w:t>务</w:t>
      </w:r>
      <w:r w:rsidRPr="00DB0029">
        <w:rPr>
          <w:rFonts w:hint="eastAsia"/>
          <w:sz w:val="24"/>
        </w:rPr>
        <w:t>管理</w:t>
      </w:r>
      <w:r>
        <w:rPr>
          <w:rFonts w:hint="eastAsia"/>
          <w:sz w:val="24"/>
        </w:rPr>
        <w:t>的</w:t>
      </w:r>
      <w:r w:rsidRPr="00DB0029">
        <w:rPr>
          <w:rFonts w:hint="eastAsia"/>
          <w:sz w:val="24"/>
        </w:rPr>
        <w:t>主体业务</w:t>
      </w:r>
      <w:proofErr w:type="gramStart"/>
      <w:r>
        <w:rPr>
          <w:sz w:val="24"/>
        </w:rPr>
        <w:t>—</w:t>
      </w:r>
      <w:r>
        <w:rPr>
          <w:rFonts w:hint="eastAsia"/>
          <w:sz w:val="24"/>
        </w:rPr>
        <w:t>税收</w:t>
      </w:r>
      <w:proofErr w:type="gramEnd"/>
      <w:r>
        <w:rPr>
          <w:rFonts w:hint="eastAsia"/>
          <w:sz w:val="24"/>
        </w:rPr>
        <w:t>征收管理</w:t>
      </w:r>
      <w:r w:rsidRPr="00DB0029">
        <w:rPr>
          <w:rFonts w:hint="eastAsia"/>
          <w:sz w:val="24"/>
        </w:rPr>
        <w:t>的基本</w:t>
      </w:r>
      <w:r>
        <w:rPr>
          <w:rFonts w:hint="eastAsia"/>
          <w:sz w:val="24"/>
        </w:rPr>
        <w:t>业务内容、业务规程和</w:t>
      </w:r>
      <w:r w:rsidRPr="00DB0029">
        <w:rPr>
          <w:rFonts w:hint="eastAsia"/>
          <w:sz w:val="24"/>
        </w:rPr>
        <w:t>管理方法。</w:t>
      </w:r>
    </w:p>
    <w:p w14:paraId="66495D78" w14:textId="77777777" w:rsidR="00135495" w:rsidRPr="00FE726C" w:rsidRDefault="00135495" w:rsidP="00843C5A">
      <w:pPr>
        <w:pStyle w:val="a3"/>
        <w:spacing w:after="0" w:line="360" w:lineRule="auto"/>
        <w:ind w:leftChars="0" w:left="0"/>
        <w:rPr>
          <w:b/>
          <w:sz w:val="24"/>
        </w:rPr>
      </w:pPr>
      <w:r w:rsidRPr="00FE726C">
        <w:rPr>
          <w:rFonts w:hint="eastAsia"/>
          <w:b/>
          <w:sz w:val="24"/>
        </w:rPr>
        <w:t>【实验教学</w:t>
      </w:r>
      <w:r>
        <w:rPr>
          <w:rFonts w:hint="eastAsia"/>
          <w:b/>
          <w:sz w:val="24"/>
        </w:rPr>
        <w:t>要求</w:t>
      </w:r>
      <w:r w:rsidRPr="00FE726C">
        <w:rPr>
          <w:rFonts w:hint="eastAsia"/>
          <w:b/>
          <w:sz w:val="24"/>
        </w:rPr>
        <w:t>】</w:t>
      </w:r>
    </w:p>
    <w:p w14:paraId="2793A0D5" w14:textId="77777777" w:rsidR="00135495" w:rsidRDefault="00135495" w:rsidP="00843C5A">
      <w:pPr>
        <w:pStyle w:val="2"/>
        <w:spacing w:after="0" w:line="360" w:lineRule="auto"/>
        <w:ind w:left="496"/>
        <w:rPr>
          <w:rFonts w:hAnsi="宋体"/>
        </w:rPr>
      </w:pPr>
      <w:r>
        <w:rPr>
          <w:rFonts w:hAnsi="宋体" w:hint="eastAsia"/>
        </w:rPr>
        <w:t>（一）对学生的要求</w:t>
      </w:r>
    </w:p>
    <w:p w14:paraId="658DE43E" w14:textId="77777777" w:rsidR="00135495" w:rsidRDefault="00135495" w:rsidP="00843C5A">
      <w:pPr>
        <w:pStyle w:val="a3"/>
        <w:spacing w:after="0" w:line="360" w:lineRule="auto"/>
        <w:ind w:leftChars="0" w:left="0" w:firstLine="540"/>
        <w:rPr>
          <w:sz w:val="24"/>
        </w:rPr>
      </w:pPr>
      <w:r w:rsidRPr="00AD7567">
        <w:rPr>
          <w:rFonts w:hint="eastAsia"/>
          <w:sz w:val="24"/>
        </w:rPr>
        <w:t>综合运用</w:t>
      </w:r>
      <w:r w:rsidRPr="006F1065">
        <w:rPr>
          <w:rFonts w:hint="eastAsia"/>
          <w:sz w:val="24"/>
        </w:rPr>
        <w:t>《</w:t>
      </w:r>
      <w:r>
        <w:rPr>
          <w:rFonts w:hint="eastAsia"/>
          <w:sz w:val="24"/>
        </w:rPr>
        <w:t>税法一</w:t>
      </w:r>
      <w:r w:rsidRPr="006F1065">
        <w:rPr>
          <w:rFonts w:hint="eastAsia"/>
          <w:sz w:val="24"/>
        </w:rPr>
        <w:t>》、</w:t>
      </w:r>
      <w:r>
        <w:rPr>
          <w:rFonts w:hint="eastAsia"/>
          <w:sz w:val="24"/>
        </w:rPr>
        <w:t>《税法二》、</w:t>
      </w:r>
      <w:r w:rsidRPr="006F1065">
        <w:rPr>
          <w:rFonts w:hint="eastAsia"/>
          <w:sz w:val="24"/>
        </w:rPr>
        <w:t>《税务管理》</w:t>
      </w:r>
      <w:r>
        <w:rPr>
          <w:rFonts w:hint="eastAsia"/>
          <w:sz w:val="24"/>
        </w:rPr>
        <w:t>、《管理信息系统》等专业</w:t>
      </w:r>
      <w:r w:rsidRPr="006F1065">
        <w:rPr>
          <w:rFonts w:hint="eastAsia"/>
          <w:sz w:val="24"/>
        </w:rPr>
        <w:t>知识</w:t>
      </w:r>
      <w:r>
        <w:rPr>
          <w:rFonts w:hint="eastAsia"/>
          <w:sz w:val="24"/>
        </w:rPr>
        <w:t>及相关专业知识</w:t>
      </w:r>
      <w:r w:rsidRPr="00AD7567">
        <w:rPr>
          <w:rFonts w:hint="eastAsia"/>
          <w:sz w:val="24"/>
        </w:rPr>
        <w:t>，根据</w:t>
      </w:r>
      <w:r>
        <w:rPr>
          <w:rFonts w:hint="eastAsia"/>
          <w:sz w:val="24"/>
        </w:rPr>
        <w:t>实验项目的安排，预习实验素材、进行实验、分析实验结果、撰写实验报告、上交书面实验报告（含电子版实验报告）和反映实验结果的电子数据文档。</w:t>
      </w:r>
    </w:p>
    <w:p w14:paraId="0F7A08B3" w14:textId="77777777" w:rsidR="00135495" w:rsidRPr="004B38FE" w:rsidRDefault="00135495" w:rsidP="00843C5A">
      <w:pPr>
        <w:pStyle w:val="2"/>
        <w:spacing w:after="0" w:line="360" w:lineRule="auto"/>
        <w:ind w:left="496" w:firstLineChars="225" w:firstLine="558"/>
        <w:rPr>
          <w:rFonts w:hAnsi="宋体"/>
        </w:rPr>
      </w:pPr>
      <w:r>
        <w:rPr>
          <w:rFonts w:hAnsi="宋体" w:hint="eastAsia"/>
        </w:rPr>
        <w:t>通过实验的学习，掌握税收管理信息化的基本业务流程、主要操作规程、基本管理思路，并能熟练掌握财税信息化软件的基本操作。</w:t>
      </w:r>
    </w:p>
    <w:p w14:paraId="57AC7D43" w14:textId="77777777" w:rsidR="00135495" w:rsidRDefault="00135495" w:rsidP="00843C5A">
      <w:pPr>
        <w:pStyle w:val="2"/>
        <w:spacing w:after="0" w:line="360" w:lineRule="auto"/>
        <w:ind w:left="496"/>
        <w:rPr>
          <w:rFonts w:hAnsi="宋体"/>
        </w:rPr>
      </w:pPr>
      <w:r>
        <w:rPr>
          <w:rFonts w:hAnsi="宋体" w:hint="eastAsia"/>
        </w:rPr>
        <w:t>（二）对教师的要求</w:t>
      </w:r>
    </w:p>
    <w:p w14:paraId="0F4E6310" w14:textId="77777777" w:rsidR="00135495" w:rsidRPr="00D22D0C" w:rsidRDefault="00135495" w:rsidP="00843C5A">
      <w:pPr>
        <w:pStyle w:val="a3"/>
        <w:spacing w:after="0" w:line="360" w:lineRule="auto"/>
        <w:ind w:leftChars="0" w:left="0" w:firstLine="540"/>
        <w:rPr>
          <w:sz w:val="24"/>
        </w:rPr>
      </w:pPr>
      <w:r>
        <w:rPr>
          <w:rFonts w:hint="eastAsia"/>
          <w:sz w:val="24"/>
        </w:rPr>
        <w:t>在计算机网络系统中安装税收征管软件，</w:t>
      </w:r>
      <w:r w:rsidRPr="00B843EF">
        <w:rPr>
          <w:rFonts w:hint="eastAsia"/>
          <w:sz w:val="24"/>
        </w:rPr>
        <w:t>从税务部门引进案例</w:t>
      </w:r>
      <w:r>
        <w:rPr>
          <w:rFonts w:hint="eastAsia"/>
          <w:sz w:val="24"/>
        </w:rPr>
        <w:t>，</w:t>
      </w:r>
      <w:r w:rsidRPr="00B843EF">
        <w:rPr>
          <w:rFonts w:hint="eastAsia"/>
          <w:sz w:val="24"/>
        </w:rPr>
        <w:t>精选出一些案例编制实验手册，使实验资料与社会实践形成紧密结合。</w:t>
      </w:r>
    </w:p>
    <w:p w14:paraId="4D3B099F" w14:textId="77777777" w:rsidR="00135495" w:rsidRDefault="00135495" w:rsidP="00843C5A">
      <w:pPr>
        <w:pStyle w:val="a3"/>
        <w:spacing w:after="0" w:line="360" w:lineRule="auto"/>
        <w:ind w:leftChars="0" w:left="0" w:firstLine="540"/>
        <w:rPr>
          <w:sz w:val="24"/>
        </w:rPr>
      </w:pPr>
      <w:r>
        <w:rPr>
          <w:rFonts w:hint="eastAsia"/>
          <w:sz w:val="24"/>
        </w:rPr>
        <w:t>本着模拟实务、贴近实务、</w:t>
      </w:r>
      <w:r w:rsidRPr="00703BCA">
        <w:rPr>
          <w:rFonts w:hint="eastAsia"/>
          <w:sz w:val="24"/>
        </w:rPr>
        <w:t>理论联系实践的教学理念</w:t>
      </w:r>
      <w:r>
        <w:rPr>
          <w:rFonts w:hint="eastAsia"/>
          <w:sz w:val="24"/>
        </w:rPr>
        <w:t>，教师在理解本实验课</w:t>
      </w:r>
      <w:r>
        <w:rPr>
          <w:rFonts w:hint="eastAsia"/>
          <w:sz w:val="24"/>
        </w:rPr>
        <w:lastRenderedPageBreak/>
        <w:t>程教学目的的基础上，结合税收管理信息化的基本原理、基本发展思路，讲解</w:t>
      </w:r>
      <w:r w:rsidRPr="00B843EF">
        <w:rPr>
          <w:rFonts w:hint="eastAsia"/>
          <w:sz w:val="24"/>
        </w:rPr>
        <w:t>实验的理论、方法、原理</w:t>
      </w:r>
      <w:r>
        <w:rPr>
          <w:rFonts w:hint="eastAsia"/>
          <w:sz w:val="24"/>
        </w:rPr>
        <w:t>，布置实验预习，向学生演示实验操作过程，指导学生完成实验手册中所列</w:t>
      </w:r>
      <w:r w:rsidRPr="00B843EF">
        <w:rPr>
          <w:rFonts w:hint="eastAsia"/>
          <w:sz w:val="24"/>
        </w:rPr>
        <w:t>案例的业务处理，完成实验大纲要求的</w:t>
      </w:r>
      <w:r>
        <w:rPr>
          <w:rFonts w:hint="eastAsia"/>
          <w:sz w:val="24"/>
        </w:rPr>
        <w:t>实验教学内容；指导学生</w:t>
      </w:r>
      <w:r w:rsidRPr="00B843EF">
        <w:rPr>
          <w:rFonts w:hint="eastAsia"/>
          <w:sz w:val="24"/>
        </w:rPr>
        <w:t>对实验过程和结果进行分析，编写《实验报告》</w:t>
      </w:r>
      <w:r>
        <w:rPr>
          <w:rFonts w:hint="eastAsia"/>
          <w:sz w:val="24"/>
        </w:rPr>
        <w:t>；最后及时批改实验报告、反馈实验结果和实验分析结果。</w:t>
      </w:r>
    </w:p>
    <w:p w14:paraId="6CECE410" w14:textId="77777777" w:rsidR="00135495" w:rsidRDefault="00135495" w:rsidP="00843C5A">
      <w:pPr>
        <w:pStyle w:val="a3"/>
        <w:spacing w:after="0" w:line="360" w:lineRule="auto"/>
        <w:ind w:leftChars="0" w:left="0" w:firstLine="540"/>
        <w:rPr>
          <w:sz w:val="24"/>
        </w:rPr>
      </w:pPr>
      <w:r>
        <w:rPr>
          <w:rFonts w:hint="eastAsia"/>
          <w:sz w:val="24"/>
        </w:rPr>
        <w:t>通过实验教学，使学生进一步熟悉税务管理的业务</w:t>
      </w:r>
      <w:r w:rsidRPr="000A21FA">
        <w:rPr>
          <w:rFonts w:hint="eastAsia"/>
          <w:sz w:val="24"/>
        </w:rPr>
        <w:t>流程、掌握</w:t>
      </w:r>
      <w:r>
        <w:rPr>
          <w:rFonts w:hint="eastAsia"/>
          <w:sz w:val="24"/>
        </w:rPr>
        <w:t>税收征管软件的操作流程及数据关系，熟练掌握税收征管软件的使用方法和技巧；同时，引导学生将所学的</w:t>
      </w:r>
      <w:r w:rsidRPr="006F1065">
        <w:rPr>
          <w:rFonts w:hint="eastAsia"/>
          <w:sz w:val="24"/>
        </w:rPr>
        <w:t>《</w:t>
      </w:r>
      <w:r>
        <w:rPr>
          <w:rFonts w:hint="eastAsia"/>
          <w:sz w:val="24"/>
        </w:rPr>
        <w:t>税法一</w:t>
      </w:r>
      <w:r w:rsidRPr="006F1065">
        <w:rPr>
          <w:rFonts w:hint="eastAsia"/>
          <w:sz w:val="24"/>
        </w:rPr>
        <w:t>》、</w:t>
      </w:r>
      <w:r>
        <w:rPr>
          <w:rFonts w:hint="eastAsia"/>
          <w:sz w:val="24"/>
        </w:rPr>
        <w:t>《税法二》、</w:t>
      </w:r>
      <w:r w:rsidRPr="006F1065">
        <w:rPr>
          <w:rFonts w:hint="eastAsia"/>
          <w:sz w:val="24"/>
        </w:rPr>
        <w:t>《税务管理》、</w:t>
      </w:r>
      <w:r>
        <w:rPr>
          <w:rFonts w:hint="eastAsia"/>
          <w:sz w:val="24"/>
        </w:rPr>
        <w:t>《管理信息系统》等本专业的知识和跨专业的知识融会贯通，通过每一个实验项目的演练，应用所学的理论、验证所学的理论</w:t>
      </w:r>
      <w:r w:rsidRPr="00D24156">
        <w:rPr>
          <w:rFonts w:hint="eastAsia"/>
          <w:sz w:val="24"/>
        </w:rPr>
        <w:t>，</w:t>
      </w:r>
      <w:r>
        <w:rPr>
          <w:rFonts w:hint="eastAsia"/>
          <w:sz w:val="24"/>
        </w:rPr>
        <w:t>使</w:t>
      </w:r>
      <w:r w:rsidRPr="006E69E5">
        <w:rPr>
          <w:rFonts w:hint="eastAsia"/>
          <w:sz w:val="24"/>
        </w:rPr>
        <w:t>学生</w:t>
      </w:r>
      <w:r>
        <w:rPr>
          <w:rFonts w:hint="eastAsia"/>
          <w:sz w:val="24"/>
        </w:rPr>
        <w:t>接受新知识的同时，进一步巩固所</w:t>
      </w:r>
      <w:r w:rsidRPr="006E69E5">
        <w:rPr>
          <w:rFonts w:hint="eastAsia"/>
          <w:sz w:val="24"/>
        </w:rPr>
        <w:t>学的知识</w:t>
      </w:r>
      <w:r>
        <w:rPr>
          <w:rFonts w:hint="eastAsia"/>
          <w:sz w:val="24"/>
        </w:rPr>
        <w:t>，升华所学的知识。</w:t>
      </w:r>
      <w:r w:rsidRPr="006E69E5">
        <w:rPr>
          <w:rFonts w:hint="eastAsia"/>
          <w:sz w:val="24"/>
        </w:rPr>
        <w:t>同时，通过</w:t>
      </w:r>
      <w:r>
        <w:rPr>
          <w:rFonts w:hint="eastAsia"/>
          <w:sz w:val="24"/>
        </w:rPr>
        <w:t>本课程的</w:t>
      </w:r>
      <w:r w:rsidRPr="006E69E5">
        <w:rPr>
          <w:rFonts w:hint="eastAsia"/>
          <w:sz w:val="24"/>
        </w:rPr>
        <w:t>实验</w:t>
      </w:r>
      <w:r>
        <w:rPr>
          <w:rFonts w:hint="eastAsia"/>
          <w:sz w:val="24"/>
        </w:rPr>
        <w:t>教学</w:t>
      </w:r>
      <w:r w:rsidRPr="006E69E5">
        <w:rPr>
          <w:rFonts w:hint="eastAsia"/>
          <w:sz w:val="24"/>
        </w:rPr>
        <w:t>，</w:t>
      </w:r>
      <w:r>
        <w:rPr>
          <w:rFonts w:hint="eastAsia"/>
          <w:sz w:val="24"/>
        </w:rPr>
        <w:t>增强</w:t>
      </w:r>
      <w:r w:rsidRPr="006E69E5">
        <w:rPr>
          <w:rFonts w:hint="eastAsia"/>
          <w:sz w:val="24"/>
        </w:rPr>
        <w:t>学生的实践技能，培养学生综合分析问题和解决问题的能力，为学生的学年实习、毕业实习打下坚实基础。</w:t>
      </w:r>
    </w:p>
    <w:p w14:paraId="56F628B5" w14:textId="77777777" w:rsidR="00135495" w:rsidRDefault="00135495" w:rsidP="00843C5A">
      <w:pPr>
        <w:pStyle w:val="2"/>
        <w:spacing w:after="0" w:line="360" w:lineRule="auto"/>
        <w:ind w:left="496"/>
        <w:rPr>
          <w:rFonts w:hAnsi="宋体"/>
        </w:rPr>
      </w:pPr>
      <w:r>
        <w:rPr>
          <w:rFonts w:hAnsi="宋体" w:hint="eastAsia"/>
        </w:rPr>
        <w:t>（三）对实验条件的要求</w:t>
      </w:r>
    </w:p>
    <w:p w14:paraId="3C847B00" w14:textId="77777777" w:rsidR="00135495" w:rsidRPr="00FC1AFB" w:rsidRDefault="00135495" w:rsidP="00843C5A">
      <w:pPr>
        <w:spacing w:line="360" w:lineRule="auto"/>
      </w:pPr>
      <w:r w:rsidRPr="00FC1AFB">
        <w:rPr>
          <w:rFonts w:hint="eastAsia"/>
        </w:rPr>
        <w:t>【运行环境】</w:t>
      </w:r>
    </w:p>
    <w:p w14:paraId="416F8146" w14:textId="77777777" w:rsidR="00135495" w:rsidRPr="00FC1AFB" w:rsidRDefault="00135495" w:rsidP="00843C5A">
      <w:pPr>
        <w:spacing w:line="360" w:lineRule="auto"/>
        <w:ind w:firstLineChars="200" w:firstLine="496"/>
      </w:pPr>
      <w:r w:rsidRPr="7094AB00">
        <w:rPr>
          <w:szCs w:val="24"/>
        </w:rPr>
        <w:t>福思</w:t>
      </w:r>
      <w:proofErr w:type="gramStart"/>
      <w:r w:rsidRPr="7094AB00">
        <w:rPr>
          <w:szCs w:val="24"/>
        </w:rPr>
        <w:t>特</w:t>
      </w:r>
      <w:proofErr w:type="gramEnd"/>
      <w:r w:rsidRPr="7094AB00">
        <w:rPr>
          <w:szCs w:val="24"/>
        </w:rPr>
        <w:t>税收征管系统或CTAIS系统在网络环境下运行，采用客户/服务器（Client/Server）结构。</w:t>
      </w:r>
    </w:p>
    <w:p w14:paraId="6DBF1ED6" w14:textId="77777777" w:rsidR="00135495" w:rsidRPr="00FC1AFB" w:rsidRDefault="00135495" w:rsidP="00843C5A">
      <w:pPr>
        <w:spacing w:line="360" w:lineRule="auto"/>
      </w:pPr>
      <w:r w:rsidRPr="00FC1AFB">
        <w:rPr>
          <w:rFonts w:hint="eastAsia"/>
        </w:rPr>
        <w:t>【硬件环境】</w:t>
      </w:r>
    </w:p>
    <w:p w14:paraId="580EF1B9" w14:textId="77777777" w:rsidR="00135495" w:rsidRPr="00FC1AFB" w:rsidRDefault="00135495" w:rsidP="00843C5A">
      <w:pPr>
        <w:spacing w:line="360" w:lineRule="auto"/>
        <w:ind w:firstLineChars="200" w:firstLine="496"/>
      </w:pPr>
      <w:r w:rsidRPr="7094AB00">
        <w:rPr>
          <w:szCs w:val="24"/>
        </w:rPr>
        <w:t>后台数据库服务器：后台数据库服务器最低配置为高档微机服务器，内存512M以上，硬盘40G或以上；推荐小型机（IBM RS6000，SUN，HP），内存1G，硬盘80G或以上。</w:t>
      </w:r>
    </w:p>
    <w:p w14:paraId="505C3B52" w14:textId="77777777" w:rsidR="00135495" w:rsidRPr="00FC1AFB" w:rsidRDefault="00135495" w:rsidP="00843C5A">
      <w:pPr>
        <w:spacing w:line="360" w:lineRule="auto"/>
        <w:ind w:firstLineChars="200" w:firstLine="496"/>
      </w:pPr>
      <w:r w:rsidRPr="7094AB00">
        <w:rPr>
          <w:szCs w:val="24"/>
        </w:rPr>
        <w:t>工作站：前台应用工作站使用IBM PC兼容机，最低配置为内存256M、硬盘40G，推荐内存512M以上、硬盘40G以上。</w:t>
      </w:r>
    </w:p>
    <w:p w14:paraId="7D5C8EF4" w14:textId="77777777" w:rsidR="00135495" w:rsidRPr="00FC1AFB" w:rsidRDefault="00135495" w:rsidP="00843C5A">
      <w:pPr>
        <w:spacing w:line="360" w:lineRule="auto"/>
      </w:pPr>
      <w:bookmarkStart w:id="0" w:name="_Toc472183151"/>
      <w:bookmarkStart w:id="1" w:name="_Toc501262362"/>
      <w:bookmarkStart w:id="2" w:name="_Toc512075721"/>
      <w:bookmarkStart w:id="3" w:name="_Toc512677975"/>
      <w:r w:rsidRPr="00FC1AFB">
        <w:rPr>
          <w:rFonts w:hint="eastAsia"/>
        </w:rPr>
        <w:t>【网络环境】</w:t>
      </w:r>
    </w:p>
    <w:bookmarkEnd w:id="0"/>
    <w:bookmarkEnd w:id="1"/>
    <w:bookmarkEnd w:id="2"/>
    <w:bookmarkEnd w:id="3"/>
    <w:p w14:paraId="62E5227F" w14:textId="77777777" w:rsidR="00135495" w:rsidRPr="00654458" w:rsidRDefault="00135495" w:rsidP="00843C5A">
      <w:pPr>
        <w:widowControl/>
        <w:spacing w:line="360" w:lineRule="auto"/>
        <w:ind w:firstLineChars="225" w:firstLine="558"/>
        <w:rPr>
          <w:rFonts w:hAnsi="宋体"/>
        </w:rPr>
      </w:pPr>
      <w:r w:rsidRPr="7094AB00">
        <w:rPr>
          <w:rFonts w:hAnsi="宋体" w:cs="宋体" w:hint="eastAsia"/>
          <w:szCs w:val="24"/>
        </w:rPr>
        <w:t>⑴</w:t>
      </w:r>
      <w:r w:rsidRPr="7094AB00">
        <w:rPr>
          <w:rFonts w:hAnsi="宋体"/>
          <w:szCs w:val="24"/>
        </w:rPr>
        <w:t>数据实时传输需&gt;128KB/S</w:t>
      </w:r>
    </w:p>
    <w:p w14:paraId="0B6945B8" w14:textId="77777777" w:rsidR="00135495" w:rsidRPr="00654458" w:rsidRDefault="00135495" w:rsidP="00843C5A">
      <w:pPr>
        <w:spacing w:line="360" w:lineRule="auto"/>
        <w:ind w:firstLineChars="225" w:firstLine="558"/>
        <w:rPr>
          <w:rFonts w:hAnsi="宋体"/>
        </w:rPr>
      </w:pPr>
      <w:r w:rsidRPr="7094AB00">
        <w:rPr>
          <w:rFonts w:hAnsi="宋体" w:cs="宋体" w:hint="eastAsia"/>
          <w:szCs w:val="24"/>
        </w:rPr>
        <w:t>⑵</w:t>
      </w:r>
      <w:r w:rsidRPr="7094AB00">
        <w:rPr>
          <w:rFonts w:hAnsi="宋体"/>
          <w:szCs w:val="24"/>
        </w:rPr>
        <w:t>数据定时传输需&gt;64KB/S</w:t>
      </w:r>
    </w:p>
    <w:p w14:paraId="60A466AE" w14:textId="77777777" w:rsidR="00135495" w:rsidRPr="00654458" w:rsidRDefault="00135495" w:rsidP="00843C5A">
      <w:pPr>
        <w:spacing w:line="360" w:lineRule="auto"/>
        <w:ind w:firstLineChars="400" w:firstLine="992"/>
        <w:rPr>
          <w:rFonts w:hAnsi="宋体"/>
        </w:rPr>
      </w:pPr>
      <w:r w:rsidRPr="7094AB00">
        <w:rPr>
          <w:rFonts w:hAnsi="宋体"/>
          <w:szCs w:val="24"/>
        </w:rPr>
        <w:t>–DDN、ISDN、PSTN、X.25、FR等</w:t>
      </w:r>
    </w:p>
    <w:p w14:paraId="1E03FBF4" w14:textId="77777777" w:rsidR="00135495" w:rsidRPr="00654458" w:rsidRDefault="00135495" w:rsidP="00843C5A">
      <w:pPr>
        <w:spacing w:line="360" w:lineRule="auto"/>
        <w:ind w:left="899" w:firstLine="425"/>
      </w:pPr>
      <w:bookmarkStart w:id="4" w:name="_Toc472183158"/>
      <w:bookmarkStart w:id="5" w:name="_Toc501262365"/>
      <w:bookmarkStart w:id="6" w:name="_Toc512075724"/>
      <w:bookmarkStart w:id="7" w:name="_Toc512677978"/>
    </w:p>
    <w:bookmarkEnd w:id="4"/>
    <w:bookmarkEnd w:id="5"/>
    <w:bookmarkEnd w:id="6"/>
    <w:bookmarkEnd w:id="7"/>
    <w:p w14:paraId="19E571D8" w14:textId="77777777" w:rsidR="00135495" w:rsidRPr="00CC66DB" w:rsidRDefault="00135495" w:rsidP="00843C5A">
      <w:pPr>
        <w:spacing w:line="360" w:lineRule="auto"/>
      </w:pPr>
      <w:r w:rsidRPr="00CC66DB">
        <w:rPr>
          <w:rFonts w:hint="eastAsia"/>
        </w:rPr>
        <w:t>【软件环境】</w:t>
      </w:r>
    </w:p>
    <w:p w14:paraId="124D39C6" w14:textId="77777777" w:rsidR="00135495" w:rsidRPr="00CC66DB" w:rsidRDefault="00135495" w:rsidP="00843C5A">
      <w:pPr>
        <w:widowControl/>
        <w:spacing w:line="360" w:lineRule="auto"/>
        <w:ind w:firstLineChars="224" w:firstLine="556"/>
        <w:rPr>
          <w:rFonts w:hAnsi="宋体"/>
        </w:rPr>
      </w:pPr>
      <w:r w:rsidRPr="7094AB00">
        <w:rPr>
          <w:rFonts w:hAnsi="宋体" w:cs="宋体" w:hint="eastAsia"/>
          <w:szCs w:val="24"/>
        </w:rPr>
        <w:t>⑴</w:t>
      </w:r>
      <w:r w:rsidRPr="7094AB00">
        <w:rPr>
          <w:rFonts w:hAnsi="宋体"/>
          <w:szCs w:val="24"/>
        </w:rPr>
        <w:t>操作系统：</w:t>
      </w:r>
      <w:proofErr w:type="spellStart"/>
      <w:proofErr w:type="gramStart"/>
      <w:r w:rsidRPr="7094AB00">
        <w:rPr>
          <w:rFonts w:hAnsi="宋体"/>
          <w:szCs w:val="24"/>
        </w:rPr>
        <w:t>UNIX,Windows</w:t>
      </w:r>
      <w:proofErr w:type="spellEnd"/>
      <w:proofErr w:type="gramEnd"/>
      <w:r w:rsidRPr="7094AB00">
        <w:rPr>
          <w:rFonts w:hAnsi="宋体"/>
          <w:szCs w:val="24"/>
        </w:rPr>
        <w:t xml:space="preserve"> NT,Window9X</w:t>
      </w:r>
    </w:p>
    <w:p w14:paraId="37AE0D4A" w14:textId="77777777" w:rsidR="00135495" w:rsidRPr="00CC66DB" w:rsidRDefault="00135495" w:rsidP="00843C5A">
      <w:pPr>
        <w:spacing w:line="360" w:lineRule="auto"/>
        <w:ind w:firstLineChars="322" w:firstLine="799"/>
        <w:rPr>
          <w:rFonts w:hAnsi="宋体"/>
        </w:rPr>
      </w:pPr>
      <w:r w:rsidRPr="7094AB00">
        <w:rPr>
          <w:rFonts w:hAnsi="宋体"/>
          <w:szCs w:val="24"/>
        </w:rPr>
        <w:lastRenderedPageBreak/>
        <w:t>数据库：Sybase 11.9.2 或 Sybase 12、Oracle 8.0.6</w:t>
      </w:r>
    </w:p>
    <w:p w14:paraId="2B4097BE" w14:textId="77777777" w:rsidR="00135495" w:rsidRPr="00CC66DB" w:rsidRDefault="00135495" w:rsidP="00843C5A">
      <w:pPr>
        <w:widowControl/>
        <w:spacing w:line="360" w:lineRule="auto"/>
        <w:ind w:firstLineChars="224" w:firstLine="556"/>
        <w:rPr>
          <w:rFonts w:hAnsi="宋体"/>
        </w:rPr>
      </w:pPr>
      <w:r w:rsidRPr="7094AB00">
        <w:rPr>
          <w:rFonts w:hAnsi="宋体" w:cs="宋体" w:hint="eastAsia"/>
          <w:szCs w:val="24"/>
        </w:rPr>
        <w:t>⑵</w:t>
      </w:r>
      <w:r w:rsidRPr="7094AB00">
        <w:rPr>
          <w:rFonts w:hAnsi="宋体"/>
          <w:szCs w:val="24"/>
        </w:rPr>
        <w:t>设计工具：E-RWIN 3.5.2</w:t>
      </w:r>
    </w:p>
    <w:p w14:paraId="680A0EEA" w14:textId="77777777" w:rsidR="00135495" w:rsidRPr="00CE342D" w:rsidRDefault="00135495" w:rsidP="00843C5A">
      <w:pPr>
        <w:spacing w:line="360" w:lineRule="auto"/>
        <w:ind w:firstLineChars="224" w:firstLine="556"/>
      </w:pPr>
      <w:r w:rsidRPr="7094AB00">
        <w:rPr>
          <w:rFonts w:hAnsi="宋体" w:cs="宋体" w:hint="eastAsia"/>
          <w:szCs w:val="24"/>
        </w:rPr>
        <w:t>⑶</w:t>
      </w:r>
      <w:r w:rsidRPr="7094AB00">
        <w:rPr>
          <w:szCs w:val="24"/>
        </w:rPr>
        <w:t>开发工具：PowerBuilder6.</w:t>
      </w:r>
      <w:proofErr w:type="gramStart"/>
      <w:r w:rsidRPr="7094AB00">
        <w:rPr>
          <w:szCs w:val="24"/>
        </w:rPr>
        <w:t>5,PowerBuilder</w:t>
      </w:r>
      <w:proofErr w:type="gramEnd"/>
      <w:r w:rsidRPr="7094AB00">
        <w:rPr>
          <w:szCs w:val="24"/>
        </w:rPr>
        <w:t>7.0,Formulaone6.0</w:t>
      </w:r>
    </w:p>
    <w:p w14:paraId="64EB1E5E" w14:textId="77777777" w:rsidR="00135495" w:rsidRDefault="00135495" w:rsidP="00843C5A">
      <w:pPr>
        <w:pStyle w:val="2"/>
        <w:spacing w:after="0" w:line="360" w:lineRule="auto"/>
        <w:ind w:left="496"/>
        <w:rPr>
          <w:rFonts w:ascii="黑体" w:eastAsia="黑体" w:hAnsi="宋体"/>
          <w:b/>
        </w:rPr>
      </w:pPr>
    </w:p>
    <w:p w14:paraId="2AF8E38D" w14:textId="77777777" w:rsidR="00135495" w:rsidRPr="009D2040" w:rsidRDefault="00135495" w:rsidP="00843C5A">
      <w:pPr>
        <w:pStyle w:val="2"/>
        <w:spacing w:after="0" w:line="360" w:lineRule="auto"/>
        <w:ind w:left="496"/>
        <w:rPr>
          <w:rFonts w:ascii="黑体" w:eastAsia="黑体" w:hAnsi="宋体"/>
          <w:b/>
        </w:rPr>
      </w:pPr>
      <w:r w:rsidRPr="009D2040">
        <w:rPr>
          <w:rFonts w:hAnsi="宋体" w:cs="宋体" w:hint="eastAsia"/>
          <w:b/>
        </w:rPr>
        <w:t>三、实验教学内容</w:t>
      </w:r>
    </w:p>
    <w:p w14:paraId="293E652D" w14:textId="77777777" w:rsidR="00135495" w:rsidRPr="002F6A79" w:rsidRDefault="00135495" w:rsidP="00843C5A">
      <w:pPr>
        <w:pStyle w:val="4"/>
        <w:spacing w:before="0" w:after="0" w:line="360" w:lineRule="auto"/>
        <w:ind w:left="496"/>
        <w:jc w:val="center"/>
        <w:rPr>
          <w:sz w:val="24"/>
          <w:szCs w:val="24"/>
        </w:rPr>
      </w:pPr>
      <w:r w:rsidRPr="002F6A79">
        <w:rPr>
          <w:rFonts w:hint="eastAsia"/>
          <w:sz w:val="24"/>
          <w:szCs w:val="24"/>
        </w:rPr>
        <w:t>实验项目一</w:t>
      </w:r>
    </w:p>
    <w:p w14:paraId="59BC37BA" w14:textId="77777777" w:rsidR="00135495" w:rsidRPr="003918A6" w:rsidRDefault="00135495" w:rsidP="00843C5A">
      <w:pPr>
        <w:pStyle w:val="2"/>
        <w:spacing w:after="0" w:line="360" w:lineRule="auto"/>
        <w:ind w:left="496"/>
        <w:jc w:val="both"/>
        <w:rPr>
          <w:rFonts w:hAnsi="宋体"/>
        </w:rPr>
      </w:pPr>
      <w:r w:rsidRPr="00E20F37">
        <w:rPr>
          <w:rFonts w:hAnsi="宋体" w:hint="eastAsia"/>
          <w:b/>
        </w:rPr>
        <w:t>实验名称：</w:t>
      </w:r>
      <w:r>
        <w:rPr>
          <w:rFonts w:hAnsi="宋体" w:hint="eastAsia"/>
        </w:rPr>
        <w:t>税务登记</w:t>
      </w:r>
    </w:p>
    <w:p w14:paraId="24B2C63F" w14:textId="77777777" w:rsidR="00135495" w:rsidRDefault="00135495" w:rsidP="00843C5A">
      <w:pPr>
        <w:pStyle w:val="2"/>
        <w:spacing w:after="0" w:line="360" w:lineRule="auto"/>
        <w:ind w:left="496"/>
        <w:rPr>
          <w:rFonts w:hAnsi="宋体"/>
          <w:b/>
        </w:rPr>
      </w:pPr>
      <w:r w:rsidRPr="00E20F37">
        <w:rPr>
          <w:rFonts w:hAnsi="宋体" w:hint="eastAsia"/>
          <w:b/>
        </w:rPr>
        <w:t>实验内容：</w:t>
      </w:r>
    </w:p>
    <w:p w14:paraId="796C1309" w14:textId="77777777" w:rsidR="00135495" w:rsidRPr="00A20489" w:rsidRDefault="00135495" w:rsidP="00843C5A">
      <w:pPr>
        <w:spacing w:line="360" w:lineRule="auto"/>
        <w:ind w:firstLineChars="200" w:firstLine="496"/>
      </w:pPr>
      <w:r>
        <w:rPr>
          <w:rFonts w:hint="eastAsia"/>
        </w:rPr>
        <w:t>税务登记是</w:t>
      </w:r>
      <w:r w:rsidRPr="00A20489">
        <w:rPr>
          <w:rFonts w:hint="eastAsia"/>
        </w:rPr>
        <w:t>税收征收管理的首要环节</w:t>
      </w:r>
      <w:r w:rsidRPr="00A20489">
        <w:t>，</w:t>
      </w:r>
      <w:r w:rsidRPr="00A20489">
        <w:rPr>
          <w:rFonts w:hint="eastAsia"/>
        </w:rPr>
        <w:t>是税务机关对纳税人的基本情况及生产经营项目进行登记管理的一项基本制度；是税务机关对纳税人实施管理、了解掌握税源情况的基础。税务登记包括开业登记、变更登记、停业登记、复业登记、注销登记等</w:t>
      </w:r>
      <w:r>
        <w:rPr>
          <w:rFonts w:hint="eastAsia"/>
        </w:rPr>
        <w:t>业务</w:t>
      </w:r>
      <w:r w:rsidRPr="00A20489">
        <w:rPr>
          <w:rFonts w:hint="eastAsia"/>
        </w:rPr>
        <w:t>。</w:t>
      </w:r>
    </w:p>
    <w:p w14:paraId="42232A4B" w14:textId="77777777" w:rsidR="00135495" w:rsidRDefault="00135495" w:rsidP="00843C5A">
      <w:pPr>
        <w:spacing w:line="360" w:lineRule="auto"/>
        <w:ind w:firstLineChars="200" w:firstLine="496"/>
      </w:pPr>
      <w:r w:rsidRPr="7094AB00">
        <w:rPr>
          <w:szCs w:val="24"/>
        </w:rPr>
        <w:t>税务登记是征纳双方业务活动的开端，为申报征收、发票管理、税务稽查等子系统提供基础数据源。因此，税务登记子系统是CTAIS系统的基础，是税务机关依赖信息技术手段，实现税源监控管理的重要部分。税务登记，特别是开业税务登记是本实验项目的教学重点。</w:t>
      </w:r>
    </w:p>
    <w:p w14:paraId="5A1A59FC" w14:textId="77777777" w:rsidR="00135495" w:rsidRDefault="00135495" w:rsidP="00843C5A">
      <w:pPr>
        <w:spacing w:line="360" w:lineRule="auto"/>
        <w:ind w:firstLineChars="200" w:firstLine="496"/>
      </w:pPr>
      <w:r>
        <w:rPr>
          <w:rFonts w:hint="eastAsia"/>
        </w:rPr>
        <w:t>根据税务登记的业务内容和业务流程，在“税务登记”实验项目中，设计了以下实验内容：</w:t>
      </w:r>
    </w:p>
    <w:p w14:paraId="3FFAF11D" w14:textId="77777777" w:rsidR="00135495" w:rsidRDefault="00135495" w:rsidP="00843C5A">
      <w:pPr>
        <w:spacing w:line="360" w:lineRule="auto"/>
        <w:ind w:firstLineChars="200" w:firstLine="480"/>
      </w:pPr>
      <w:r>
        <w:object w:dxaOrig="7585" w:dyaOrig="3276" w14:anchorId="5515A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15pt;height:174.85pt" o:ole="" fillcolor="window">
            <v:imagedata r:id="rId7" o:title=""/>
          </v:shape>
          <o:OLEObject Type="Embed" ProgID="Visio.Drawing.5" ShapeID="_x0000_i1025" DrawAspect="Content" ObjectID="_1702470456" r:id="rId8"/>
        </w:object>
      </w:r>
    </w:p>
    <w:p w14:paraId="1900B3D7" w14:textId="77777777" w:rsidR="00135495" w:rsidRPr="00842EF3" w:rsidRDefault="00135495" w:rsidP="00843C5A">
      <w:pPr>
        <w:spacing w:line="360" w:lineRule="auto"/>
        <w:ind w:firstLineChars="200" w:firstLine="496"/>
        <w:jc w:val="center"/>
      </w:pPr>
      <w:r>
        <w:rPr>
          <w:rFonts w:hint="eastAsia"/>
        </w:rPr>
        <w:t>图：开业税务登记业务流程</w:t>
      </w:r>
    </w:p>
    <w:p w14:paraId="4AFFEB76" w14:textId="77777777" w:rsidR="00135495" w:rsidRPr="005813B4" w:rsidRDefault="00135495" w:rsidP="00843C5A">
      <w:pPr>
        <w:spacing w:line="360" w:lineRule="auto"/>
      </w:pPr>
      <w:r>
        <w:rPr>
          <w:rFonts w:hint="eastAsia"/>
        </w:rPr>
        <w:t>（一）、</w:t>
      </w:r>
      <w:r w:rsidRPr="005813B4">
        <w:rPr>
          <w:rFonts w:hint="eastAsia"/>
        </w:rPr>
        <w:t>开业税务登记</w:t>
      </w:r>
    </w:p>
    <w:p w14:paraId="56F8FC16" w14:textId="77777777" w:rsidR="00135495" w:rsidRDefault="00135495" w:rsidP="00843C5A">
      <w:pPr>
        <w:numPr>
          <w:ilvl w:val="0"/>
          <w:numId w:val="2"/>
        </w:numPr>
        <w:adjustRightInd/>
        <w:spacing w:line="360" w:lineRule="auto"/>
        <w:jc w:val="both"/>
        <w:textAlignment w:val="auto"/>
      </w:pPr>
      <w:r>
        <w:rPr>
          <w:rFonts w:hint="eastAsia"/>
        </w:rPr>
        <w:t>掌握开业税务登记的相关制度，开业税务登记的操作规程</w:t>
      </w:r>
    </w:p>
    <w:p w14:paraId="28EBB940" w14:textId="77777777" w:rsidR="00135495" w:rsidRDefault="00135495" w:rsidP="00843C5A">
      <w:pPr>
        <w:numPr>
          <w:ilvl w:val="0"/>
          <w:numId w:val="2"/>
        </w:numPr>
        <w:adjustRightInd/>
        <w:spacing w:line="360" w:lineRule="auto"/>
        <w:jc w:val="both"/>
        <w:textAlignment w:val="auto"/>
      </w:pPr>
      <w:r w:rsidRPr="005813B4">
        <w:rPr>
          <w:rFonts w:hint="eastAsia"/>
        </w:rPr>
        <w:lastRenderedPageBreak/>
        <w:t>熟悉</w:t>
      </w:r>
      <w:r>
        <w:rPr>
          <w:rFonts w:hint="eastAsia"/>
        </w:rPr>
        <w:t>各类企业开业登记的注意事项</w:t>
      </w:r>
    </w:p>
    <w:p w14:paraId="762E9D3F" w14:textId="77777777" w:rsidR="00135495" w:rsidRDefault="00135495" w:rsidP="00843C5A">
      <w:pPr>
        <w:numPr>
          <w:ilvl w:val="0"/>
          <w:numId w:val="2"/>
        </w:numPr>
        <w:adjustRightInd/>
        <w:spacing w:line="360" w:lineRule="auto"/>
        <w:jc w:val="both"/>
        <w:textAlignment w:val="auto"/>
      </w:pPr>
      <w:r>
        <w:rPr>
          <w:rFonts w:hint="eastAsia"/>
        </w:rPr>
        <w:t>开业税务登记资料的审批与受理、登记信息的录入、税种核定、税务登记证件的发放</w:t>
      </w:r>
    </w:p>
    <w:p w14:paraId="75536149" w14:textId="77777777" w:rsidR="00135495" w:rsidRDefault="00135495" w:rsidP="00843C5A">
      <w:pPr>
        <w:numPr>
          <w:ilvl w:val="0"/>
          <w:numId w:val="2"/>
        </w:numPr>
        <w:adjustRightInd/>
        <w:spacing w:line="360" w:lineRule="auto"/>
        <w:jc w:val="both"/>
        <w:textAlignment w:val="auto"/>
      </w:pPr>
      <w:r>
        <w:rPr>
          <w:rFonts w:hint="eastAsia"/>
        </w:rPr>
        <w:t>特殊纳税人设置</w:t>
      </w:r>
    </w:p>
    <w:p w14:paraId="1AC820D6" w14:textId="77777777" w:rsidR="00135495" w:rsidRDefault="00135495" w:rsidP="00843C5A">
      <w:pPr>
        <w:numPr>
          <w:ilvl w:val="0"/>
          <w:numId w:val="2"/>
        </w:numPr>
        <w:adjustRightInd/>
        <w:spacing w:line="360" w:lineRule="auto"/>
        <w:jc w:val="both"/>
        <w:textAlignment w:val="auto"/>
      </w:pPr>
      <w:r>
        <w:rPr>
          <w:rFonts w:hint="eastAsia"/>
        </w:rPr>
        <w:t>临时纳税人登记</w:t>
      </w:r>
    </w:p>
    <w:p w14:paraId="0AA07A34" w14:textId="77777777" w:rsidR="00135495" w:rsidRPr="005813B4" w:rsidRDefault="00135495" w:rsidP="00843C5A">
      <w:pPr>
        <w:numPr>
          <w:ilvl w:val="0"/>
          <w:numId w:val="2"/>
        </w:numPr>
        <w:adjustRightInd/>
        <w:spacing w:line="360" w:lineRule="auto"/>
        <w:jc w:val="both"/>
        <w:textAlignment w:val="auto"/>
      </w:pPr>
      <w:r>
        <w:rPr>
          <w:rFonts w:hint="eastAsia"/>
        </w:rPr>
        <w:t>代扣代缴义务情况表管理</w:t>
      </w:r>
    </w:p>
    <w:p w14:paraId="497CC2CE" w14:textId="77777777" w:rsidR="00135495" w:rsidRPr="005813B4" w:rsidRDefault="00135495" w:rsidP="00843C5A">
      <w:pPr>
        <w:spacing w:line="360" w:lineRule="auto"/>
      </w:pPr>
      <w:r>
        <w:rPr>
          <w:rFonts w:hint="eastAsia"/>
        </w:rPr>
        <w:t>（</w:t>
      </w:r>
      <w:r w:rsidRPr="005813B4">
        <w:rPr>
          <w:rFonts w:hint="eastAsia"/>
        </w:rPr>
        <w:t>二</w:t>
      </w:r>
      <w:r>
        <w:rPr>
          <w:rFonts w:hint="eastAsia"/>
        </w:rPr>
        <w:t>）、</w:t>
      </w:r>
      <w:r w:rsidRPr="005813B4">
        <w:rPr>
          <w:rFonts w:hint="eastAsia"/>
        </w:rPr>
        <w:t>变更</w:t>
      </w:r>
      <w:r>
        <w:rPr>
          <w:rFonts w:hint="eastAsia"/>
        </w:rPr>
        <w:t>税务</w:t>
      </w:r>
      <w:r w:rsidRPr="005813B4">
        <w:rPr>
          <w:rFonts w:hint="eastAsia"/>
        </w:rPr>
        <w:t>登记</w:t>
      </w:r>
    </w:p>
    <w:p w14:paraId="524A2F3A" w14:textId="77777777" w:rsidR="00135495" w:rsidRDefault="00135495" w:rsidP="00843C5A">
      <w:pPr>
        <w:numPr>
          <w:ilvl w:val="0"/>
          <w:numId w:val="3"/>
        </w:numPr>
        <w:adjustRightInd/>
        <w:spacing w:line="360" w:lineRule="auto"/>
        <w:jc w:val="both"/>
        <w:textAlignment w:val="auto"/>
      </w:pPr>
      <w:r>
        <w:rPr>
          <w:rFonts w:hint="eastAsia"/>
        </w:rPr>
        <w:t>变更信息的审批、录入</w:t>
      </w:r>
    </w:p>
    <w:p w14:paraId="0302AE79" w14:textId="77777777" w:rsidR="00135495" w:rsidRDefault="00135495" w:rsidP="00843C5A">
      <w:pPr>
        <w:numPr>
          <w:ilvl w:val="0"/>
          <w:numId w:val="3"/>
        </w:numPr>
        <w:adjustRightInd/>
        <w:spacing w:line="360" w:lineRule="auto"/>
        <w:jc w:val="both"/>
        <w:textAlignment w:val="auto"/>
      </w:pPr>
      <w:r>
        <w:rPr>
          <w:rFonts w:hint="eastAsia"/>
        </w:rPr>
        <w:t>税种变更及删除</w:t>
      </w:r>
    </w:p>
    <w:p w14:paraId="18EC08BD" w14:textId="77777777" w:rsidR="00135495" w:rsidRDefault="00135495" w:rsidP="00843C5A">
      <w:pPr>
        <w:numPr>
          <w:ilvl w:val="0"/>
          <w:numId w:val="3"/>
        </w:numPr>
        <w:adjustRightInd/>
        <w:spacing w:line="360" w:lineRule="auto"/>
        <w:jc w:val="both"/>
        <w:textAlignment w:val="auto"/>
      </w:pPr>
      <w:r>
        <w:rPr>
          <w:rFonts w:hint="eastAsia"/>
        </w:rPr>
        <w:t>跨区迁出、迁入的变更</w:t>
      </w:r>
    </w:p>
    <w:p w14:paraId="3217F7A8" w14:textId="77777777" w:rsidR="00135495" w:rsidRDefault="00135495" w:rsidP="00843C5A">
      <w:pPr>
        <w:numPr>
          <w:ilvl w:val="0"/>
          <w:numId w:val="3"/>
        </w:numPr>
        <w:adjustRightInd/>
        <w:spacing w:line="360" w:lineRule="auto"/>
        <w:jc w:val="both"/>
        <w:textAlignment w:val="auto"/>
      </w:pPr>
      <w:r>
        <w:rPr>
          <w:rFonts w:hint="eastAsia"/>
        </w:rPr>
        <w:t>区内税务机关调整</w:t>
      </w:r>
    </w:p>
    <w:p w14:paraId="5C84ACF7" w14:textId="77777777" w:rsidR="00135495" w:rsidRPr="00A16EFB" w:rsidRDefault="00135495" w:rsidP="00843C5A">
      <w:pPr>
        <w:spacing w:line="360" w:lineRule="auto"/>
      </w:pPr>
      <w:r>
        <w:rPr>
          <w:rFonts w:hint="eastAsia"/>
        </w:rPr>
        <w:t>（</w:t>
      </w:r>
      <w:r w:rsidRPr="005813B4">
        <w:rPr>
          <w:rFonts w:hint="eastAsia"/>
        </w:rPr>
        <w:t>三</w:t>
      </w:r>
      <w:r>
        <w:rPr>
          <w:rFonts w:hint="eastAsia"/>
        </w:rPr>
        <w:t>）、</w:t>
      </w:r>
      <w:r w:rsidRPr="00A16EFB">
        <w:rPr>
          <w:rFonts w:hint="eastAsia"/>
        </w:rPr>
        <w:t>停复业</w:t>
      </w:r>
      <w:r>
        <w:rPr>
          <w:rFonts w:hint="eastAsia"/>
        </w:rPr>
        <w:t>税务</w:t>
      </w:r>
      <w:r w:rsidRPr="00A16EFB">
        <w:rPr>
          <w:rFonts w:hint="eastAsia"/>
        </w:rPr>
        <w:t>登记</w:t>
      </w:r>
      <w:r>
        <w:rPr>
          <w:rFonts w:hint="eastAsia"/>
        </w:rPr>
        <w:t>（选学）</w:t>
      </w:r>
    </w:p>
    <w:p w14:paraId="68EC5DC3" w14:textId="77777777" w:rsidR="00135495" w:rsidRDefault="00135495" w:rsidP="00843C5A">
      <w:pPr>
        <w:numPr>
          <w:ilvl w:val="3"/>
          <w:numId w:val="1"/>
        </w:numPr>
        <w:tabs>
          <w:tab w:val="clear" w:pos="1680"/>
          <w:tab w:val="num" w:pos="900"/>
        </w:tabs>
        <w:adjustRightInd/>
        <w:spacing w:line="360" w:lineRule="auto"/>
        <w:ind w:left="900" w:hanging="360"/>
        <w:jc w:val="both"/>
        <w:textAlignment w:val="auto"/>
      </w:pPr>
      <w:r>
        <w:rPr>
          <w:rFonts w:hint="eastAsia"/>
        </w:rPr>
        <w:t>停业登记的审批与业务处理</w:t>
      </w:r>
    </w:p>
    <w:p w14:paraId="4ED60078" w14:textId="77777777" w:rsidR="00135495" w:rsidRDefault="00135495" w:rsidP="00843C5A">
      <w:pPr>
        <w:numPr>
          <w:ilvl w:val="3"/>
          <w:numId w:val="1"/>
        </w:numPr>
        <w:tabs>
          <w:tab w:val="clear" w:pos="1680"/>
          <w:tab w:val="num" w:pos="900"/>
        </w:tabs>
        <w:adjustRightInd/>
        <w:spacing w:line="360" w:lineRule="auto"/>
        <w:ind w:left="900" w:hanging="360"/>
        <w:jc w:val="both"/>
        <w:textAlignment w:val="auto"/>
      </w:pPr>
      <w:r>
        <w:rPr>
          <w:rFonts w:hint="eastAsia"/>
        </w:rPr>
        <w:t>复业登记的审批与业务处理</w:t>
      </w:r>
    </w:p>
    <w:p w14:paraId="02DCD463" w14:textId="77777777" w:rsidR="00135495" w:rsidRPr="005813B4" w:rsidRDefault="00135495" w:rsidP="00843C5A">
      <w:pPr>
        <w:spacing w:line="360" w:lineRule="auto"/>
      </w:pPr>
      <w:r>
        <w:rPr>
          <w:rFonts w:hint="eastAsia"/>
        </w:rPr>
        <w:t>（四）、</w:t>
      </w:r>
      <w:r w:rsidRPr="005813B4">
        <w:rPr>
          <w:rFonts w:hint="eastAsia"/>
        </w:rPr>
        <w:t>注销税务登记</w:t>
      </w:r>
    </w:p>
    <w:p w14:paraId="6CCC96CE" w14:textId="77777777" w:rsidR="00135495" w:rsidRPr="005813B4" w:rsidRDefault="00135495" w:rsidP="00843C5A">
      <w:pPr>
        <w:numPr>
          <w:ilvl w:val="0"/>
          <w:numId w:val="4"/>
        </w:numPr>
        <w:adjustRightInd/>
        <w:spacing w:line="360" w:lineRule="auto"/>
        <w:jc w:val="both"/>
        <w:textAlignment w:val="auto"/>
      </w:pPr>
      <w:r w:rsidRPr="005813B4">
        <w:rPr>
          <w:rFonts w:hint="eastAsia"/>
        </w:rPr>
        <w:t>掌握</w:t>
      </w:r>
      <w:r>
        <w:rPr>
          <w:rFonts w:hint="eastAsia"/>
        </w:rPr>
        <w:t>纳税人申请办理注销税务登记的条件</w:t>
      </w:r>
    </w:p>
    <w:p w14:paraId="7FC2498E" w14:textId="77777777" w:rsidR="00135495" w:rsidRPr="005813B4" w:rsidRDefault="00135495" w:rsidP="00843C5A">
      <w:pPr>
        <w:numPr>
          <w:ilvl w:val="0"/>
          <w:numId w:val="4"/>
        </w:numPr>
        <w:adjustRightInd/>
        <w:spacing w:line="360" w:lineRule="auto"/>
        <w:jc w:val="both"/>
        <w:textAlignment w:val="auto"/>
      </w:pPr>
      <w:r w:rsidRPr="005813B4">
        <w:rPr>
          <w:rFonts w:hint="eastAsia"/>
        </w:rPr>
        <w:t>掌握</w:t>
      </w:r>
      <w:r>
        <w:rPr>
          <w:rFonts w:hint="eastAsia"/>
        </w:rPr>
        <w:t>注销税务登记的工作流程</w:t>
      </w:r>
    </w:p>
    <w:p w14:paraId="5B8CD2EE" w14:textId="77777777" w:rsidR="00135495" w:rsidRDefault="00135495" w:rsidP="00843C5A">
      <w:pPr>
        <w:numPr>
          <w:ilvl w:val="0"/>
          <w:numId w:val="4"/>
        </w:numPr>
        <w:adjustRightInd/>
        <w:spacing w:line="360" w:lineRule="auto"/>
        <w:jc w:val="both"/>
        <w:textAlignment w:val="auto"/>
      </w:pPr>
      <w:r w:rsidRPr="005813B4">
        <w:rPr>
          <w:rFonts w:hint="eastAsia"/>
        </w:rPr>
        <w:t>注销税务登记的</w:t>
      </w:r>
      <w:r>
        <w:rPr>
          <w:rFonts w:hint="eastAsia"/>
        </w:rPr>
        <w:t>申请、审批及业务</w:t>
      </w:r>
    </w:p>
    <w:p w14:paraId="4484E886" w14:textId="77777777" w:rsidR="00135495" w:rsidRDefault="00135495" w:rsidP="00843C5A">
      <w:pPr>
        <w:numPr>
          <w:ilvl w:val="0"/>
          <w:numId w:val="4"/>
        </w:numPr>
        <w:adjustRightInd/>
        <w:spacing w:line="360" w:lineRule="auto"/>
        <w:jc w:val="both"/>
        <w:textAlignment w:val="auto"/>
      </w:pPr>
      <w:r>
        <w:rPr>
          <w:rFonts w:hint="eastAsia"/>
        </w:rPr>
        <w:t>打印</w:t>
      </w:r>
      <w:r w:rsidRPr="00C70F3F">
        <w:rPr>
          <w:rFonts w:hint="eastAsia"/>
        </w:rPr>
        <w:t>《注销税务登记通知书》或《纳税人迁移通知书》</w:t>
      </w:r>
    </w:p>
    <w:p w14:paraId="39D94462" w14:textId="77777777" w:rsidR="00135495" w:rsidRDefault="00135495" w:rsidP="00843C5A">
      <w:pPr>
        <w:spacing w:line="360" w:lineRule="auto"/>
      </w:pPr>
      <w:r>
        <w:rPr>
          <w:rFonts w:hint="eastAsia"/>
        </w:rPr>
        <w:t>（五）、税务登记证验证、换证管理（选学）</w:t>
      </w:r>
    </w:p>
    <w:p w14:paraId="5F212610" w14:textId="77777777" w:rsidR="00135495" w:rsidRDefault="00135495" w:rsidP="00843C5A">
      <w:pPr>
        <w:spacing w:line="360" w:lineRule="auto"/>
      </w:pPr>
      <w:r>
        <w:rPr>
          <w:rFonts w:hint="eastAsia"/>
        </w:rPr>
        <w:t>（六）、税务登记维护</w:t>
      </w:r>
    </w:p>
    <w:p w14:paraId="15BE1213" w14:textId="77777777" w:rsidR="00135495" w:rsidRDefault="00135495" w:rsidP="00843C5A">
      <w:pPr>
        <w:numPr>
          <w:ilvl w:val="0"/>
          <w:numId w:val="9"/>
        </w:numPr>
        <w:tabs>
          <w:tab w:val="clear" w:pos="420"/>
          <w:tab w:val="num" w:pos="900"/>
        </w:tabs>
        <w:adjustRightInd/>
        <w:spacing w:line="360" w:lineRule="auto"/>
        <w:ind w:firstLine="120"/>
        <w:jc w:val="both"/>
        <w:textAlignment w:val="auto"/>
      </w:pPr>
      <w:r>
        <w:rPr>
          <w:rFonts w:hint="eastAsia"/>
        </w:rPr>
        <w:t>税务登记表信息录入</w:t>
      </w:r>
    </w:p>
    <w:p w14:paraId="37C829B6" w14:textId="77777777" w:rsidR="00135495" w:rsidRDefault="00135495" w:rsidP="00843C5A">
      <w:pPr>
        <w:numPr>
          <w:ilvl w:val="0"/>
          <w:numId w:val="9"/>
        </w:numPr>
        <w:tabs>
          <w:tab w:val="clear" w:pos="420"/>
          <w:tab w:val="num" w:pos="900"/>
        </w:tabs>
        <w:adjustRightInd/>
        <w:spacing w:line="360" w:lineRule="auto"/>
        <w:ind w:firstLine="120"/>
        <w:jc w:val="both"/>
        <w:textAlignment w:val="auto"/>
      </w:pPr>
      <w:r>
        <w:rPr>
          <w:rFonts w:hint="eastAsia"/>
        </w:rPr>
        <w:t>纳税人信息补录</w:t>
      </w:r>
    </w:p>
    <w:p w14:paraId="14F4F78C" w14:textId="77777777" w:rsidR="00135495" w:rsidRDefault="00135495" w:rsidP="00843C5A">
      <w:pPr>
        <w:numPr>
          <w:ilvl w:val="0"/>
          <w:numId w:val="9"/>
        </w:numPr>
        <w:tabs>
          <w:tab w:val="clear" w:pos="420"/>
          <w:tab w:val="num" w:pos="900"/>
        </w:tabs>
        <w:adjustRightInd/>
        <w:spacing w:line="360" w:lineRule="auto"/>
        <w:ind w:firstLine="120"/>
        <w:jc w:val="both"/>
        <w:textAlignment w:val="auto"/>
      </w:pPr>
      <w:r>
        <w:rPr>
          <w:rFonts w:hint="eastAsia"/>
        </w:rPr>
        <w:t>税收管理员批量维护</w:t>
      </w:r>
    </w:p>
    <w:p w14:paraId="14C973D4" w14:textId="77777777" w:rsidR="00135495" w:rsidRDefault="00135495" w:rsidP="00843C5A">
      <w:pPr>
        <w:numPr>
          <w:ilvl w:val="0"/>
          <w:numId w:val="9"/>
        </w:numPr>
        <w:tabs>
          <w:tab w:val="clear" w:pos="420"/>
          <w:tab w:val="num" w:pos="900"/>
        </w:tabs>
        <w:adjustRightInd/>
        <w:spacing w:line="360" w:lineRule="auto"/>
        <w:ind w:firstLine="120"/>
        <w:jc w:val="both"/>
        <w:textAlignment w:val="auto"/>
      </w:pPr>
      <w:r>
        <w:rPr>
          <w:rFonts w:hint="eastAsia"/>
        </w:rPr>
        <w:t>银</w:t>
      </w:r>
      <w:proofErr w:type="gramStart"/>
      <w:r>
        <w:rPr>
          <w:rFonts w:hint="eastAsia"/>
        </w:rPr>
        <w:t>税协议</w:t>
      </w:r>
      <w:proofErr w:type="gramEnd"/>
      <w:r>
        <w:rPr>
          <w:rFonts w:hint="eastAsia"/>
        </w:rPr>
        <w:t>维护</w:t>
      </w:r>
    </w:p>
    <w:p w14:paraId="0F6D47D0" w14:textId="77777777" w:rsidR="00135495" w:rsidRDefault="00135495" w:rsidP="00843C5A">
      <w:pPr>
        <w:pStyle w:val="2"/>
        <w:spacing w:after="0" w:line="360" w:lineRule="auto"/>
        <w:ind w:left="496"/>
        <w:rPr>
          <w:rFonts w:hAnsi="宋体"/>
          <w:b/>
        </w:rPr>
      </w:pPr>
      <w:r w:rsidRPr="00E20F37">
        <w:rPr>
          <w:rFonts w:hAnsi="宋体" w:hint="eastAsia"/>
          <w:b/>
        </w:rPr>
        <w:t>实验性质</w:t>
      </w:r>
      <w:r>
        <w:rPr>
          <w:rFonts w:hAnsi="宋体" w:hint="eastAsia"/>
          <w:b/>
        </w:rPr>
        <w:t>：</w:t>
      </w:r>
      <w:r>
        <w:rPr>
          <w:rFonts w:hAnsi="宋体" w:hint="eastAsia"/>
        </w:rPr>
        <w:t>验证性实验</w:t>
      </w:r>
    </w:p>
    <w:p w14:paraId="6E68A816" w14:textId="77777777" w:rsidR="00135495" w:rsidRDefault="00135495" w:rsidP="00843C5A">
      <w:pPr>
        <w:pStyle w:val="2"/>
        <w:spacing w:after="0" w:line="360" w:lineRule="auto"/>
        <w:ind w:left="496"/>
        <w:rPr>
          <w:rFonts w:hAnsi="宋体"/>
        </w:rPr>
      </w:pPr>
      <w:r w:rsidRPr="7094AB00">
        <w:rPr>
          <w:rFonts w:hAnsi="宋体"/>
          <w:b/>
          <w:bCs/>
        </w:rPr>
        <w:t>实验学时：</w:t>
      </w:r>
      <w:r w:rsidRPr="7094AB00">
        <w:rPr>
          <w:rFonts w:hAnsi="宋体"/>
        </w:rPr>
        <w:t>4学时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388"/>
        <w:gridCol w:w="1948"/>
      </w:tblGrid>
      <w:tr w:rsidR="00135495" w14:paraId="6A1B4744" w14:textId="77777777" w:rsidTr="00544499">
        <w:trPr>
          <w:trHeight w:val="505"/>
        </w:trPr>
        <w:tc>
          <w:tcPr>
            <w:tcW w:w="876" w:type="dxa"/>
            <w:vAlign w:val="center"/>
          </w:tcPr>
          <w:p w14:paraId="400556AB" w14:textId="77777777" w:rsidR="00135495" w:rsidRDefault="00135495" w:rsidP="00843C5A">
            <w:pPr>
              <w:pStyle w:val="2"/>
              <w:spacing w:after="0" w:line="360" w:lineRule="auto"/>
              <w:ind w:left="496"/>
              <w:jc w:val="center"/>
              <w:rPr>
                <w:rFonts w:hAnsi="宋体"/>
              </w:rPr>
            </w:pPr>
            <w:r>
              <w:rPr>
                <w:rFonts w:hAnsi="宋体" w:hint="eastAsia"/>
              </w:rPr>
              <w:t>序号</w:t>
            </w:r>
          </w:p>
        </w:tc>
        <w:tc>
          <w:tcPr>
            <w:tcW w:w="5532" w:type="dxa"/>
            <w:vAlign w:val="center"/>
          </w:tcPr>
          <w:p w14:paraId="27DAAF92" w14:textId="77777777" w:rsidR="00135495" w:rsidRDefault="00135495" w:rsidP="00843C5A">
            <w:pPr>
              <w:pStyle w:val="2"/>
              <w:spacing w:after="0" w:line="360" w:lineRule="auto"/>
              <w:ind w:left="496"/>
              <w:jc w:val="center"/>
              <w:rPr>
                <w:rFonts w:hAnsi="宋体"/>
              </w:rPr>
            </w:pPr>
            <w:r>
              <w:rPr>
                <w:rFonts w:hAnsi="宋体" w:hint="eastAsia"/>
              </w:rPr>
              <w:t>实验内容</w:t>
            </w:r>
          </w:p>
        </w:tc>
        <w:tc>
          <w:tcPr>
            <w:tcW w:w="1980" w:type="dxa"/>
            <w:vAlign w:val="center"/>
          </w:tcPr>
          <w:p w14:paraId="0B8E3887" w14:textId="77777777" w:rsidR="00135495" w:rsidRDefault="00135495" w:rsidP="00843C5A">
            <w:pPr>
              <w:pStyle w:val="2"/>
              <w:spacing w:after="0" w:line="360" w:lineRule="auto"/>
              <w:ind w:left="496"/>
              <w:jc w:val="center"/>
              <w:rPr>
                <w:rFonts w:hAnsi="宋体"/>
              </w:rPr>
            </w:pPr>
            <w:r>
              <w:rPr>
                <w:rFonts w:hAnsi="宋体" w:hint="eastAsia"/>
              </w:rPr>
              <w:t>学时</w:t>
            </w:r>
          </w:p>
        </w:tc>
      </w:tr>
      <w:tr w:rsidR="00135495" w14:paraId="0760CDF9" w14:textId="77777777" w:rsidTr="00544499">
        <w:tc>
          <w:tcPr>
            <w:tcW w:w="876" w:type="dxa"/>
          </w:tcPr>
          <w:p w14:paraId="3389ECB2" w14:textId="77777777" w:rsidR="00135495" w:rsidRDefault="00135495" w:rsidP="00843C5A">
            <w:pPr>
              <w:spacing w:line="360" w:lineRule="auto"/>
              <w:jc w:val="center"/>
            </w:pPr>
            <w:proofErr w:type="gramStart"/>
            <w:r>
              <w:rPr>
                <w:rFonts w:hint="eastAsia"/>
              </w:rPr>
              <w:lastRenderedPageBreak/>
              <w:t>一</w:t>
            </w:r>
            <w:proofErr w:type="gramEnd"/>
          </w:p>
        </w:tc>
        <w:tc>
          <w:tcPr>
            <w:tcW w:w="5532" w:type="dxa"/>
          </w:tcPr>
          <w:p w14:paraId="4D4A3F35" w14:textId="77777777" w:rsidR="00135495" w:rsidRPr="006E3436" w:rsidRDefault="00135495" w:rsidP="00843C5A">
            <w:pPr>
              <w:spacing w:line="360" w:lineRule="auto"/>
              <w:ind w:firstLine="102"/>
            </w:pPr>
            <w:r>
              <w:rPr>
                <w:rFonts w:hint="eastAsia"/>
              </w:rPr>
              <w:t>开业税务登记及税务登记表信息录入</w:t>
            </w:r>
          </w:p>
        </w:tc>
        <w:tc>
          <w:tcPr>
            <w:tcW w:w="1980" w:type="dxa"/>
          </w:tcPr>
          <w:p w14:paraId="3467A63A" w14:textId="77777777" w:rsidR="00135495" w:rsidRDefault="00135495" w:rsidP="00843C5A">
            <w:pPr>
              <w:spacing w:line="360" w:lineRule="auto"/>
              <w:jc w:val="center"/>
            </w:pPr>
            <w:r w:rsidRPr="7094AB00">
              <w:rPr>
                <w:szCs w:val="24"/>
              </w:rPr>
              <w:t>2</w:t>
            </w:r>
          </w:p>
        </w:tc>
      </w:tr>
      <w:tr w:rsidR="00135495" w14:paraId="3F90500C" w14:textId="77777777" w:rsidTr="00544499">
        <w:tc>
          <w:tcPr>
            <w:tcW w:w="876" w:type="dxa"/>
          </w:tcPr>
          <w:p w14:paraId="27CA8733" w14:textId="77777777" w:rsidR="00135495" w:rsidRDefault="00135495" w:rsidP="00843C5A">
            <w:pPr>
              <w:spacing w:line="360" w:lineRule="auto"/>
              <w:jc w:val="center"/>
            </w:pPr>
            <w:r>
              <w:rPr>
                <w:rFonts w:hint="eastAsia"/>
              </w:rPr>
              <w:t>二</w:t>
            </w:r>
          </w:p>
        </w:tc>
        <w:tc>
          <w:tcPr>
            <w:tcW w:w="5532" w:type="dxa"/>
          </w:tcPr>
          <w:p w14:paraId="1FB17CC8" w14:textId="77777777" w:rsidR="00135495" w:rsidRDefault="00135495" w:rsidP="00843C5A">
            <w:pPr>
              <w:spacing w:line="360" w:lineRule="auto"/>
              <w:ind w:firstLine="102"/>
            </w:pPr>
            <w:r>
              <w:rPr>
                <w:rFonts w:hint="eastAsia"/>
              </w:rPr>
              <w:t>变更登记、停复业登记</w:t>
            </w:r>
          </w:p>
        </w:tc>
        <w:tc>
          <w:tcPr>
            <w:tcW w:w="1980" w:type="dxa"/>
          </w:tcPr>
          <w:p w14:paraId="770CC28B" w14:textId="77777777" w:rsidR="00135495" w:rsidRDefault="00135495" w:rsidP="00843C5A">
            <w:pPr>
              <w:spacing w:line="360" w:lineRule="auto"/>
              <w:jc w:val="center"/>
            </w:pPr>
            <w:r w:rsidRPr="7094AB00">
              <w:rPr>
                <w:szCs w:val="24"/>
              </w:rPr>
              <w:t>1</w:t>
            </w:r>
          </w:p>
        </w:tc>
      </w:tr>
      <w:tr w:rsidR="00135495" w14:paraId="074A08AF" w14:textId="77777777" w:rsidTr="00544499">
        <w:tc>
          <w:tcPr>
            <w:tcW w:w="876" w:type="dxa"/>
          </w:tcPr>
          <w:p w14:paraId="1E5BB873" w14:textId="77777777" w:rsidR="00135495" w:rsidRDefault="00135495" w:rsidP="00843C5A">
            <w:pPr>
              <w:spacing w:line="360" w:lineRule="auto"/>
              <w:jc w:val="center"/>
            </w:pPr>
            <w:r>
              <w:rPr>
                <w:rFonts w:hint="eastAsia"/>
              </w:rPr>
              <w:t>三</w:t>
            </w:r>
          </w:p>
        </w:tc>
        <w:tc>
          <w:tcPr>
            <w:tcW w:w="5532" w:type="dxa"/>
          </w:tcPr>
          <w:p w14:paraId="3FBFD052" w14:textId="77777777" w:rsidR="00135495" w:rsidRDefault="00135495" w:rsidP="00843C5A">
            <w:pPr>
              <w:spacing w:line="360" w:lineRule="auto"/>
              <w:ind w:firstLine="102"/>
            </w:pPr>
            <w:r>
              <w:rPr>
                <w:rFonts w:hint="eastAsia"/>
              </w:rPr>
              <w:t>注销税务登记</w:t>
            </w:r>
          </w:p>
        </w:tc>
        <w:tc>
          <w:tcPr>
            <w:tcW w:w="1980" w:type="dxa"/>
          </w:tcPr>
          <w:p w14:paraId="3CA7AAA3" w14:textId="77777777" w:rsidR="00135495" w:rsidRDefault="00135495" w:rsidP="00843C5A">
            <w:pPr>
              <w:spacing w:line="360" w:lineRule="auto"/>
              <w:jc w:val="center"/>
            </w:pPr>
            <w:r w:rsidRPr="7094AB00">
              <w:rPr>
                <w:szCs w:val="24"/>
              </w:rPr>
              <w:t>0.5</w:t>
            </w:r>
          </w:p>
        </w:tc>
      </w:tr>
      <w:tr w:rsidR="00135495" w14:paraId="35062049" w14:textId="77777777" w:rsidTr="00544499">
        <w:tc>
          <w:tcPr>
            <w:tcW w:w="876" w:type="dxa"/>
          </w:tcPr>
          <w:p w14:paraId="3E3BD068" w14:textId="77777777" w:rsidR="00135495" w:rsidRDefault="00135495" w:rsidP="00843C5A">
            <w:pPr>
              <w:spacing w:line="360" w:lineRule="auto"/>
              <w:jc w:val="center"/>
            </w:pPr>
            <w:r>
              <w:rPr>
                <w:rFonts w:hint="eastAsia"/>
              </w:rPr>
              <w:t>四</w:t>
            </w:r>
          </w:p>
        </w:tc>
        <w:tc>
          <w:tcPr>
            <w:tcW w:w="5532" w:type="dxa"/>
          </w:tcPr>
          <w:p w14:paraId="17B6ED6A" w14:textId="77777777" w:rsidR="00135495" w:rsidRDefault="00135495" w:rsidP="00843C5A">
            <w:pPr>
              <w:spacing w:line="360" w:lineRule="auto"/>
              <w:ind w:firstLine="102"/>
            </w:pPr>
            <w:r>
              <w:rPr>
                <w:rFonts w:hint="eastAsia"/>
              </w:rPr>
              <w:t>税务登记维护</w:t>
            </w:r>
          </w:p>
        </w:tc>
        <w:tc>
          <w:tcPr>
            <w:tcW w:w="1980" w:type="dxa"/>
          </w:tcPr>
          <w:p w14:paraId="5FBEC7DC" w14:textId="77777777" w:rsidR="00135495" w:rsidRDefault="00135495" w:rsidP="00843C5A">
            <w:pPr>
              <w:spacing w:line="360" w:lineRule="auto"/>
              <w:jc w:val="center"/>
            </w:pPr>
            <w:r w:rsidRPr="7094AB00">
              <w:rPr>
                <w:szCs w:val="24"/>
              </w:rPr>
              <w:t>0.5</w:t>
            </w:r>
          </w:p>
        </w:tc>
      </w:tr>
    </w:tbl>
    <w:p w14:paraId="4711506F" w14:textId="77777777" w:rsidR="00135495" w:rsidRDefault="00135495" w:rsidP="00843C5A">
      <w:pPr>
        <w:pStyle w:val="2"/>
        <w:spacing w:after="0" w:line="360" w:lineRule="auto"/>
        <w:ind w:left="496"/>
        <w:rPr>
          <w:rFonts w:hAnsi="宋体"/>
          <w:b/>
        </w:rPr>
      </w:pPr>
    </w:p>
    <w:p w14:paraId="7E4789D6" w14:textId="77777777" w:rsidR="00135495" w:rsidRDefault="00135495" w:rsidP="00843C5A">
      <w:pPr>
        <w:pStyle w:val="2"/>
        <w:spacing w:after="0" w:line="360" w:lineRule="auto"/>
        <w:ind w:left="496"/>
        <w:rPr>
          <w:rFonts w:hAnsi="宋体"/>
          <w:b/>
        </w:rPr>
      </w:pPr>
      <w:r w:rsidRPr="00E20F37">
        <w:rPr>
          <w:rFonts w:hAnsi="宋体" w:hint="eastAsia"/>
          <w:b/>
        </w:rPr>
        <w:t>实验目的与要求：</w:t>
      </w:r>
    </w:p>
    <w:p w14:paraId="197FDCF1" w14:textId="77777777" w:rsidR="00135495" w:rsidRDefault="00135495" w:rsidP="00843C5A">
      <w:pPr>
        <w:pStyle w:val="2"/>
        <w:spacing w:after="0" w:line="360" w:lineRule="auto"/>
        <w:ind w:left="496" w:firstLineChars="200" w:firstLine="496"/>
        <w:rPr>
          <w:rFonts w:hAnsi="宋体"/>
        </w:rPr>
      </w:pPr>
      <w:r w:rsidRPr="7094AB00">
        <w:rPr>
          <w:rFonts w:hAnsi="宋体"/>
        </w:rPr>
        <w:t>1.了解税务登记模块的基本原理。</w:t>
      </w:r>
    </w:p>
    <w:p w14:paraId="594BC950" w14:textId="77777777" w:rsidR="00135495" w:rsidRDefault="00135495" w:rsidP="00843C5A">
      <w:pPr>
        <w:pStyle w:val="2"/>
        <w:spacing w:after="0" w:line="360" w:lineRule="auto"/>
        <w:ind w:left="496" w:firstLineChars="200" w:firstLine="496"/>
        <w:rPr>
          <w:rFonts w:hAnsi="宋体"/>
        </w:rPr>
      </w:pPr>
      <w:r w:rsidRPr="7094AB00">
        <w:rPr>
          <w:rFonts w:hAnsi="宋体"/>
        </w:rPr>
        <w:t>2. 熟悉税务登记制度，了解税务登记的业务内容，掌握税务登记的业务流程和操作规程。</w:t>
      </w:r>
    </w:p>
    <w:p w14:paraId="4B76F201" w14:textId="77777777" w:rsidR="00135495" w:rsidRDefault="00135495" w:rsidP="00843C5A">
      <w:pPr>
        <w:pStyle w:val="2"/>
        <w:spacing w:after="0" w:line="360" w:lineRule="auto"/>
        <w:ind w:left="496" w:firstLineChars="200" w:firstLine="496"/>
        <w:rPr>
          <w:rFonts w:hAnsi="宋体"/>
        </w:rPr>
      </w:pPr>
      <w:r w:rsidRPr="7094AB00">
        <w:rPr>
          <w:rFonts w:hAnsi="宋体"/>
        </w:rPr>
        <w:t>3. 熟练掌握内资企业、外资企业、个体工商户税务登记的基本业务操作。</w:t>
      </w:r>
    </w:p>
    <w:p w14:paraId="2D2EF871" w14:textId="77777777" w:rsidR="00135495" w:rsidRPr="00DD32C6" w:rsidRDefault="00135495" w:rsidP="00843C5A">
      <w:pPr>
        <w:pStyle w:val="2"/>
        <w:spacing w:after="0" w:line="360" w:lineRule="auto"/>
        <w:ind w:left="496"/>
        <w:rPr>
          <w:rFonts w:hAnsi="宋体"/>
          <w:b/>
        </w:rPr>
      </w:pPr>
      <w:r>
        <w:rPr>
          <w:rFonts w:hAnsi="宋体" w:hint="eastAsia"/>
          <w:b/>
        </w:rPr>
        <w:t>实验条件：</w:t>
      </w:r>
    </w:p>
    <w:p w14:paraId="7DFDC5FD" w14:textId="77777777" w:rsidR="00135495" w:rsidRDefault="00135495" w:rsidP="00843C5A">
      <w:pPr>
        <w:spacing w:line="360" w:lineRule="auto"/>
        <w:ind w:firstLineChars="224" w:firstLine="556"/>
      </w:pPr>
      <w:r>
        <w:rPr>
          <w:rFonts w:hint="eastAsia"/>
        </w:rPr>
        <w:t>符合本大纲对运行环境、硬件环境、网络环境、软件环境的要求。</w:t>
      </w:r>
    </w:p>
    <w:p w14:paraId="0BA16AEE" w14:textId="77777777" w:rsidR="00135495" w:rsidRPr="009D62B1" w:rsidRDefault="00135495" w:rsidP="00843C5A">
      <w:pPr>
        <w:pStyle w:val="2"/>
        <w:spacing w:after="0" w:line="360" w:lineRule="auto"/>
        <w:ind w:left="496"/>
        <w:rPr>
          <w:rFonts w:hAnsi="宋体"/>
          <w:b/>
        </w:rPr>
      </w:pPr>
      <w:r w:rsidRPr="009D62B1">
        <w:rPr>
          <w:rFonts w:hAnsi="宋体" w:hint="eastAsia"/>
          <w:b/>
        </w:rPr>
        <w:t>研究与思考：</w:t>
      </w:r>
    </w:p>
    <w:p w14:paraId="4A8FF537" w14:textId="77777777" w:rsidR="00135495" w:rsidRDefault="00135495" w:rsidP="00843C5A">
      <w:pPr>
        <w:numPr>
          <w:ilvl w:val="0"/>
          <w:numId w:val="22"/>
        </w:numPr>
        <w:tabs>
          <w:tab w:val="clear" w:pos="958"/>
          <w:tab w:val="num" w:pos="0"/>
        </w:tabs>
        <w:adjustRightInd/>
        <w:spacing w:line="360" w:lineRule="auto"/>
        <w:ind w:left="0" w:firstLine="540"/>
        <w:jc w:val="both"/>
        <w:textAlignment w:val="auto"/>
      </w:pPr>
      <w:r>
        <w:rPr>
          <w:rFonts w:hint="eastAsia"/>
        </w:rPr>
        <w:t>税务登记有哪些基本业务？</w:t>
      </w:r>
    </w:p>
    <w:p w14:paraId="0FBF2722" w14:textId="77777777" w:rsidR="00135495" w:rsidRDefault="00135495" w:rsidP="00843C5A">
      <w:pPr>
        <w:numPr>
          <w:ilvl w:val="0"/>
          <w:numId w:val="22"/>
        </w:numPr>
        <w:tabs>
          <w:tab w:val="clear" w:pos="958"/>
          <w:tab w:val="num" w:pos="0"/>
        </w:tabs>
        <w:adjustRightInd/>
        <w:spacing w:line="360" w:lineRule="auto"/>
        <w:ind w:left="0" w:firstLine="540"/>
        <w:jc w:val="both"/>
        <w:textAlignment w:val="auto"/>
      </w:pPr>
      <w:r>
        <w:rPr>
          <w:rFonts w:hint="eastAsia"/>
        </w:rPr>
        <w:t>开业税务登记的业务流程是什么？</w:t>
      </w:r>
    </w:p>
    <w:p w14:paraId="334D0943" w14:textId="77777777" w:rsidR="00135495" w:rsidRDefault="00135495" w:rsidP="00843C5A">
      <w:pPr>
        <w:numPr>
          <w:ilvl w:val="0"/>
          <w:numId w:val="22"/>
        </w:numPr>
        <w:tabs>
          <w:tab w:val="clear" w:pos="958"/>
          <w:tab w:val="num" w:pos="0"/>
        </w:tabs>
        <w:adjustRightInd/>
        <w:spacing w:line="360" w:lineRule="auto"/>
        <w:ind w:left="0" w:firstLine="540"/>
        <w:jc w:val="both"/>
        <w:textAlignment w:val="auto"/>
      </w:pPr>
      <w:r>
        <w:rPr>
          <w:rFonts w:hint="eastAsia"/>
        </w:rPr>
        <w:t>试分析开业税务登记的数据流程。</w:t>
      </w:r>
    </w:p>
    <w:p w14:paraId="2D6914E0" w14:textId="77777777" w:rsidR="00135495" w:rsidRPr="00411F22" w:rsidRDefault="00135495" w:rsidP="00843C5A">
      <w:pPr>
        <w:pStyle w:val="2"/>
        <w:spacing w:after="0" w:line="360" w:lineRule="auto"/>
        <w:ind w:left="496"/>
        <w:rPr>
          <w:rFonts w:hAnsi="宋体"/>
          <w:b/>
          <w:sz w:val="28"/>
          <w:szCs w:val="28"/>
        </w:rPr>
      </w:pPr>
    </w:p>
    <w:p w14:paraId="33529E6E" w14:textId="77777777" w:rsidR="00135495" w:rsidRDefault="00135495" w:rsidP="00843C5A">
      <w:pPr>
        <w:pStyle w:val="2"/>
        <w:spacing w:after="0" w:line="360" w:lineRule="auto"/>
        <w:ind w:left="496"/>
        <w:rPr>
          <w:rFonts w:hAnsi="宋体"/>
          <w:b/>
          <w:sz w:val="28"/>
          <w:szCs w:val="28"/>
        </w:rPr>
      </w:pPr>
    </w:p>
    <w:p w14:paraId="0394BFA0" w14:textId="77777777" w:rsidR="00135495" w:rsidRPr="002F6A79" w:rsidRDefault="00135495" w:rsidP="00843C5A">
      <w:pPr>
        <w:pStyle w:val="4"/>
        <w:spacing w:before="0" w:after="0" w:line="360" w:lineRule="auto"/>
        <w:ind w:left="496"/>
        <w:jc w:val="center"/>
        <w:rPr>
          <w:sz w:val="24"/>
          <w:szCs w:val="24"/>
        </w:rPr>
      </w:pPr>
      <w:r w:rsidRPr="002F6A79">
        <w:rPr>
          <w:rFonts w:hint="eastAsia"/>
          <w:sz w:val="24"/>
          <w:szCs w:val="24"/>
        </w:rPr>
        <w:t>实验项目二</w:t>
      </w:r>
    </w:p>
    <w:p w14:paraId="7C88128C" w14:textId="77777777" w:rsidR="00135495" w:rsidRPr="003918A6" w:rsidRDefault="00135495" w:rsidP="00843C5A">
      <w:pPr>
        <w:pStyle w:val="2"/>
        <w:spacing w:after="0" w:line="360" w:lineRule="auto"/>
        <w:ind w:left="496"/>
        <w:jc w:val="both"/>
        <w:rPr>
          <w:rFonts w:hAnsi="宋体"/>
        </w:rPr>
      </w:pPr>
      <w:r w:rsidRPr="00E20F37">
        <w:rPr>
          <w:rFonts w:hAnsi="宋体" w:hint="eastAsia"/>
          <w:b/>
        </w:rPr>
        <w:t>实验名称：</w:t>
      </w:r>
      <w:r>
        <w:rPr>
          <w:rFonts w:hAnsi="宋体" w:hint="eastAsia"/>
        </w:rPr>
        <w:t>认定管理</w:t>
      </w:r>
    </w:p>
    <w:p w14:paraId="0B3C7242" w14:textId="77777777" w:rsidR="00135495" w:rsidRDefault="00135495" w:rsidP="00843C5A">
      <w:pPr>
        <w:pStyle w:val="2"/>
        <w:spacing w:after="0" w:line="360" w:lineRule="auto"/>
        <w:ind w:left="496"/>
        <w:rPr>
          <w:rFonts w:hAnsi="宋体"/>
          <w:b/>
        </w:rPr>
      </w:pPr>
      <w:r w:rsidRPr="00E20F37">
        <w:rPr>
          <w:rFonts w:hAnsi="宋体" w:hint="eastAsia"/>
          <w:b/>
        </w:rPr>
        <w:t>实验内容：</w:t>
      </w:r>
    </w:p>
    <w:p w14:paraId="28F808F2" w14:textId="77777777" w:rsidR="00135495" w:rsidRPr="008D4C37" w:rsidRDefault="00135495" w:rsidP="00843C5A">
      <w:pPr>
        <w:pStyle w:val="a7"/>
        <w:spacing w:after="0" w:line="360" w:lineRule="auto"/>
        <w:ind w:firstLineChars="200" w:firstLine="480"/>
        <w:rPr>
          <w:sz w:val="24"/>
        </w:rPr>
      </w:pPr>
      <w:r w:rsidRPr="008D4C37">
        <w:rPr>
          <w:rFonts w:hint="eastAsia"/>
          <w:sz w:val="24"/>
        </w:rPr>
        <w:t>认定管理是税务机关根据有关税收政策法规的规定，对纳税人的特殊纳税行为进行确认管理和监控的一项基本制度。</w:t>
      </w:r>
    </w:p>
    <w:p w14:paraId="4E7C03E1" w14:textId="77777777" w:rsidR="00135495" w:rsidRDefault="00135495" w:rsidP="00843C5A">
      <w:pPr>
        <w:pStyle w:val="a7"/>
        <w:spacing w:after="0" w:line="360" w:lineRule="auto"/>
        <w:ind w:firstLineChars="200" w:firstLine="480"/>
        <w:rPr>
          <w:sz w:val="24"/>
        </w:rPr>
      </w:pPr>
      <w:r w:rsidRPr="008D4C37">
        <w:rPr>
          <w:rFonts w:hint="eastAsia"/>
          <w:sz w:val="24"/>
        </w:rPr>
        <w:t>认定管理的内容包括增值税一般纳税人的认定管理、</w:t>
      </w:r>
      <w:r>
        <w:rPr>
          <w:rFonts w:hint="eastAsia"/>
          <w:sz w:val="24"/>
        </w:rPr>
        <w:t>出口退税认定管理、其他认定管理等</w:t>
      </w:r>
      <w:r w:rsidRPr="008D4C37">
        <w:rPr>
          <w:rFonts w:hint="eastAsia"/>
          <w:sz w:val="24"/>
        </w:rPr>
        <w:t>。认定管理</w:t>
      </w:r>
      <w:r>
        <w:rPr>
          <w:rFonts w:hint="eastAsia"/>
          <w:sz w:val="24"/>
        </w:rPr>
        <w:t>是申报征收、发票管理、税务稽查工作顺利进行的重要环节。</w:t>
      </w:r>
    </w:p>
    <w:p w14:paraId="06ADB206" w14:textId="77777777" w:rsidR="00135495" w:rsidRDefault="00135495" w:rsidP="00843C5A">
      <w:pPr>
        <w:pStyle w:val="a7"/>
        <w:spacing w:after="0" w:line="360" w:lineRule="auto"/>
        <w:ind w:firstLineChars="200" w:firstLine="480"/>
        <w:rPr>
          <w:sz w:val="24"/>
        </w:rPr>
      </w:pPr>
      <w:r>
        <w:rPr>
          <w:rFonts w:hint="eastAsia"/>
          <w:sz w:val="24"/>
        </w:rPr>
        <w:t>增值税一般纳税人认定管理是本实验项目的教学重点。</w:t>
      </w:r>
    </w:p>
    <w:p w14:paraId="50933724" w14:textId="77777777" w:rsidR="00135495" w:rsidRDefault="00135495" w:rsidP="00843C5A">
      <w:pPr>
        <w:pStyle w:val="a7"/>
        <w:spacing w:after="0" w:line="360" w:lineRule="auto"/>
        <w:ind w:firstLineChars="200" w:firstLine="480"/>
        <w:rPr>
          <w:sz w:val="24"/>
        </w:rPr>
      </w:pPr>
      <w:r w:rsidRPr="00B64BF4">
        <w:rPr>
          <w:rFonts w:hint="eastAsia"/>
          <w:sz w:val="24"/>
        </w:rPr>
        <w:t>增值税一般纳税人的认定管理包括增值税一般纳税人资格的认定、增值税一</w:t>
      </w:r>
      <w:r w:rsidRPr="00B64BF4">
        <w:rPr>
          <w:rFonts w:hint="eastAsia"/>
          <w:sz w:val="24"/>
        </w:rPr>
        <w:lastRenderedPageBreak/>
        <w:t>般纳税人资格取消、增值税一般纳税人年审管理</w:t>
      </w:r>
      <w:r>
        <w:rPr>
          <w:rFonts w:hint="eastAsia"/>
          <w:sz w:val="24"/>
        </w:rPr>
        <w:t>等业务</w:t>
      </w:r>
      <w:r w:rsidRPr="00B64BF4">
        <w:rPr>
          <w:rFonts w:hint="eastAsia"/>
          <w:sz w:val="24"/>
        </w:rPr>
        <w:t>。</w:t>
      </w:r>
      <w:r>
        <w:rPr>
          <w:rFonts w:hint="eastAsia"/>
          <w:sz w:val="24"/>
        </w:rPr>
        <w:t>增值税一般纳税人资格的认定是一般纳税人认定管理的重点。</w:t>
      </w:r>
    </w:p>
    <w:p w14:paraId="3AB74B4D" w14:textId="77777777" w:rsidR="00135495" w:rsidRPr="00835DC2" w:rsidRDefault="00135495" w:rsidP="00843C5A">
      <w:pPr>
        <w:pStyle w:val="a7"/>
        <w:spacing w:after="0" w:line="360" w:lineRule="auto"/>
        <w:ind w:firstLineChars="200" w:firstLine="480"/>
        <w:rPr>
          <w:sz w:val="24"/>
        </w:rPr>
      </w:pPr>
      <w:r w:rsidRPr="00835DC2">
        <w:rPr>
          <w:rFonts w:hint="eastAsia"/>
          <w:sz w:val="24"/>
        </w:rPr>
        <w:t>对有进出口经营权的外贸公司、委托代理出口的生产企业，对自营出口生产企业、生产型集团公司、外商投资企业，均应办理出口企业退税登记认定。</w:t>
      </w:r>
      <w:r>
        <w:rPr>
          <w:rFonts w:hint="eastAsia"/>
          <w:sz w:val="24"/>
        </w:rPr>
        <w:t>出口企业退税登记认定管理是本实验项目的另一个教学重点。</w:t>
      </w:r>
    </w:p>
    <w:p w14:paraId="24D0A00B" w14:textId="77777777" w:rsidR="00135495" w:rsidRPr="00B64BF4" w:rsidRDefault="00135495" w:rsidP="00843C5A">
      <w:pPr>
        <w:pStyle w:val="a7"/>
        <w:spacing w:after="0" w:line="360" w:lineRule="auto"/>
        <w:ind w:firstLineChars="200" w:firstLine="480"/>
        <w:rPr>
          <w:sz w:val="24"/>
        </w:rPr>
      </w:pPr>
      <w:r>
        <w:rPr>
          <w:rFonts w:hint="eastAsia"/>
          <w:sz w:val="24"/>
        </w:rPr>
        <w:t>根据“</w:t>
      </w:r>
      <w:r w:rsidRPr="009D56EB">
        <w:rPr>
          <w:rFonts w:hint="eastAsia"/>
          <w:sz w:val="24"/>
        </w:rPr>
        <w:t>文书登记</w:t>
      </w:r>
      <w:r>
        <w:rPr>
          <w:sz w:val="24"/>
        </w:rPr>
        <w:t>—</w:t>
      </w:r>
      <w:r w:rsidRPr="009D56EB">
        <w:rPr>
          <w:rFonts w:hint="eastAsia"/>
          <w:sz w:val="24"/>
        </w:rPr>
        <w:t>受理</w:t>
      </w:r>
      <w:r>
        <w:rPr>
          <w:sz w:val="24"/>
        </w:rPr>
        <w:t>—</w:t>
      </w:r>
      <w:r>
        <w:rPr>
          <w:rFonts w:hint="eastAsia"/>
          <w:sz w:val="24"/>
        </w:rPr>
        <w:t>文书</w:t>
      </w:r>
      <w:r w:rsidRPr="009D56EB">
        <w:rPr>
          <w:rFonts w:hint="eastAsia"/>
          <w:sz w:val="24"/>
        </w:rPr>
        <w:t>传递</w:t>
      </w:r>
      <w:r>
        <w:rPr>
          <w:sz w:val="24"/>
        </w:rPr>
        <w:t>—</w:t>
      </w:r>
      <w:r>
        <w:rPr>
          <w:rFonts w:hint="eastAsia"/>
          <w:sz w:val="24"/>
        </w:rPr>
        <w:t>文书审</w:t>
      </w:r>
      <w:r w:rsidRPr="009D56EB">
        <w:rPr>
          <w:rFonts w:hint="eastAsia"/>
          <w:sz w:val="24"/>
        </w:rPr>
        <w:t>批</w:t>
      </w:r>
      <w:r>
        <w:rPr>
          <w:sz w:val="24"/>
        </w:rPr>
        <w:t>—</w:t>
      </w:r>
      <w:r w:rsidRPr="009D56EB">
        <w:rPr>
          <w:rFonts w:hint="eastAsia"/>
          <w:sz w:val="24"/>
        </w:rPr>
        <w:t>批准后对文书销号</w:t>
      </w:r>
      <w:r>
        <w:rPr>
          <w:sz w:val="24"/>
        </w:rPr>
        <w:t>—</w:t>
      </w:r>
      <w:r w:rsidRPr="009D56EB">
        <w:rPr>
          <w:rFonts w:hint="eastAsia"/>
          <w:sz w:val="24"/>
        </w:rPr>
        <w:t>打印</w:t>
      </w:r>
      <w:r>
        <w:rPr>
          <w:rFonts w:hint="eastAsia"/>
          <w:sz w:val="24"/>
        </w:rPr>
        <w:t>各种资格证书</w:t>
      </w:r>
      <w:r>
        <w:rPr>
          <w:sz w:val="24"/>
        </w:rPr>
        <w:t>—</w:t>
      </w:r>
      <w:r>
        <w:rPr>
          <w:rFonts w:hint="eastAsia"/>
          <w:sz w:val="24"/>
        </w:rPr>
        <w:t>认定完成”的业务流程和认定管理的主要业务内容，本实验项目主要设计了以下实验内容：</w:t>
      </w:r>
    </w:p>
    <w:p w14:paraId="72987C04" w14:textId="77777777" w:rsidR="00135495" w:rsidRPr="005813B4" w:rsidRDefault="00135495" w:rsidP="00843C5A">
      <w:pPr>
        <w:spacing w:line="360" w:lineRule="auto"/>
      </w:pPr>
      <w:r>
        <w:rPr>
          <w:rFonts w:hint="eastAsia"/>
        </w:rPr>
        <w:t>（一）、增值税一般纳税人认定管理</w:t>
      </w:r>
    </w:p>
    <w:p w14:paraId="5EDAA43B" w14:textId="77777777" w:rsidR="00135495" w:rsidRDefault="00135495" w:rsidP="00843C5A">
      <w:pPr>
        <w:numPr>
          <w:ilvl w:val="0"/>
          <w:numId w:val="5"/>
        </w:numPr>
        <w:tabs>
          <w:tab w:val="clear" w:pos="420"/>
          <w:tab w:val="num" w:pos="900"/>
        </w:tabs>
        <w:adjustRightInd/>
        <w:spacing w:line="360" w:lineRule="auto"/>
        <w:ind w:firstLine="120"/>
        <w:jc w:val="both"/>
        <w:textAlignment w:val="auto"/>
      </w:pPr>
      <w:r>
        <w:rPr>
          <w:rFonts w:hint="eastAsia"/>
        </w:rPr>
        <w:t>增值税一般纳税人申请认定</w:t>
      </w:r>
    </w:p>
    <w:p w14:paraId="04DB522A" w14:textId="77777777" w:rsidR="00135495" w:rsidRDefault="00135495" w:rsidP="00843C5A">
      <w:pPr>
        <w:numPr>
          <w:ilvl w:val="0"/>
          <w:numId w:val="5"/>
        </w:numPr>
        <w:tabs>
          <w:tab w:val="clear" w:pos="420"/>
          <w:tab w:val="num" w:pos="900"/>
        </w:tabs>
        <w:adjustRightInd/>
        <w:spacing w:line="360" w:lineRule="auto"/>
        <w:ind w:firstLine="120"/>
        <w:jc w:val="both"/>
        <w:textAlignment w:val="auto"/>
      </w:pPr>
      <w:r>
        <w:rPr>
          <w:rFonts w:hint="eastAsia"/>
        </w:rPr>
        <w:t>增值税一般纳税人资格取消</w:t>
      </w:r>
    </w:p>
    <w:p w14:paraId="6CEBC9DB" w14:textId="77777777" w:rsidR="00135495" w:rsidRDefault="00135495" w:rsidP="00843C5A">
      <w:pPr>
        <w:numPr>
          <w:ilvl w:val="0"/>
          <w:numId w:val="5"/>
        </w:numPr>
        <w:tabs>
          <w:tab w:val="clear" w:pos="420"/>
          <w:tab w:val="num" w:pos="900"/>
        </w:tabs>
        <w:adjustRightInd/>
        <w:spacing w:line="360" w:lineRule="auto"/>
        <w:ind w:firstLine="120"/>
        <w:jc w:val="both"/>
        <w:textAlignment w:val="auto"/>
      </w:pPr>
      <w:r>
        <w:rPr>
          <w:rFonts w:hint="eastAsia"/>
        </w:rPr>
        <w:t>增值税一般纳税人年审安排（选学）</w:t>
      </w:r>
    </w:p>
    <w:p w14:paraId="2CABC408" w14:textId="77777777" w:rsidR="00135495" w:rsidRDefault="00135495" w:rsidP="00843C5A">
      <w:pPr>
        <w:numPr>
          <w:ilvl w:val="0"/>
          <w:numId w:val="5"/>
        </w:numPr>
        <w:tabs>
          <w:tab w:val="clear" w:pos="420"/>
          <w:tab w:val="num" w:pos="900"/>
        </w:tabs>
        <w:adjustRightInd/>
        <w:spacing w:line="360" w:lineRule="auto"/>
        <w:ind w:firstLine="120"/>
        <w:jc w:val="both"/>
        <w:textAlignment w:val="auto"/>
      </w:pPr>
      <w:r>
        <w:rPr>
          <w:rFonts w:hint="eastAsia"/>
        </w:rPr>
        <w:t>增值税一般纳税人年审申请（选学）</w:t>
      </w:r>
    </w:p>
    <w:p w14:paraId="548C28EB" w14:textId="77777777" w:rsidR="00135495" w:rsidRDefault="00135495" w:rsidP="00843C5A">
      <w:pPr>
        <w:spacing w:line="360" w:lineRule="auto"/>
      </w:pPr>
      <w:r>
        <w:rPr>
          <w:rFonts w:hint="eastAsia"/>
        </w:rPr>
        <w:t>（</w:t>
      </w:r>
      <w:r w:rsidRPr="005813B4">
        <w:rPr>
          <w:rFonts w:hint="eastAsia"/>
        </w:rPr>
        <w:t>二</w:t>
      </w:r>
      <w:r>
        <w:rPr>
          <w:rFonts w:hint="eastAsia"/>
        </w:rPr>
        <w:t>）、出口企业退税登记认定管理</w:t>
      </w:r>
    </w:p>
    <w:p w14:paraId="200A9A30" w14:textId="77777777" w:rsidR="00135495" w:rsidRDefault="00135495" w:rsidP="00843C5A">
      <w:pPr>
        <w:numPr>
          <w:ilvl w:val="0"/>
          <w:numId w:val="7"/>
        </w:numPr>
        <w:tabs>
          <w:tab w:val="clear" w:pos="420"/>
          <w:tab w:val="num" w:pos="900"/>
        </w:tabs>
        <w:adjustRightInd/>
        <w:spacing w:line="360" w:lineRule="auto"/>
        <w:ind w:left="0" w:firstLine="540"/>
        <w:jc w:val="both"/>
        <w:textAlignment w:val="auto"/>
      </w:pPr>
      <w:r>
        <w:rPr>
          <w:rFonts w:hint="eastAsia"/>
        </w:rPr>
        <w:t>出口企业退税认定申请</w:t>
      </w:r>
    </w:p>
    <w:p w14:paraId="51C9DC9B" w14:textId="77777777" w:rsidR="00135495" w:rsidRDefault="00135495" w:rsidP="00843C5A">
      <w:pPr>
        <w:numPr>
          <w:ilvl w:val="0"/>
          <w:numId w:val="7"/>
        </w:numPr>
        <w:tabs>
          <w:tab w:val="clear" w:pos="420"/>
          <w:tab w:val="num" w:pos="900"/>
        </w:tabs>
        <w:adjustRightInd/>
        <w:spacing w:line="360" w:lineRule="auto"/>
        <w:ind w:left="0" w:firstLine="540"/>
        <w:jc w:val="both"/>
        <w:textAlignment w:val="auto"/>
      </w:pPr>
      <w:r>
        <w:rPr>
          <w:rFonts w:hint="eastAsia"/>
        </w:rPr>
        <w:t>出口企业退税认定变更</w:t>
      </w:r>
    </w:p>
    <w:p w14:paraId="482116DA" w14:textId="77777777" w:rsidR="00135495" w:rsidRDefault="00135495" w:rsidP="00843C5A">
      <w:pPr>
        <w:numPr>
          <w:ilvl w:val="0"/>
          <w:numId w:val="7"/>
        </w:numPr>
        <w:tabs>
          <w:tab w:val="clear" w:pos="420"/>
          <w:tab w:val="num" w:pos="900"/>
        </w:tabs>
        <w:adjustRightInd/>
        <w:spacing w:line="360" w:lineRule="auto"/>
        <w:ind w:left="0" w:firstLine="540"/>
        <w:jc w:val="both"/>
        <w:textAlignment w:val="auto"/>
      </w:pPr>
      <w:r>
        <w:rPr>
          <w:rFonts w:hint="eastAsia"/>
        </w:rPr>
        <w:t>出口企业退税认定注销</w:t>
      </w:r>
    </w:p>
    <w:p w14:paraId="38767C4B" w14:textId="77777777" w:rsidR="00135495" w:rsidRDefault="00135495" w:rsidP="00843C5A">
      <w:pPr>
        <w:spacing w:line="360" w:lineRule="auto"/>
      </w:pPr>
      <w:r>
        <w:rPr>
          <w:rFonts w:hint="eastAsia"/>
        </w:rPr>
        <w:t>（三）、其他认定管理（选学）</w:t>
      </w:r>
    </w:p>
    <w:p w14:paraId="348B0D95" w14:textId="77777777" w:rsidR="00135495" w:rsidRDefault="00135495" w:rsidP="00843C5A">
      <w:pPr>
        <w:numPr>
          <w:ilvl w:val="0"/>
          <w:numId w:val="8"/>
        </w:numPr>
        <w:tabs>
          <w:tab w:val="clear" w:pos="420"/>
          <w:tab w:val="num" w:pos="900"/>
        </w:tabs>
        <w:adjustRightInd/>
        <w:spacing w:line="360" w:lineRule="auto"/>
        <w:ind w:left="0" w:firstLine="540"/>
        <w:jc w:val="both"/>
        <w:textAlignment w:val="auto"/>
      </w:pPr>
      <w:r>
        <w:rPr>
          <w:rFonts w:hint="eastAsia"/>
        </w:rPr>
        <w:t>社会福利企业认定管理</w:t>
      </w:r>
    </w:p>
    <w:p w14:paraId="5594D9C8" w14:textId="77777777" w:rsidR="00135495" w:rsidRDefault="00135495" w:rsidP="00843C5A">
      <w:pPr>
        <w:numPr>
          <w:ilvl w:val="0"/>
          <w:numId w:val="8"/>
        </w:numPr>
        <w:tabs>
          <w:tab w:val="clear" w:pos="420"/>
          <w:tab w:val="num" w:pos="900"/>
        </w:tabs>
        <w:adjustRightInd/>
        <w:spacing w:line="360" w:lineRule="auto"/>
        <w:ind w:left="0" w:firstLine="540"/>
        <w:jc w:val="both"/>
        <w:textAlignment w:val="auto"/>
      </w:pPr>
      <w:r>
        <w:rPr>
          <w:rFonts w:hint="eastAsia"/>
        </w:rPr>
        <w:t>税务认定申请</w:t>
      </w:r>
    </w:p>
    <w:p w14:paraId="4A73A087" w14:textId="77777777" w:rsidR="00135495" w:rsidRDefault="00135495" w:rsidP="00843C5A">
      <w:pPr>
        <w:numPr>
          <w:ilvl w:val="0"/>
          <w:numId w:val="8"/>
        </w:numPr>
        <w:tabs>
          <w:tab w:val="clear" w:pos="420"/>
          <w:tab w:val="num" w:pos="900"/>
        </w:tabs>
        <w:adjustRightInd/>
        <w:spacing w:line="360" w:lineRule="auto"/>
        <w:ind w:left="0" w:firstLine="540"/>
        <w:jc w:val="both"/>
        <w:textAlignment w:val="auto"/>
      </w:pPr>
      <w:r>
        <w:rPr>
          <w:rFonts w:hint="eastAsia"/>
        </w:rPr>
        <w:t>取消税务认定申请</w:t>
      </w:r>
    </w:p>
    <w:p w14:paraId="50E230D6" w14:textId="77777777" w:rsidR="00135495" w:rsidRDefault="00135495" w:rsidP="00843C5A">
      <w:pPr>
        <w:numPr>
          <w:ilvl w:val="0"/>
          <w:numId w:val="8"/>
        </w:numPr>
        <w:tabs>
          <w:tab w:val="clear" w:pos="420"/>
          <w:tab w:val="num" w:pos="900"/>
        </w:tabs>
        <w:adjustRightInd/>
        <w:spacing w:line="360" w:lineRule="auto"/>
        <w:ind w:left="0" w:firstLine="540"/>
        <w:jc w:val="both"/>
        <w:textAlignment w:val="auto"/>
      </w:pPr>
      <w:r>
        <w:rPr>
          <w:rFonts w:hint="eastAsia"/>
        </w:rPr>
        <w:t>纳税人身份认定</w:t>
      </w:r>
    </w:p>
    <w:p w14:paraId="10785AC3" w14:textId="77777777" w:rsidR="00135495" w:rsidRDefault="00135495" w:rsidP="00843C5A">
      <w:pPr>
        <w:pStyle w:val="2"/>
        <w:spacing w:after="0" w:line="360" w:lineRule="auto"/>
        <w:ind w:left="496"/>
        <w:rPr>
          <w:rFonts w:hAnsi="宋体"/>
          <w:b/>
        </w:rPr>
      </w:pPr>
      <w:r w:rsidRPr="00E20F37">
        <w:rPr>
          <w:rFonts w:hAnsi="宋体" w:hint="eastAsia"/>
          <w:b/>
        </w:rPr>
        <w:t>实验性质</w:t>
      </w:r>
      <w:r>
        <w:rPr>
          <w:rFonts w:hAnsi="宋体" w:hint="eastAsia"/>
          <w:b/>
        </w:rPr>
        <w:t>：</w:t>
      </w:r>
      <w:r>
        <w:rPr>
          <w:rFonts w:hAnsi="宋体" w:hint="eastAsia"/>
        </w:rPr>
        <w:t>验证性实验</w:t>
      </w:r>
    </w:p>
    <w:p w14:paraId="743E9638" w14:textId="77777777" w:rsidR="00135495" w:rsidRDefault="00135495" w:rsidP="00843C5A">
      <w:pPr>
        <w:pStyle w:val="2"/>
        <w:spacing w:after="0" w:line="360" w:lineRule="auto"/>
        <w:ind w:left="496"/>
        <w:rPr>
          <w:rFonts w:hAnsi="宋体"/>
        </w:rPr>
      </w:pPr>
      <w:r w:rsidRPr="7094AB00">
        <w:rPr>
          <w:rFonts w:hAnsi="宋体"/>
          <w:b/>
          <w:bCs/>
        </w:rPr>
        <w:t>实验学时：</w:t>
      </w:r>
      <w:r w:rsidRPr="7094AB00">
        <w:rPr>
          <w:rFonts w:hAnsi="宋体"/>
        </w:rPr>
        <w:t>1学时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388"/>
        <w:gridCol w:w="1948"/>
      </w:tblGrid>
      <w:tr w:rsidR="00135495" w14:paraId="54781DC1" w14:textId="77777777" w:rsidTr="00544499">
        <w:trPr>
          <w:trHeight w:val="505"/>
        </w:trPr>
        <w:tc>
          <w:tcPr>
            <w:tcW w:w="876" w:type="dxa"/>
            <w:vAlign w:val="center"/>
          </w:tcPr>
          <w:p w14:paraId="2015E911" w14:textId="77777777" w:rsidR="00135495" w:rsidRDefault="00135495" w:rsidP="00843C5A">
            <w:pPr>
              <w:pStyle w:val="2"/>
              <w:spacing w:after="0" w:line="360" w:lineRule="auto"/>
              <w:ind w:left="496"/>
              <w:jc w:val="center"/>
              <w:rPr>
                <w:rFonts w:hAnsi="宋体"/>
              </w:rPr>
            </w:pPr>
            <w:r>
              <w:rPr>
                <w:rFonts w:hAnsi="宋体" w:hint="eastAsia"/>
              </w:rPr>
              <w:t>序号</w:t>
            </w:r>
          </w:p>
        </w:tc>
        <w:tc>
          <w:tcPr>
            <w:tcW w:w="5532" w:type="dxa"/>
            <w:vAlign w:val="center"/>
          </w:tcPr>
          <w:p w14:paraId="039AFB6F" w14:textId="77777777" w:rsidR="00135495" w:rsidRDefault="00135495" w:rsidP="00843C5A">
            <w:pPr>
              <w:pStyle w:val="2"/>
              <w:spacing w:after="0" w:line="360" w:lineRule="auto"/>
              <w:ind w:left="496"/>
              <w:jc w:val="center"/>
              <w:rPr>
                <w:rFonts w:hAnsi="宋体"/>
              </w:rPr>
            </w:pPr>
            <w:r>
              <w:rPr>
                <w:rFonts w:hAnsi="宋体" w:hint="eastAsia"/>
              </w:rPr>
              <w:t>实验内容</w:t>
            </w:r>
          </w:p>
        </w:tc>
        <w:tc>
          <w:tcPr>
            <w:tcW w:w="1980" w:type="dxa"/>
            <w:vAlign w:val="center"/>
          </w:tcPr>
          <w:p w14:paraId="6BAC8506" w14:textId="77777777" w:rsidR="00135495" w:rsidRDefault="00135495" w:rsidP="00843C5A">
            <w:pPr>
              <w:pStyle w:val="2"/>
              <w:spacing w:after="0" w:line="360" w:lineRule="auto"/>
              <w:ind w:left="496"/>
              <w:jc w:val="center"/>
              <w:rPr>
                <w:rFonts w:hAnsi="宋体"/>
              </w:rPr>
            </w:pPr>
            <w:r>
              <w:rPr>
                <w:rFonts w:hAnsi="宋体" w:hint="eastAsia"/>
              </w:rPr>
              <w:t>学时</w:t>
            </w:r>
          </w:p>
        </w:tc>
      </w:tr>
      <w:tr w:rsidR="00135495" w14:paraId="6A6E8BB6" w14:textId="77777777" w:rsidTr="00544499">
        <w:tc>
          <w:tcPr>
            <w:tcW w:w="876" w:type="dxa"/>
          </w:tcPr>
          <w:p w14:paraId="1F1A6895" w14:textId="77777777" w:rsidR="00135495" w:rsidRDefault="00135495" w:rsidP="00843C5A">
            <w:pPr>
              <w:spacing w:line="360" w:lineRule="auto"/>
              <w:jc w:val="center"/>
            </w:pPr>
            <w:proofErr w:type="gramStart"/>
            <w:r>
              <w:rPr>
                <w:rFonts w:hint="eastAsia"/>
              </w:rPr>
              <w:t>一</w:t>
            </w:r>
            <w:proofErr w:type="gramEnd"/>
          </w:p>
        </w:tc>
        <w:tc>
          <w:tcPr>
            <w:tcW w:w="5532" w:type="dxa"/>
          </w:tcPr>
          <w:p w14:paraId="532ACC15" w14:textId="77777777" w:rsidR="00135495" w:rsidRDefault="00135495" w:rsidP="00843C5A">
            <w:pPr>
              <w:spacing w:line="360" w:lineRule="auto"/>
              <w:ind w:firstLine="102"/>
            </w:pPr>
            <w:r>
              <w:rPr>
                <w:rFonts w:hint="eastAsia"/>
              </w:rPr>
              <w:t>增值税一般纳税人认定管理</w:t>
            </w:r>
          </w:p>
        </w:tc>
        <w:tc>
          <w:tcPr>
            <w:tcW w:w="1980" w:type="dxa"/>
          </w:tcPr>
          <w:p w14:paraId="2BE4250F" w14:textId="77777777" w:rsidR="00135495" w:rsidRDefault="00135495" w:rsidP="00843C5A">
            <w:pPr>
              <w:spacing w:line="360" w:lineRule="auto"/>
              <w:jc w:val="center"/>
            </w:pPr>
            <w:r w:rsidRPr="7094AB00">
              <w:rPr>
                <w:szCs w:val="24"/>
              </w:rPr>
              <w:t>0.5</w:t>
            </w:r>
          </w:p>
        </w:tc>
      </w:tr>
      <w:tr w:rsidR="00135495" w14:paraId="5A66F71F" w14:textId="77777777" w:rsidTr="00544499">
        <w:tc>
          <w:tcPr>
            <w:tcW w:w="876" w:type="dxa"/>
          </w:tcPr>
          <w:p w14:paraId="2DF2A819" w14:textId="77777777" w:rsidR="00135495" w:rsidRDefault="00135495" w:rsidP="00843C5A">
            <w:pPr>
              <w:spacing w:line="360" w:lineRule="auto"/>
              <w:jc w:val="center"/>
            </w:pPr>
            <w:r>
              <w:rPr>
                <w:rFonts w:hint="eastAsia"/>
              </w:rPr>
              <w:t>二</w:t>
            </w:r>
          </w:p>
        </w:tc>
        <w:tc>
          <w:tcPr>
            <w:tcW w:w="5532" w:type="dxa"/>
          </w:tcPr>
          <w:p w14:paraId="51279EE6" w14:textId="77777777" w:rsidR="00135495" w:rsidRDefault="00135495" w:rsidP="00843C5A">
            <w:pPr>
              <w:spacing w:line="360" w:lineRule="auto"/>
              <w:ind w:firstLine="102"/>
            </w:pPr>
            <w:r>
              <w:rPr>
                <w:rFonts w:hint="eastAsia"/>
              </w:rPr>
              <w:t>出口退税企业认定管理</w:t>
            </w:r>
          </w:p>
        </w:tc>
        <w:tc>
          <w:tcPr>
            <w:tcW w:w="1980" w:type="dxa"/>
          </w:tcPr>
          <w:p w14:paraId="7807B2E5" w14:textId="77777777" w:rsidR="00135495" w:rsidRDefault="00135495" w:rsidP="00843C5A">
            <w:pPr>
              <w:spacing w:line="360" w:lineRule="auto"/>
              <w:jc w:val="center"/>
            </w:pPr>
            <w:r w:rsidRPr="7094AB00">
              <w:rPr>
                <w:szCs w:val="24"/>
              </w:rPr>
              <w:t>0.5</w:t>
            </w:r>
          </w:p>
        </w:tc>
      </w:tr>
    </w:tbl>
    <w:p w14:paraId="3B234AE3" w14:textId="77777777" w:rsidR="00135495" w:rsidRDefault="00135495" w:rsidP="00843C5A">
      <w:pPr>
        <w:pStyle w:val="2"/>
        <w:spacing w:after="0" w:line="360" w:lineRule="auto"/>
        <w:ind w:left="496"/>
        <w:rPr>
          <w:rFonts w:hAnsi="宋体"/>
          <w:b/>
        </w:rPr>
      </w:pPr>
      <w:r w:rsidRPr="00E20F37">
        <w:rPr>
          <w:rFonts w:hAnsi="宋体" w:hint="eastAsia"/>
          <w:b/>
        </w:rPr>
        <w:t>实验目的与要求：</w:t>
      </w:r>
    </w:p>
    <w:p w14:paraId="53FCAC26" w14:textId="77777777" w:rsidR="00135495" w:rsidRDefault="00135495" w:rsidP="00843C5A">
      <w:pPr>
        <w:pStyle w:val="2"/>
        <w:spacing w:after="0" w:line="360" w:lineRule="auto"/>
        <w:ind w:left="496" w:firstLineChars="200" w:firstLine="496"/>
        <w:rPr>
          <w:rFonts w:hAnsi="宋体"/>
        </w:rPr>
      </w:pPr>
      <w:r w:rsidRPr="7094AB00">
        <w:rPr>
          <w:rFonts w:hAnsi="宋体"/>
        </w:rPr>
        <w:lastRenderedPageBreak/>
        <w:t>1.了解认定管理模块的基本原理。</w:t>
      </w:r>
    </w:p>
    <w:p w14:paraId="1F6504CC" w14:textId="77777777" w:rsidR="00135495" w:rsidRDefault="00135495" w:rsidP="00843C5A">
      <w:pPr>
        <w:pStyle w:val="2"/>
        <w:spacing w:after="0" w:line="360" w:lineRule="auto"/>
        <w:ind w:left="496" w:firstLineChars="200" w:firstLine="496"/>
        <w:rPr>
          <w:rFonts w:hAnsi="宋体"/>
        </w:rPr>
      </w:pPr>
      <w:r w:rsidRPr="7094AB00">
        <w:rPr>
          <w:rFonts w:hAnsi="宋体"/>
        </w:rPr>
        <w:t>2. 熟悉增值税一般纳税人认定的条件，熟练掌握增值税一般纳税人认定管理的基本业务内容、基本业务流程、操作规程和基本操作。</w:t>
      </w:r>
    </w:p>
    <w:p w14:paraId="0175DB88" w14:textId="77777777" w:rsidR="00135495" w:rsidRPr="008155EA" w:rsidRDefault="00135495" w:rsidP="00843C5A">
      <w:pPr>
        <w:pStyle w:val="2"/>
        <w:spacing w:after="0" w:line="360" w:lineRule="auto"/>
        <w:ind w:left="496" w:firstLineChars="200" w:firstLine="496"/>
        <w:rPr>
          <w:rFonts w:hAnsi="宋体"/>
        </w:rPr>
      </w:pPr>
      <w:r w:rsidRPr="7094AB00">
        <w:rPr>
          <w:rFonts w:hAnsi="宋体"/>
        </w:rPr>
        <w:t>3.熟悉出口退税企业认定的基本条件，熟练掌握出口退税企业认定的业务内容、业务流程、操作规程和基本操作。</w:t>
      </w:r>
    </w:p>
    <w:p w14:paraId="2173A695" w14:textId="77777777" w:rsidR="00135495" w:rsidRPr="00DD32C6" w:rsidRDefault="00135495" w:rsidP="00843C5A">
      <w:pPr>
        <w:pStyle w:val="2"/>
        <w:spacing w:after="0" w:line="360" w:lineRule="auto"/>
        <w:ind w:left="496"/>
        <w:rPr>
          <w:rFonts w:hAnsi="宋体"/>
          <w:b/>
        </w:rPr>
      </w:pPr>
      <w:r>
        <w:rPr>
          <w:rFonts w:hAnsi="宋体" w:hint="eastAsia"/>
          <w:b/>
        </w:rPr>
        <w:t>实验条件：</w:t>
      </w:r>
    </w:p>
    <w:p w14:paraId="6CCA621E" w14:textId="77777777" w:rsidR="00135495" w:rsidRDefault="00135495" w:rsidP="00843C5A">
      <w:pPr>
        <w:spacing w:line="360" w:lineRule="auto"/>
        <w:ind w:firstLineChars="224" w:firstLine="556"/>
      </w:pPr>
      <w:r>
        <w:rPr>
          <w:rFonts w:hint="eastAsia"/>
        </w:rPr>
        <w:t>符合本大纲对运行环境、硬件环境、网络环境、软件环境的要求。</w:t>
      </w:r>
    </w:p>
    <w:p w14:paraId="2B2302E3" w14:textId="77777777" w:rsidR="00135495" w:rsidRPr="009D62B1" w:rsidRDefault="00135495" w:rsidP="00843C5A">
      <w:pPr>
        <w:pStyle w:val="2"/>
        <w:spacing w:after="0" w:line="360" w:lineRule="auto"/>
        <w:ind w:left="496"/>
        <w:rPr>
          <w:rFonts w:hAnsi="宋体"/>
          <w:b/>
        </w:rPr>
      </w:pPr>
      <w:r w:rsidRPr="009D62B1">
        <w:rPr>
          <w:rFonts w:hAnsi="宋体" w:hint="eastAsia"/>
          <w:b/>
        </w:rPr>
        <w:t>研究与思考：</w:t>
      </w:r>
    </w:p>
    <w:p w14:paraId="79328292" w14:textId="77777777" w:rsidR="00135495" w:rsidRDefault="00135495" w:rsidP="00843C5A">
      <w:pPr>
        <w:pStyle w:val="2"/>
        <w:widowControl/>
        <w:numPr>
          <w:ilvl w:val="0"/>
          <w:numId w:val="23"/>
        </w:numPr>
        <w:adjustRightInd/>
        <w:spacing w:after="0" w:line="360" w:lineRule="auto"/>
        <w:ind w:leftChars="0"/>
        <w:textAlignment w:val="auto"/>
        <w:rPr>
          <w:rFonts w:hAnsi="宋体"/>
        </w:rPr>
      </w:pPr>
      <w:r>
        <w:rPr>
          <w:rFonts w:hAnsi="宋体" w:hint="eastAsia"/>
        </w:rPr>
        <w:t>增值税一般纳税人的认定条件和程序。</w:t>
      </w:r>
    </w:p>
    <w:p w14:paraId="21C81F84" w14:textId="77777777" w:rsidR="00135495" w:rsidRDefault="00135495" w:rsidP="00843C5A">
      <w:pPr>
        <w:pStyle w:val="2"/>
        <w:widowControl/>
        <w:numPr>
          <w:ilvl w:val="0"/>
          <w:numId w:val="23"/>
        </w:numPr>
        <w:adjustRightInd/>
        <w:spacing w:after="0" w:line="360" w:lineRule="auto"/>
        <w:ind w:leftChars="0"/>
        <w:textAlignment w:val="auto"/>
        <w:rPr>
          <w:rFonts w:hAnsi="宋体"/>
        </w:rPr>
      </w:pPr>
      <w:r>
        <w:rPr>
          <w:rFonts w:hAnsi="宋体" w:hint="eastAsia"/>
        </w:rPr>
        <w:t>具有出口经营权的企业该如何办理出口退税资格认定？</w:t>
      </w:r>
    </w:p>
    <w:p w14:paraId="156DC3D4" w14:textId="77777777" w:rsidR="00135495" w:rsidRPr="00253052" w:rsidRDefault="00135495" w:rsidP="00843C5A">
      <w:pPr>
        <w:pStyle w:val="2"/>
        <w:widowControl/>
        <w:numPr>
          <w:ilvl w:val="0"/>
          <w:numId w:val="23"/>
        </w:numPr>
        <w:adjustRightInd/>
        <w:spacing w:after="0" w:line="360" w:lineRule="auto"/>
        <w:ind w:leftChars="0"/>
        <w:textAlignment w:val="auto"/>
        <w:rPr>
          <w:rFonts w:hAnsi="宋体"/>
        </w:rPr>
      </w:pPr>
      <w:r>
        <w:rPr>
          <w:rFonts w:hAnsi="宋体" w:hint="eastAsia"/>
        </w:rPr>
        <w:t>认定管理在税收征收管理信息化的意义。</w:t>
      </w:r>
    </w:p>
    <w:p w14:paraId="2EFE4A53" w14:textId="77777777" w:rsidR="00135495" w:rsidRDefault="00135495" w:rsidP="00843C5A">
      <w:pPr>
        <w:pStyle w:val="2"/>
        <w:spacing w:after="0" w:line="360" w:lineRule="auto"/>
        <w:ind w:left="496"/>
        <w:rPr>
          <w:rFonts w:hAnsi="宋体"/>
          <w:b/>
          <w:sz w:val="28"/>
          <w:szCs w:val="28"/>
        </w:rPr>
      </w:pPr>
    </w:p>
    <w:p w14:paraId="6C760F5E" w14:textId="77777777" w:rsidR="00135495" w:rsidRDefault="00135495" w:rsidP="00843C5A">
      <w:pPr>
        <w:pStyle w:val="2"/>
        <w:spacing w:after="0" w:line="360" w:lineRule="auto"/>
        <w:ind w:left="496"/>
        <w:rPr>
          <w:rFonts w:hAnsi="宋体"/>
          <w:b/>
          <w:sz w:val="28"/>
          <w:szCs w:val="28"/>
        </w:rPr>
      </w:pPr>
    </w:p>
    <w:p w14:paraId="0838725A" w14:textId="77777777" w:rsidR="00135495" w:rsidRPr="002A18AD" w:rsidRDefault="00135495" w:rsidP="00843C5A">
      <w:pPr>
        <w:pStyle w:val="4"/>
        <w:spacing w:before="0" w:after="0" w:line="360" w:lineRule="auto"/>
        <w:ind w:left="496"/>
        <w:jc w:val="center"/>
        <w:rPr>
          <w:sz w:val="24"/>
          <w:szCs w:val="24"/>
        </w:rPr>
      </w:pPr>
      <w:r w:rsidRPr="002A18AD">
        <w:rPr>
          <w:rFonts w:hint="eastAsia"/>
          <w:sz w:val="24"/>
          <w:szCs w:val="24"/>
        </w:rPr>
        <w:t>实验项目三</w:t>
      </w:r>
    </w:p>
    <w:p w14:paraId="78879B11" w14:textId="77777777" w:rsidR="00135495" w:rsidRDefault="00135495" w:rsidP="00843C5A">
      <w:pPr>
        <w:pStyle w:val="2"/>
        <w:spacing w:after="0" w:line="360" w:lineRule="auto"/>
        <w:ind w:left="496"/>
        <w:rPr>
          <w:rFonts w:hAnsi="宋体"/>
        </w:rPr>
      </w:pPr>
      <w:r w:rsidRPr="00E20F37">
        <w:rPr>
          <w:rFonts w:hAnsi="宋体" w:hint="eastAsia"/>
          <w:b/>
        </w:rPr>
        <w:t>实验名称：</w:t>
      </w:r>
      <w:r>
        <w:rPr>
          <w:rFonts w:hAnsi="宋体" w:hint="eastAsia"/>
        </w:rPr>
        <w:t>税务文书管理</w:t>
      </w:r>
    </w:p>
    <w:p w14:paraId="0554DA1C" w14:textId="77777777" w:rsidR="00135495" w:rsidRDefault="00135495" w:rsidP="00843C5A">
      <w:pPr>
        <w:pStyle w:val="2"/>
        <w:spacing w:after="0" w:line="360" w:lineRule="auto"/>
        <w:ind w:left="496"/>
        <w:rPr>
          <w:rFonts w:hAnsi="宋体"/>
          <w:b/>
        </w:rPr>
      </w:pPr>
      <w:r w:rsidRPr="00E20F37">
        <w:rPr>
          <w:rFonts w:hAnsi="宋体" w:hint="eastAsia"/>
          <w:b/>
        </w:rPr>
        <w:t>实验内容：</w:t>
      </w:r>
    </w:p>
    <w:p w14:paraId="23400C43" w14:textId="77777777" w:rsidR="00135495" w:rsidRDefault="00135495" w:rsidP="00843C5A">
      <w:pPr>
        <w:spacing w:line="360" w:lineRule="auto"/>
        <w:ind w:firstLineChars="200" w:firstLine="496"/>
      </w:pPr>
      <w:r>
        <w:rPr>
          <w:rFonts w:hint="eastAsia"/>
        </w:rPr>
        <w:t>税务</w:t>
      </w:r>
      <w:r w:rsidRPr="0036371C">
        <w:rPr>
          <w:rFonts w:hint="eastAsia"/>
        </w:rPr>
        <w:t>文书</w:t>
      </w:r>
      <w:r>
        <w:rPr>
          <w:rFonts w:hint="eastAsia"/>
        </w:rPr>
        <w:t>管理是</w:t>
      </w:r>
      <w:r w:rsidRPr="0036371C">
        <w:rPr>
          <w:rFonts w:hint="eastAsia"/>
        </w:rPr>
        <w:t>参与文书流转环节的</w:t>
      </w:r>
      <w:r>
        <w:rPr>
          <w:rFonts w:hint="eastAsia"/>
        </w:rPr>
        <w:t>管理</w:t>
      </w:r>
      <w:r w:rsidRPr="0036371C">
        <w:rPr>
          <w:rFonts w:hint="eastAsia"/>
        </w:rPr>
        <w:t>部门</w:t>
      </w:r>
      <w:r>
        <w:rPr>
          <w:rFonts w:hint="eastAsia"/>
        </w:rPr>
        <w:t>对纳税人申请（或税务机关内部提交）需要税务机关审批的各类文书，进</w:t>
      </w:r>
      <w:r w:rsidRPr="0036371C">
        <w:rPr>
          <w:rFonts w:hint="eastAsia"/>
        </w:rPr>
        <w:t>行受理登记、审批传递、审批结果确认及批文发放</w:t>
      </w:r>
      <w:r>
        <w:rPr>
          <w:rFonts w:hint="eastAsia"/>
        </w:rPr>
        <w:t>、发放销号的功能模块</w:t>
      </w:r>
      <w:r w:rsidRPr="0036371C">
        <w:rPr>
          <w:rFonts w:hint="eastAsia"/>
        </w:rPr>
        <w:t>。</w:t>
      </w:r>
      <w:r>
        <w:rPr>
          <w:rFonts w:hint="eastAsia"/>
        </w:rPr>
        <w:t>税务登记、认定管理等各种业务处理，都须以纳税人呈交文书，税务机关受理审批文书为前提。税务文书管理的主要实验内容有：</w:t>
      </w:r>
    </w:p>
    <w:p w14:paraId="6B2320A2" w14:textId="77777777" w:rsidR="00135495" w:rsidRDefault="00135495" w:rsidP="00843C5A">
      <w:pPr>
        <w:spacing w:line="360" w:lineRule="auto"/>
      </w:pPr>
      <w:r>
        <w:rPr>
          <w:rFonts w:hint="eastAsia"/>
        </w:rPr>
        <w:t>一、税务文书通用流程</w:t>
      </w:r>
    </w:p>
    <w:p w14:paraId="3DA7CCD4" w14:textId="77777777" w:rsidR="00135495" w:rsidRDefault="00135495" w:rsidP="00843C5A">
      <w:pPr>
        <w:numPr>
          <w:ilvl w:val="0"/>
          <w:numId w:val="6"/>
        </w:numPr>
        <w:adjustRightInd/>
        <w:spacing w:line="360" w:lineRule="auto"/>
        <w:jc w:val="both"/>
        <w:textAlignment w:val="auto"/>
      </w:pPr>
      <w:r>
        <w:rPr>
          <w:rFonts w:hint="eastAsia"/>
        </w:rPr>
        <w:t>文书受理</w:t>
      </w:r>
    </w:p>
    <w:p w14:paraId="6969C318" w14:textId="77777777" w:rsidR="00135495" w:rsidRDefault="00135495" w:rsidP="00843C5A">
      <w:pPr>
        <w:numPr>
          <w:ilvl w:val="0"/>
          <w:numId w:val="6"/>
        </w:numPr>
        <w:adjustRightInd/>
        <w:spacing w:line="360" w:lineRule="auto"/>
        <w:jc w:val="both"/>
        <w:textAlignment w:val="auto"/>
      </w:pPr>
      <w:r>
        <w:rPr>
          <w:rFonts w:hint="eastAsia"/>
        </w:rPr>
        <w:t>待办事宜查询</w:t>
      </w:r>
    </w:p>
    <w:p w14:paraId="196E6702" w14:textId="77777777" w:rsidR="00135495" w:rsidRDefault="00135495" w:rsidP="00843C5A">
      <w:pPr>
        <w:numPr>
          <w:ilvl w:val="0"/>
          <w:numId w:val="6"/>
        </w:numPr>
        <w:adjustRightInd/>
        <w:spacing w:line="360" w:lineRule="auto"/>
        <w:jc w:val="both"/>
        <w:textAlignment w:val="auto"/>
      </w:pPr>
      <w:r>
        <w:rPr>
          <w:rFonts w:hint="eastAsia"/>
        </w:rPr>
        <w:t>文书申请、传递、审批</w:t>
      </w:r>
    </w:p>
    <w:p w14:paraId="3B7271CC" w14:textId="77777777" w:rsidR="00135495" w:rsidRDefault="00135495" w:rsidP="00843C5A">
      <w:pPr>
        <w:numPr>
          <w:ilvl w:val="0"/>
          <w:numId w:val="6"/>
        </w:numPr>
        <w:adjustRightInd/>
        <w:spacing w:line="360" w:lineRule="auto"/>
        <w:jc w:val="both"/>
        <w:textAlignment w:val="auto"/>
      </w:pPr>
      <w:r>
        <w:rPr>
          <w:rFonts w:hint="eastAsia"/>
        </w:rPr>
        <w:t>发放销号</w:t>
      </w:r>
    </w:p>
    <w:p w14:paraId="3084702F" w14:textId="77777777" w:rsidR="00135495" w:rsidRDefault="00135495" w:rsidP="00843C5A">
      <w:pPr>
        <w:numPr>
          <w:ilvl w:val="0"/>
          <w:numId w:val="6"/>
        </w:numPr>
        <w:adjustRightInd/>
        <w:spacing w:line="360" w:lineRule="auto"/>
        <w:jc w:val="both"/>
        <w:textAlignment w:val="auto"/>
      </w:pPr>
      <w:r>
        <w:rPr>
          <w:rFonts w:hint="eastAsia"/>
        </w:rPr>
        <w:t>文书申请修改</w:t>
      </w:r>
    </w:p>
    <w:p w14:paraId="63D08314" w14:textId="77777777" w:rsidR="00135495" w:rsidRDefault="00135495" w:rsidP="00843C5A">
      <w:pPr>
        <w:spacing w:line="360" w:lineRule="auto"/>
      </w:pPr>
      <w:r>
        <w:rPr>
          <w:rFonts w:hint="eastAsia"/>
        </w:rPr>
        <w:t>二、具体文书的处理</w:t>
      </w:r>
    </w:p>
    <w:p w14:paraId="51418575" w14:textId="77777777" w:rsidR="00135495" w:rsidRDefault="00135495" w:rsidP="00843C5A">
      <w:pPr>
        <w:numPr>
          <w:ilvl w:val="0"/>
          <w:numId w:val="10"/>
        </w:numPr>
        <w:tabs>
          <w:tab w:val="clear" w:pos="420"/>
          <w:tab w:val="num" w:pos="900"/>
        </w:tabs>
        <w:adjustRightInd/>
        <w:spacing w:line="360" w:lineRule="auto"/>
        <w:ind w:left="0" w:firstLine="540"/>
        <w:jc w:val="both"/>
        <w:textAlignment w:val="auto"/>
      </w:pPr>
      <w:r>
        <w:rPr>
          <w:rFonts w:hint="eastAsia"/>
        </w:rPr>
        <w:t>重新税务登记文书处理</w:t>
      </w:r>
    </w:p>
    <w:p w14:paraId="59A9C89F" w14:textId="77777777" w:rsidR="00135495" w:rsidRDefault="00135495" w:rsidP="00843C5A">
      <w:pPr>
        <w:numPr>
          <w:ilvl w:val="0"/>
          <w:numId w:val="10"/>
        </w:numPr>
        <w:tabs>
          <w:tab w:val="clear" w:pos="420"/>
          <w:tab w:val="num" w:pos="900"/>
        </w:tabs>
        <w:adjustRightInd/>
        <w:spacing w:line="360" w:lineRule="auto"/>
        <w:ind w:left="0" w:firstLine="540"/>
        <w:jc w:val="both"/>
        <w:textAlignment w:val="auto"/>
      </w:pPr>
      <w:r>
        <w:rPr>
          <w:rFonts w:hint="eastAsia"/>
        </w:rPr>
        <w:lastRenderedPageBreak/>
        <w:t>文书作废申请审批处理</w:t>
      </w:r>
    </w:p>
    <w:p w14:paraId="618263E9" w14:textId="77777777" w:rsidR="00135495" w:rsidRDefault="00135495" w:rsidP="00843C5A">
      <w:pPr>
        <w:spacing w:line="360" w:lineRule="auto"/>
      </w:pPr>
      <w:r>
        <w:rPr>
          <w:rFonts w:hint="eastAsia"/>
        </w:rPr>
        <w:t>三、核定类文书处理（教学重点）</w:t>
      </w:r>
    </w:p>
    <w:p w14:paraId="623FCDEA" w14:textId="77777777" w:rsidR="00135495" w:rsidRDefault="00135495" w:rsidP="00843C5A">
      <w:pPr>
        <w:numPr>
          <w:ilvl w:val="0"/>
          <w:numId w:val="12"/>
        </w:numPr>
        <w:tabs>
          <w:tab w:val="clear" w:pos="420"/>
          <w:tab w:val="num" w:pos="900"/>
        </w:tabs>
        <w:adjustRightInd/>
        <w:spacing w:line="360" w:lineRule="auto"/>
        <w:ind w:firstLine="120"/>
        <w:jc w:val="both"/>
        <w:textAlignment w:val="auto"/>
      </w:pPr>
      <w:r>
        <w:rPr>
          <w:rFonts w:hint="eastAsia"/>
        </w:rPr>
        <w:t>外国企业常驻代表机构企业所得税征免界定及征税方法核定</w:t>
      </w:r>
    </w:p>
    <w:p w14:paraId="44CB75E8" w14:textId="77777777" w:rsidR="00135495" w:rsidRDefault="00135495" w:rsidP="00843C5A">
      <w:pPr>
        <w:numPr>
          <w:ilvl w:val="0"/>
          <w:numId w:val="12"/>
        </w:numPr>
        <w:tabs>
          <w:tab w:val="clear" w:pos="420"/>
          <w:tab w:val="num" w:pos="900"/>
        </w:tabs>
        <w:adjustRightInd/>
        <w:spacing w:line="360" w:lineRule="auto"/>
        <w:ind w:firstLine="120"/>
        <w:jc w:val="both"/>
        <w:textAlignment w:val="auto"/>
      </w:pPr>
      <w:r>
        <w:rPr>
          <w:rFonts w:hint="eastAsia"/>
        </w:rPr>
        <w:t>财务不健全企业纳税定额申请核定</w:t>
      </w:r>
    </w:p>
    <w:p w14:paraId="4C770E56" w14:textId="77777777" w:rsidR="00135495" w:rsidRDefault="00135495" w:rsidP="00843C5A">
      <w:pPr>
        <w:numPr>
          <w:ilvl w:val="0"/>
          <w:numId w:val="12"/>
        </w:numPr>
        <w:tabs>
          <w:tab w:val="clear" w:pos="420"/>
          <w:tab w:val="num" w:pos="900"/>
        </w:tabs>
        <w:adjustRightInd/>
        <w:spacing w:line="360" w:lineRule="auto"/>
        <w:ind w:firstLine="120"/>
        <w:jc w:val="both"/>
        <w:textAlignment w:val="auto"/>
      </w:pPr>
      <w:r>
        <w:rPr>
          <w:rFonts w:hint="eastAsia"/>
        </w:rPr>
        <w:t>个体工商户年（季度）纳税营业额申报核定</w:t>
      </w:r>
    </w:p>
    <w:p w14:paraId="0E6DD6E8" w14:textId="77777777" w:rsidR="00135495" w:rsidRDefault="00135495" w:rsidP="00843C5A">
      <w:pPr>
        <w:numPr>
          <w:ilvl w:val="0"/>
          <w:numId w:val="12"/>
        </w:numPr>
        <w:tabs>
          <w:tab w:val="clear" w:pos="420"/>
          <w:tab w:val="num" w:pos="900"/>
        </w:tabs>
        <w:adjustRightInd/>
        <w:spacing w:line="360" w:lineRule="auto"/>
        <w:ind w:firstLine="120"/>
        <w:jc w:val="both"/>
        <w:textAlignment w:val="auto"/>
      </w:pPr>
      <w:r>
        <w:rPr>
          <w:rFonts w:hint="eastAsia"/>
        </w:rPr>
        <w:t>核定征收申请审批</w:t>
      </w:r>
    </w:p>
    <w:p w14:paraId="26DA37B5" w14:textId="77777777" w:rsidR="00135495" w:rsidRDefault="00135495" w:rsidP="00843C5A">
      <w:pPr>
        <w:numPr>
          <w:ilvl w:val="0"/>
          <w:numId w:val="12"/>
        </w:numPr>
        <w:tabs>
          <w:tab w:val="clear" w:pos="420"/>
          <w:tab w:val="num" w:pos="900"/>
        </w:tabs>
        <w:adjustRightInd/>
        <w:spacing w:line="360" w:lineRule="auto"/>
        <w:ind w:firstLine="120"/>
        <w:jc w:val="both"/>
        <w:textAlignment w:val="auto"/>
      </w:pPr>
      <w:r>
        <w:rPr>
          <w:rFonts w:hint="eastAsia"/>
        </w:rPr>
        <w:t>取消核定征收申请审批</w:t>
      </w:r>
    </w:p>
    <w:p w14:paraId="1C97E1CA" w14:textId="77777777" w:rsidR="00135495" w:rsidRPr="006501CA" w:rsidRDefault="00135495" w:rsidP="00843C5A">
      <w:pPr>
        <w:numPr>
          <w:ilvl w:val="0"/>
          <w:numId w:val="12"/>
        </w:numPr>
        <w:tabs>
          <w:tab w:val="clear" w:pos="420"/>
          <w:tab w:val="num" w:pos="900"/>
        </w:tabs>
        <w:adjustRightInd/>
        <w:spacing w:line="360" w:lineRule="auto"/>
        <w:ind w:firstLine="120"/>
        <w:jc w:val="both"/>
        <w:textAlignment w:val="auto"/>
      </w:pPr>
      <w:r>
        <w:rPr>
          <w:rFonts w:hint="eastAsia"/>
        </w:rPr>
        <w:t>定期定额资格取消</w:t>
      </w:r>
    </w:p>
    <w:p w14:paraId="09BDBD5B" w14:textId="77777777" w:rsidR="00135495" w:rsidRDefault="00135495" w:rsidP="00843C5A">
      <w:pPr>
        <w:spacing w:line="360" w:lineRule="auto"/>
      </w:pPr>
      <w:r>
        <w:rPr>
          <w:rFonts w:hint="eastAsia"/>
        </w:rPr>
        <w:t>四、文书设置与维护</w:t>
      </w:r>
    </w:p>
    <w:p w14:paraId="4F15FDA9" w14:textId="77777777" w:rsidR="00135495" w:rsidRDefault="00135495" w:rsidP="00843C5A">
      <w:pPr>
        <w:numPr>
          <w:ilvl w:val="0"/>
          <w:numId w:val="11"/>
        </w:numPr>
        <w:tabs>
          <w:tab w:val="clear" w:pos="420"/>
          <w:tab w:val="num" w:pos="900"/>
        </w:tabs>
        <w:adjustRightInd/>
        <w:spacing w:line="360" w:lineRule="auto"/>
        <w:ind w:firstLine="120"/>
        <w:jc w:val="both"/>
        <w:textAlignment w:val="auto"/>
      </w:pPr>
      <w:r>
        <w:rPr>
          <w:rFonts w:hint="eastAsia"/>
        </w:rPr>
        <w:t>文书催办</w:t>
      </w:r>
    </w:p>
    <w:p w14:paraId="19B11FAD" w14:textId="77777777" w:rsidR="00135495" w:rsidRDefault="00135495" w:rsidP="00843C5A">
      <w:pPr>
        <w:numPr>
          <w:ilvl w:val="0"/>
          <w:numId w:val="11"/>
        </w:numPr>
        <w:tabs>
          <w:tab w:val="clear" w:pos="420"/>
          <w:tab w:val="num" w:pos="900"/>
        </w:tabs>
        <w:adjustRightInd/>
        <w:spacing w:line="360" w:lineRule="auto"/>
        <w:ind w:firstLine="120"/>
        <w:jc w:val="both"/>
        <w:textAlignment w:val="auto"/>
      </w:pPr>
      <w:r>
        <w:rPr>
          <w:rFonts w:hint="eastAsia"/>
        </w:rPr>
        <w:t>文书代理</w:t>
      </w:r>
    </w:p>
    <w:p w14:paraId="3B18FD2D" w14:textId="77777777" w:rsidR="00135495" w:rsidRDefault="00135495" w:rsidP="00843C5A">
      <w:pPr>
        <w:numPr>
          <w:ilvl w:val="0"/>
          <w:numId w:val="11"/>
        </w:numPr>
        <w:tabs>
          <w:tab w:val="clear" w:pos="420"/>
          <w:tab w:val="num" w:pos="900"/>
        </w:tabs>
        <w:adjustRightInd/>
        <w:spacing w:line="360" w:lineRule="auto"/>
        <w:ind w:firstLine="120"/>
        <w:jc w:val="both"/>
        <w:textAlignment w:val="auto"/>
      </w:pPr>
      <w:r>
        <w:rPr>
          <w:rFonts w:hint="eastAsia"/>
        </w:rPr>
        <w:t>未终审文书作废</w:t>
      </w:r>
    </w:p>
    <w:p w14:paraId="48B56C35" w14:textId="77777777" w:rsidR="00135495" w:rsidRDefault="00135495" w:rsidP="00843C5A">
      <w:pPr>
        <w:pStyle w:val="2"/>
        <w:spacing w:after="0" w:line="360" w:lineRule="auto"/>
        <w:ind w:left="496"/>
        <w:rPr>
          <w:rFonts w:hAnsi="宋体"/>
          <w:b/>
        </w:rPr>
      </w:pPr>
      <w:r w:rsidRPr="00E20F37">
        <w:rPr>
          <w:rFonts w:hAnsi="宋体" w:hint="eastAsia"/>
          <w:b/>
        </w:rPr>
        <w:t>实验性质</w:t>
      </w:r>
      <w:r>
        <w:rPr>
          <w:rFonts w:hAnsi="宋体" w:hint="eastAsia"/>
          <w:b/>
        </w:rPr>
        <w:t>：</w:t>
      </w:r>
      <w:r>
        <w:rPr>
          <w:rFonts w:hAnsi="宋体" w:hint="eastAsia"/>
        </w:rPr>
        <w:t>验证性实验</w:t>
      </w:r>
    </w:p>
    <w:p w14:paraId="73050451" w14:textId="77777777" w:rsidR="00135495" w:rsidRDefault="00135495" w:rsidP="00843C5A">
      <w:pPr>
        <w:pStyle w:val="2"/>
        <w:spacing w:after="0" w:line="360" w:lineRule="auto"/>
        <w:ind w:left="496"/>
        <w:rPr>
          <w:rFonts w:hAnsi="宋体"/>
        </w:rPr>
      </w:pPr>
      <w:r w:rsidRPr="7094AB00">
        <w:rPr>
          <w:rFonts w:hAnsi="宋体"/>
          <w:b/>
          <w:bCs/>
        </w:rPr>
        <w:t>实验学时：</w:t>
      </w:r>
      <w:r w:rsidRPr="7094AB00">
        <w:rPr>
          <w:rFonts w:hAnsi="宋体"/>
        </w:rPr>
        <w:t>0.5学时</w:t>
      </w:r>
    </w:p>
    <w:p w14:paraId="22839A2E" w14:textId="77777777" w:rsidR="00135495" w:rsidRDefault="00135495" w:rsidP="00843C5A">
      <w:pPr>
        <w:pStyle w:val="2"/>
        <w:spacing w:after="0" w:line="360" w:lineRule="auto"/>
        <w:ind w:left="496"/>
        <w:rPr>
          <w:rFonts w:hAnsi="宋体"/>
          <w:b/>
        </w:rPr>
      </w:pPr>
      <w:r w:rsidRPr="00E20F37">
        <w:rPr>
          <w:rFonts w:hAnsi="宋体" w:hint="eastAsia"/>
          <w:b/>
        </w:rPr>
        <w:t>实验目的与要求：</w:t>
      </w:r>
    </w:p>
    <w:p w14:paraId="2DBE88D7" w14:textId="77777777" w:rsidR="00135495" w:rsidRDefault="00135495" w:rsidP="00843C5A">
      <w:pPr>
        <w:pStyle w:val="2"/>
        <w:spacing w:after="0" w:line="360" w:lineRule="auto"/>
        <w:ind w:left="496" w:firstLineChars="200" w:firstLine="496"/>
        <w:rPr>
          <w:rFonts w:hAnsi="宋体"/>
        </w:rPr>
      </w:pPr>
      <w:r w:rsidRPr="7094AB00">
        <w:rPr>
          <w:rFonts w:hAnsi="宋体"/>
        </w:rPr>
        <w:t>1.了解税务文书管理模块的基本原理。</w:t>
      </w:r>
    </w:p>
    <w:p w14:paraId="01946771" w14:textId="77777777" w:rsidR="00135495" w:rsidRDefault="00135495" w:rsidP="00843C5A">
      <w:pPr>
        <w:pStyle w:val="2"/>
        <w:spacing w:after="0" w:line="360" w:lineRule="auto"/>
        <w:ind w:left="496" w:firstLineChars="200" w:firstLine="496"/>
        <w:rPr>
          <w:rFonts w:hAnsi="宋体"/>
        </w:rPr>
      </w:pPr>
      <w:r w:rsidRPr="7094AB00">
        <w:rPr>
          <w:rFonts w:hAnsi="宋体"/>
        </w:rPr>
        <w:t>2.掌握文书管理的业务内容、业务流程、操作规程和基本操作。</w:t>
      </w:r>
    </w:p>
    <w:p w14:paraId="35510A88" w14:textId="77777777" w:rsidR="00135495" w:rsidRPr="008155EA" w:rsidRDefault="00135495" w:rsidP="00843C5A">
      <w:pPr>
        <w:pStyle w:val="2"/>
        <w:spacing w:after="0" w:line="360" w:lineRule="auto"/>
        <w:ind w:left="496" w:firstLineChars="200" w:firstLine="496"/>
        <w:rPr>
          <w:rFonts w:hAnsi="宋体"/>
        </w:rPr>
      </w:pPr>
      <w:r w:rsidRPr="7094AB00">
        <w:rPr>
          <w:rFonts w:hAnsi="宋体"/>
        </w:rPr>
        <w:t>3. 熟练掌握核定类文书的业务处理。</w:t>
      </w:r>
    </w:p>
    <w:p w14:paraId="010DCAE5" w14:textId="77777777" w:rsidR="00135495" w:rsidRPr="00DD32C6" w:rsidRDefault="00135495" w:rsidP="00843C5A">
      <w:pPr>
        <w:pStyle w:val="2"/>
        <w:spacing w:after="0" w:line="360" w:lineRule="auto"/>
        <w:ind w:left="496"/>
        <w:rPr>
          <w:rFonts w:hAnsi="宋体"/>
          <w:b/>
        </w:rPr>
      </w:pPr>
      <w:r>
        <w:rPr>
          <w:rFonts w:hAnsi="宋体" w:hint="eastAsia"/>
          <w:b/>
        </w:rPr>
        <w:t>实验条件：</w:t>
      </w:r>
    </w:p>
    <w:p w14:paraId="092D56C0" w14:textId="77777777" w:rsidR="00135495" w:rsidRDefault="00135495" w:rsidP="00843C5A">
      <w:pPr>
        <w:spacing w:line="360" w:lineRule="auto"/>
        <w:ind w:firstLineChars="224" w:firstLine="556"/>
      </w:pPr>
      <w:r>
        <w:rPr>
          <w:rFonts w:hint="eastAsia"/>
        </w:rPr>
        <w:t>符合本大纲对运行环境、硬件环境、网络环境、软件环境的要求。</w:t>
      </w:r>
    </w:p>
    <w:p w14:paraId="2B65AB47" w14:textId="77777777" w:rsidR="00135495" w:rsidRPr="009D62B1" w:rsidRDefault="00135495" w:rsidP="00843C5A">
      <w:pPr>
        <w:pStyle w:val="2"/>
        <w:spacing w:after="0" w:line="360" w:lineRule="auto"/>
        <w:ind w:left="496"/>
        <w:rPr>
          <w:rFonts w:hAnsi="宋体"/>
          <w:b/>
        </w:rPr>
      </w:pPr>
      <w:r w:rsidRPr="009D62B1">
        <w:rPr>
          <w:rFonts w:hAnsi="宋体" w:hint="eastAsia"/>
          <w:b/>
        </w:rPr>
        <w:t>研究与思考：</w:t>
      </w:r>
    </w:p>
    <w:p w14:paraId="76688DDE" w14:textId="77777777" w:rsidR="00135495" w:rsidRDefault="00135495" w:rsidP="00843C5A">
      <w:pPr>
        <w:numPr>
          <w:ilvl w:val="0"/>
          <w:numId w:val="24"/>
        </w:numPr>
        <w:tabs>
          <w:tab w:val="clear" w:pos="420"/>
          <w:tab w:val="num" w:pos="0"/>
        </w:tabs>
        <w:adjustRightInd/>
        <w:spacing w:line="360" w:lineRule="auto"/>
        <w:ind w:left="0" w:firstLine="540"/>
        <w:jc w:val="both"/>
        <w:textAlignment w:val="auto"/>
      </w:pPr>
      <w:r>
        <w:rPr>
          <w:rFonts w:hint="eastAsia"/>
        </w:rPr>
        <w:t>什么是财务不健全企业，如何为财务不健全企业办理纳税定额申请核定？</w:t>
      </w:r>
    </w:p>
    <w:p w14:paraId="24177E01" w14:textId="77777777" w:rsidR="00135495" w:rsidRPr="00BF3457" w:rsidRDefault="00135495" w:rsidP="00843C5A">
      <w:pPr>
        <w:numPr>
          <w:ilvl w:val="0"/>
          <w:numId w:val="24"/>
        </w:numPr>
        <w:tabs>
          <w:tab w:val="clear" w:pos="420"/>
          <w:tab w:val="num" w:pos="0"/>
        </w:tabs>
        <w:adjustRightInd/>
        <w:spacing w:line="360" w:lineRule="auto"/>
        <w:ind w:left="0" w:firstLine="540"/>
        <w:jc w:val="both"/>
        <w:textAlignment w:val="auto"/>
      </w:pPr>
      <w:r>
        <w:rPr>
          <w:rFonts w:hint="eastAsia"/>
        </w:rPr>
        <w:t>税务文书管理基本原理、业务流程是什么？</w:t>
      </w:r>
    </w:p>
    <w:p w14:paraId="3449A5AF" w14:textId="77777777" w:rsidR="00135495" w:rsidRDefault="00135495" w:rsidP="00843C5A">
      <w:pPr>
        <w:pStyle w:val="2"/>
        <w:spacing w:after="0" w:line="360" w:lineRule="auto"/>
        <w:ind w:left="496"/>
        <w:rPr>
          <w:rFonts w:hAnsi="宋体"/>
          <w:b/>
          <w:sz w:val="28"/>
          <w:szCs w:val="28"/>
        </w:rPr>
      </w:pPr>
    </w:p>
    <w:p w14:paraId="086602B2" w14:textId="77777777" w:rsidR="00135495" w:rsidRPr="00B71CB6" w:rsidRDefault="00135495" w:rsidP="00843C5A">
      <w:pPr>
        <w:pStyle w:val="2"/>
        <w:spacing w:after="0" w:line="360" w:lineRule="auto"/>
        <w:ind w:left="496"/>
        <w:rPr>
          <w:rFonts w:hAnsi="宋体"/>
          <w:b/>
          <w:sz w:val="28"/>
          <w:szCs w:val="28"/>
        </w:rPr>
      </w:pPr>
    </w:p>
    <w:p w14:paraId="4C820B27" w14:textId="77777777" w:rsidR="00135495" w:rsidRPr="002F6A79" w:rsidRDefault="00135495" w:rsidP="00843C5A">
      <w:pPr>
        <w:pStyle w:val="4"/>
        <w:spacing w:before="0" w:after="0" w:line="360" w:lineRule="auto"/>
        <w:ind w:left="496"/>
        <w:jc w:val="center"/>
        <w:rPr>
          <w:sz w:val="24"/>
          <w:szCs w:val="24"/>
        </w:rPr>
      </w:pPr>
      <w:r w:rsidRPr="002F6A79">
        <w:rPr>
          <w:rFonts w:hint="eastAsia"/>
          <w:sz w:val="24"/>
          <w:szCs w:val="24"/>
        </w:rPr>
        <w:t>实验项目四</w:t>
      </w:r>
    </w:p>
    <w:p w14:paraId="33F2C29E" w14:textId="77777777" w:rsidR="00135495" w:rsidRPr="003918A6" w:rsidRDefault="00135495" w:rsidP="00843C5A">
      <w:pPr>
        <w:pStyle w:val="2"/>
        <w:spacing w:after="0" w:line="360" w:lineRule="auto"/>
        <w:ind w:left="496"/>
        <w:jc w:val="both"/>
        <w:rPr>
          <w:rFonts w:hAnsi="宋体"/>
        </w:rPr>
      </w:pPr>
      <w:r w:rsidRPr="00E20F37">
        <w:rPr>
          <w:rFonts w:hAnsi="宋体" w:hint="eastAsia"/>
          <w:b/>
        </w:rPr>
        <w:t>实验名称：</w:t>
      </w:r>
      <w:r>
        <w:rPr>
          <w:rFonts w:hAnsi="宋体" w:hint="eastAsia"/>
        </w:rPr>
        <w:t>申报征收</w:t>
      </w:r>
    </w:p>
    <w:p w14:paraId="0320ED03" w14:textId="77777777" w:rsidR="00135495" w:rsidRPr="0068194C" w:rsidRDefault="00135495" w:rsidP="00843C5A">
      <w:pPr>
        <w:pStyle w:val="2"/>
        <w:spacing w:after="0" w:line="360" w:lineRule="auto"/>
        <w:ind w:left="496"/>
        <w:rPr>
          <w:rFonts w:hAnsi="宋体"/>
          <w:b/>
        </w:rPr>
      </w:pPr>
      <w:r w:rsidRPr="00E20F37">
        <w:rPr>
          <w:rFonts w:hAnsi="宋体" w:hint="eastAsia"/>
          <w:b/>
        </w:rPr>
        <w:t>实验内容：</w:t>
      </w:r>
    </w:p>
    <w:p w14:paraId="213135C1" w14:textId="77777777" w:rsidR="00135495" w:rsidRDefault="00135495" w:rsidP="00843C5A">
      <w:pPr>
        <w:spacing w:line="360" w:lineRule="auto"/>
        <w:ind w:firstLineChars="200" w:firstLine="496"/>
      </w:pPr>
      <w:r w:rsidRPr="00E653AA">
        <w:rPr>
          <w:rFonts w:hint="eastAsia"/>
        </w:rPr>
        <w:lastRenderedPageBreak/>
        <w:t>纳税申报是指纳税人、扣缴义务人为正确履行纳税义务，就纳税有关事项向税务机关提交有关纳税书面报告的法律行为。它既是纳税人履行纳税义务的法定程序，又是税务机关核定应征税额、开具完税凭证的主要依据。通过纳税申报管理可以确认纳税人是否全面、及时、准确地履行了纳税申报义务。</w:t>
      </w:r>
    </w:p>
    <w:p w14:paraId="77E7E04A" w14:textId="77777777" w:rsidR="00135495" w:rsidRDefault="00135495" w:rsidP="00843C5A">
      <w:pPr>
        <w:spacing w:line="360" w:lineRule="auto"/>
        <w:ind w:firstLineChars="200" w:firstLine="496"/>
      </w:pPr>
      <w:r w:rsidRPr="00A05BB4">
        <w:rPr>
          <w:rFonts w:hint="eastAsia"/>
        </w:rPr>
        <w:t>纳税申报</w:t>
      </w:r>
      <w:r>
        <w:rPr>
          <w:rFonts w:hint="eastAsia"/>
        </w:rPr>
        <w:t>实验环节</w:t>
      </w:r>
      <w:r w:rsidRPr="00A05BB4">
        <w:rPr>
          <w:rFonts w:hint="eastAsia"/>
        </w:rPr>
        <w:t>主要包括纳税申报流程管理（包括了诸如增值税、消费税、营业税、所得税等的各税申报）、催报及违章处理、申报（缴款）错误处理等三个部分。</w:t>
      </w:r>
    </w:p>
    <w:p w14:paraId="15946A0D" w14:textId="77777777" w:rsidR="00135495" w:rsidRDefault="00135495" w:rsidP="00843C5A">
      <w:pPr>
        <w:spacing w:line="360" w:lineRule="auto"/>
        <w:ind w:firstLineChars="200" w:firstLine="496"/>
      </w:pPr>
      <w:r w:rsidRPr="00907287">
        <w:rPr>
          <w:rFonts w:hint="eastAsia"/>
        </w:rPr>
        <w:t>税款征收是税务机关依据国家法律、行政法规的规定将纳税人依法应纳的税款通过不同方式征收入库的执法过程或工作。税款征收是税务机关的中心工作，也是税收业务处理的核心环节和数据信息采集的重要环节。税款征收的过程同时也是税款缴纳的过程，是法律、行政法规确定的纳税人、扣缴义务人的法定义务，纳税人、扣缴义务人应按税法规定的期限及时足额缴纳应纳税款。</w:t>
      </w:r>
    </w:p>
    <w:p w14:paraId="79B52F3D" w14:textId="77777777" w:rsidR="00135495" w:rsidRPr="00907287" w:rsidRDefault="00135495" w:rsidP="00843C5A">
      <w:pPr>
        <w:spacing w:line="360" w:lineRule="auto"/>
        <w:ind w:firstLineChars="200" w:firstLine="496"/>
      </w:pPr>
      <w:r>
        <w:rPr>
          <w:rFonts w:hint="eastAsia"/>
        </w:rPr>
        <w:t>税款征收实验环节</w:t>
      </w:r>
      <w:r w:rsidRPr="00A05BB4">
        <w:rPr>
          <w:rFonts w:hint="eastAsia"/>
        </w:rPr>
        <w:t>主要包括税款征收流程管理（包括了诸如</w:t>
      </w:r>
      <w:proofErr w:type="gramStart"/>
      <w:r w:rsidRPr="00A05BB4">
        <w:rPr>
          <w:rFonts w:hint="eastAsia"/>
        </w:rPr>
        <w:t>转帐</w:t>
      </w:r>
      <w:proofErr w:type="gramEnd"/>
      <w:r w:rsidRPr="00A05BB4">
        <w:rPr>
          <w:rFonts w:hint="eastAsia"/>
        </w:rPr>
        <w:t>缴款、自核自缴、预储</w:t>
      </w:r>
      <w:proofErr w:type="gramStart"/>
      <w:r w:rsidRPr="00A05BB4">
        <w:rPr>
          <w:rFonts w:hint="eastAsia"/>
        </w:rPr>
        <w:t>帐户</w:t>
      </w:r>
      <w:proofErr w:type="gramEnd"/>
      <w:r w:rsidRPr="00A05BB4">
        <w:rPr>
          <w:rFonts w:hint="eastAsia"/>
        </w:rPr>
        <w:t>缴税等缴税方式）、税款催缴、退税、死欠核销流程管理、纳税保证多管理等五个部分。</w:t>
      </w:r>
    </w:p>
    <w:p w14:paraId="36E2320B" w14:textId="77777777" w:rsidR="00135495" w:rsidRPr="001D6CF7" w:rsidRDefault="00135495" w:rsidP="00843C5A">
      <w:pPr>
        <w:spacing w:line="360" w:lineRule="auto"/>
        <w:ind w:firstLineChars="200" w:firstLine="496"/>
      </w:pPr>
      <w:r w:rsidRPr="7094AB00">
        <w:rPr>
          <w:szCs w:val="24"/>
        </w:rPr>
        <w:t>通过受理审核纳税人的纳税申报资料，征收各项税款、滞纳金和罚款，以实现税务机关的征收职能。申报征收是</w:t>
      </w:r>
      <w:r w:rsidRPr="7094AB00">
        <w:rPr>
          <w:szCs w:val="24"/>
        </w:rPr>
        <w:t>“</w:t>
      </w:r>
      <w:r w:rsidRPr="7094AB00">
        <w:rPr>
          <w:szCs w:val="24"/>
        </w:rPr>
        <w:t>中国税收征管信息系统</w:t>
      </w:r>
      <w:r w:rsidRPr="7094AB00">
        <w:rPr>
          <w:szCs w:val="24"/>
        </w:rPr>
        <w:t>”</w:t>
      </w:r>
      <w:r w:rsidRPr="7094AB00">
        <w:rPr>
          <w:szCs w:val="24"/>
        </w:rPr>
        <w:t>（英文缩写CTAIS）中的一个核心子系统，也是本实验课程的学习重点。根据申报征收的业务流程，本实验项目的主要内容如下：</w:t>
      </w:r>
    </w:p>
    <w:p w14:paraId="1EA6A5A4" w14:textId="77777777" w:rsidR="00135495" w:rsidRDefault="00135495" w:rsidP="00843C5A">
      <w:pPr>
        <w:spacing w:line="360" w:lineRule="auto"/>
        <w:ind w:firstLineChars="200" w:firstLine="480"/>
        <w:rPr>
          <w:rFonts w:ascii="Arial" w:hAnsi="Arial"/>
          <w:szCs w:val="21"/>
        </w:rPr>
      </w:pPr>
      <w:r w:rsidRPr="00706E82">
        <w:rPr>
          <w:rFonts w:ascii="Arial" w:hAnsi="Arial"/>
          <w:noProof/>
          <w:szCs w:val="21"/>
        </w:rPr>
        <w:drawing>
          <wp:inline distT="0" distB="0" distL="0" distR="0" wp14:anchorId="3C050750" wp14:editId="27F64D5F">
            <wp:extent cx="5686425" cy="2114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2114550"/>
                    </a:xfrm>
                    <a:prstGeom prst="rect">
                      <a:avLst/>
                    </a:prstGeom>
                    <a:noFill/>
                    <a:ln>
                      <a:noFill/>
                    </a:ln>
                  </pic:spPr>
                </pic:pic>
              </a:graphicData>
            </a:graphic>
          </wp:inline>
        </w:drawing>
      </w:r>
    </w:p>
    <w:p w14:paraId="7A2D4FA7" w14:textId="77777777" w:rsidR="00135495" w:rsidRDefault="00135495" w:rsidP="00843C5A">
      <w:pPr>
        <w:spacing w:line="360" w:lineRule="auto"/>
        <w:ind w:firstLineChars="200" w:firstLine="496"/>
        <w:jc w:val="center"/>
      </w:pPr>
      <w:r>
        <w:rPr>
          <w:rFonts w:hint="eastAsia"/>
        </w:rPr>
        <w:t>图：申报征收基本业务流程</w:t>
      </w:r>
    </w:p>
    <w:p w14:paraId="3755BA05" w14:textId="77777777" w:rsidR="00135495" w:rsidRDefault="00135495" w:rsidP="00843C5A">
      <w:pPr>
        <w:spacing w:line="360" w:lineRule="auto"/>
      </w:pPr>
      <w:r>
        <w:rPr>
          <w:rFonts w:hint="eastAsia"/>
        </w:rPr>
        <w:lastRenderedPageBreak/>
        <w:t>（一）、</w:t>
      </w:r>
      <w:r w:rsidRPr="00A05BB4">
        <w:rPr>
          <w:rFonts w:hint="eastAsia"/>
        </w:rPr>
        <w:t>纳税申报</w:t>
      </w:r>
      <w:r>
        <w:rPr>
          <w:rFonts w:hint="eastAsia"/>
        </w:rPr>
        <w:t>的公用流程</w:t>
      </w:r>
    </w:p>
    <w:p w14:paraId="6ECE317F" w14:textId="77777777" w:rsidR="00135495" w:rsidRDefault="00135495" w:rsidP="00843C5A">
      <w:pPr>
        <w:numPr>
          <w:ilvl w:val="0"/>
          <w:numId w:val="13"/>
        </w:numPr>
        <w:tabs>
          <w:tab w:val="clear" w:pos="420"/>
          <w:tab w:val="num" w:pos="900"/>
        </w:tabs>
        <w:adjustRightInd/>
        <w:spacing w:line="360" w:lineRule="auto"/>
        <w:ind w:left="900" w:hanging="360"/>
        <w:jc w:val="both"/>
        <w:textAlignment w:val="auto"/>
      </w:pPr>
      <w:r>
        <w:rPr>
          <w:rFonts w:hint="eastAsia"/>
        </w:rPr>
        <w:t>了解纳税申报的前置条件。</w:t>
      </w:r>
    </w:p>
    <w:p w14:paraId="774DD39D" w14:textId="77777777" w:rsidR="00135495" w:rsidRDefault="00135495" w:rsidP="00843C5A">
      <w:pPr>
        <w:numPr>
          <w:ilvl w:val="0"/>
          <w:numId w:val="13"/>
        </w:numPr>
        <w:tabs>
          <w:tab w:val="clear" w:pos="420"/>
          <w:tab w:val="num" w:pos="900"/>
        </w:tabs>
        <w:adjustRightInd/>
        <w:spacing w:line="360" w:lineRule="auto"/>
        <w:ind w:left="900" w:hanging="360"/>
        <w:jc w:val="both"/>
        <w:textAlignment w:val="auto"/>
      </w:pPr>
      <w:r>
        <w:rPr>
          <w:rFonts w:hint="eastAsia"/>
        </w:rPr>
        <w:t>掌握纳税申报公用操作流程。</w:t>
      </w:r>
    </w:p>
    <w:p w14:paraId="7FBC1F40" w14:textId="77777777" w:rsidR="00135495" w:rsidRDefault="00135495" w:rsidP="00843C5A">
      <w:pPr>
        <w:tabs>
          <w:tab w:val="num" w:pos="900"/>
        </w:tabs>
        <w:spacing w:line="360" w:lineRule="auto"/>
      </w:pPr>
      <w:r>
        <w:rPr>
          <w:rFonts w:hint="eastAsia"/>
        </w:rPr>
        <w:t>（二）、增值税申报</w:t>
      </w:r>
    </w:p>
    <w:p w14:paraId="6F07C5C5" w14:textId="77777777" w:rsidR="00135495" w:rsidRDefault="00135495" w:rsidP="00843C5A">
      <w:pPr>
        <w:numPr>
          <w:ilvl w:val="0"/>
          <w:numId w:val="14"/>
        </w:numPr>
        <w:tabs>
          <w:tab w:val="clear" w:pos="420"/>
          <w:tab w:val="left" w:pos="900"/>
        </w:tabs>
        <w:adjustRightInd/>
        <w:spacing w:line="360" w:lineRule="auto"/>
        <w:ind w:left="540" w:firstLine="0"/>
        <w:jc w:val="both"/>
        <w:textAlignment w:val="auto"/>
      </w:pPr>
      <w:r>
        <w:rPr>
          <w:rFonts w:hint="eastAsia"/>
        </w:rPr>
        <w:t>增值税一般纳税人申报</w:t>
      </w:r>
    </w:p>
    <w:p w14:paraId="183B0996" w14:textId="77777777" w:rsidR="00135495" w:rsidRDefault="00135495" w:rsidP="00843C5A">
      <w:pPr>
        <w:numPr>
          <w:ilvl w:val="0"/>
          <w:numId w:val="14"/>
        </w:numPr>
        <w:tabs>
          <w:tab w:val="clear" w:pos="420"/>
          <w:tab w:val="left" w:pos="900"/>
        </w:tabs>
        <w:adjustRightInd/>
        <w:spacing w:line="360" w:lineRule="auto"/>
        <w:ind w:left="540" w:firstLine="0"/>
        <w:jc w:val="both"/>
        <w:textAlignment w:val="auto"/>
      </w:pPr>
      <w:r>
        <w:rPr>
          <w:rFonts w:hint="eastAsia"/>
        </w:rPr>
        <w:t>增值税小规模纳税人申报</w:t>
      </w:r>
    </w:p>
    <w:p w14:paraId="2BEB6C13" w14:textId="77777777" w:rsidR="00135495" w:rsidRDefault="00135495" w:rsidP="00843C5A">
      <w:pPr>
        <w:numPr>
          <w:ilvl w:val="0"/>
          <w:numId w:val="14"/>
        </w:numPr>
        <w:tabs>
          <w:tab w:val="clear" w:pos="420"/>
          <w:tab w:val="left" w:pos="900"/>
        </w:tabs>
        <w:adjustRightInd/>
        <w:spacing w:line="360" w:lineRule="auto"/>
        <w:ind w:left="540" w:firstLine="0"/>
        <w:jc w:val="both"/>
        <w:textAlignment w:val="auto"/>
      </w:pPr>
      <w:r>
        <w:rPr>
          <w:rFonts w:hint="eastAsia"/>
        </w:rPr>
        <w:t>增值税相关附表资料录入处理</w:t>
      </w:r>
    </w:p>
    <w:p w14:paraId="019DF1AB" w14:textId="77777777" w:rsidR="00135495" w:rsidRDefault="00135495" w:rsidP="00843C5A">
      <w:pPr>
        <w:numPr>
          <w:ilvl w:val="0"/>
          <w:numId w:val="14"/>
        </w:numPr>
        <w:tabs>
          <w:tab w:val="clear" w:pos="420"/>
          <w:tab w:val="left" w:pos="900"/>
        </w:tabs>
        <w:adjustRightInd/>
        <w:spacing w:line="360" w:lineRule="auto"/>
        <w:ind w:left="540" w:firstLine="0"/>
        <w:jc w:val="both"/>
        <w:textAlignment w:val="auto"/>
      </w:pPr>
      <w:r>
        <w:rPr>
          <w:rFonts w:hint="eastAsia"/>
        </w:rPr>
        <w:t>五小票导出管理（选学）</w:t>
      </w:r>
    </w:p>
    <w:p w14:paraId="234CDBA7" w14:textId="77777777" w:rsidR="00135495" w:rsidRDefault="00135495" w:rsidP="00843C5A">
      <w:pPr>
        <w:tabs>
          <w:tab w:val="left" w:pos="900"/>
        </w:tabs>
        <w:spacing w:line="360" w:lineRule="auto"/>
      </w:pPr>
      <w:r>
        <w:rPr>
          <w:rFonts w:hint="eastAsia"/>
        </w:rPr>
        <w:t>（三）、消费税申报</w:t>
      </w:r>
    </w:p>
    <w:p w14:paraId="569367CA" w14:textId="77777777" w:rsidR="00135495" w:rsidRDefault="00135495" w:rsidP="00843C5A">
      <w:pPr>
        <w:numPr>
          <w:ilvl w:val="0"/>
          <w:numId w:val="15"/>
        </w:numPr>
        <w:adjustRightInd/>
        <w:spacing w:line="360" w:lineRule="auto"/>
        <w:jc w:val="both"/>
        <w:textAlignment w:val="auto"/>
      </w:pPr>
      <w:r>
        <w:rPr>
          <w:rFonts w:hint="eastAsia"/>
        </w:rPr>
        <w:t>消费税申报录入</w:t>
      </w:r>
    </w:p>
    <w:p w14:paraId="700198B8" w14:textId="77777777" w:rsidR="00135495" w:rsidRDefault="00135495" w:rsidP="00843C5A">
      <w:pPr>
        <w:numPr>
          <w:ilvl w:val="0"/>
          <w:numId w:val="15"/>
        </w:numPr>
        <w:adjustRightInd/>
        <w:spacing w:line="360" w:lineRule="auto"/>
        <w:jc w:val="both"/>
        <w:textAlignment w:val="auto"/>
      </w:pPr>
      <w:r>
        <w:rPr>
          <w:rFonts w:hint="eastAsia"/>
        </w:rPr>
        <w:t>消费税申报队列资料录入处理</w:t>
      </w:r>
    </w:p>
    <w:p w14:paraId="084CB565" w14:textId="77777777" w:rsidR="00135495" w:rsidRDefault="00135495" w:rsidP="00843C5A">
      <w:pPr>
        <w:tabs>
          <w:tab w:val="left" w:pos="900"/>
        </w:tabs>
        <w:spacing w:line="360" w:lineRule="auto"/>
      </w:pPr>
      <w:r>
        <w:rPr>
          <w:rFonts w:hint="eastAsia"/>
        </w:rPr>
        <w:t>（四）、所得税申报</w:t>
      </w:r>
    </w:p>
    <w:p w14:paraId="01D7A28F" w14:textId="77777777" w:rsidR="00135495" w:rsidRDefault="00135495" w:rsidP="00843C5A">
      <w:pPr>
        <w:numPr>
          <w:ilvl w:val="0"/>
          <w:numId w:val="16"/>
        </w:numPr>
        <w:adjustRightInd/>
        <w:spacing w:line="360" w:lineRule="auto"/>
        <w:jc w:val="both"/>
        <w:textAlignment w:val="auto"/>
      </w:pPr>
      <w:r>
        <w:rPr>
          <w:rFonts w:hint="eastAsia"/>
        </w:rPr>
        <w:t>企业所得税季度申报</w:t>
      </w:r>
    </w:p>
    <w:p w14:paraId="48840AA3" w14:textId="77777777" w:rsidR="00135495" w:rsidRDefault="00135495" w:rsidP="00843C5A">
      <w:pPr>
        <w:numPr>
          <w:ilvl w:val="0"/>
          <w:numId w:val="16"/>
        </w:numPr>
        <w:adjustRightInd/>
        <w:spacing w:line="360" w:lineRule="auto"/>
        <w:jc w:val="both"/>
        <w:textAlignment w:val="auto"/>
      </w:pPr>
      <w:r>
        <w:rPr>
          <w:rFonts w:hint="eastAsia"/>
        </w:rPr>
        <w:t>企业所得税年度申报</w:t>
      </w:r>
    </w:p>
    <w:p w14:paraId="0C98DC06" w14:textId="77777777" w:rsidR="00135495" w:rsidRDefault="00135495" w:rsidP="00843C5A">
      <w:pPr>
        <w:numPr>
          <w:ilvl w:val="0"/>
          <w:numId w:val="16"/>
        </w:numPr>
        <w:adjustRightInd/>
        <w:spacing w:line="360" w:lineRule="auto"/>
        <w:jc w:val="both"/>
        <w:textAlignment w:val="auto"/>
      </w:pPr>
      <w:r>
        <w:rPr>
          <w:rFonts w:hint="eastAsia"/>
        </w:rPr>
        <w:t>企业所得税汇算清缴</w:t>
      </w:r>
    </w:p>
    <w:p w14:paraId="5F3D7D43" w14:textId="77777777" w:rsidR="00135495" w:rsidRDefault="00135495" w:rsidP="00843C5A">
      <w:pPr>
        <w:numPr>
          <w:ilvl w:val="0"/>
          <w:numId w:val="16"/>
        </w:numPr>
        <w:adjustRightInd/>
        <w:spacing w:line="360" w:lineRule="auto"/>
        <w:jc w:val="both"/>
        <w:textAlignment w:val="auto"/>
      </w:pPr>
      <w:r>
        <w:rPr>
          <w:rFonts w:hint="eastAsia"/>
        </w:rPr>
        <w:t>企业所得税（季度）核定征收申报</w:t>
      </w:r>
    </w:p>
    <w:p w14:paraId="54FB5E30" w14:textId="77777777" w:rsidR="00135495" w:rsidRDefault="00135495" w:rsidP="00843C5A">
      <w:pPr>
        <w:numPr>
          <w:ilvl w:val="0"/>
          <w:numId w:val="16"/>
        </w:numPr>
        <w:adjustRightInd/>
        <w:spacing w:line="360" w:lineRule="auto"/>
        <w:jc w:val="both"/>
        <w:textAlignment w:val="auto"/>
      </w:pPr>
      <w:r>
        <w:rPr>
          <w:rFonts w:hint="eastAsia"/>
        </w:rPr>
        <w:t>企业所得税（年度）核定征收申报</w:t>
      </w:r>
    </w:p>
    <w:p w14:paraId="4A593207" w14:textId="77777777" w:rsidR="00135495" w:rsidRDefault="00135495" w:rsidP="00843C5A">
      <w:pPr>
        <w:numPr>
          <w:ilvl w:val="0"/>
          <w:numId w:val="16"/>
        </w:numPr>
        <w:adjustRightInd/>
        <w:spacing w:line="360" w:lineRule="auto"/>
        <w:jc w:val="both"/>
        <w:textAlignment w:val="auto"/>
      </w:pPr>
      <w:r>
        <w:rPr>
          <w:rFonts w:hint="eastAsia"/>
        </w:rPr>
        <w:t>清算所得税（内资）（选学）</w:t>
      </w:r>
    </w:p>
    <w:p w14:paraId="5AE1012C" w14:textId="77777777" w:rsidR="00135495" w:rsidRDefault="00135495" w:rsidP="00843C5A">
      <w:pPr>
        <w:tabs>
          <w:tab w:val="left" w:pos="900"/>
        </w:tabs>
        <w:spacing w:line="360" w:lineRule="auto"/>
      </w:pPr>
      <w:r>
        <w:rPr>
          <w:rFonts w:hint="eastAsia"/>
        </w:rPr>
        <w:t>（五）、外资所得税申报</w:t>
      </w:r>
    </w:p>
    <w:p w14:paraId="04F6CB88" w14:textId="77777777" w:rsidR="00135495" w:rsidRDefault="00135495" w:rsidP="00843C5A">
      <w:pPr>
        <w:numPr>
          <w:ilvl w:val="0"/>
          <w:numId w:val="17"/>
        </w:numPr>
        <w:tabs>
          <w:tab w:val="left" w:pos="900"/>
        </w:tabs>
        <w:adjustRightInd/>
        <w:spacing w:line="360" w:lineRule="auto"/>
        <w:jc w:val="both"/>
        <w:textAlignment w:val="auto"/>
      </w:pPr>
      <w:r w:rsidRPr="7094AB00">
        <w:rPr>
          <w:szCs w:val="24"/>
        </w:rPr>
        <w:t>外企所得税季度申报（核定征收）（表BB1）</w:t>
      </w:r>
    </w:p>
    <w:p w14:paraId="0AEACC05" w14:textId="77777777" w:rsidR="00135495" w:rsidRDefault="00135495" w:rsidP="00843C5A">
      <w:pPr>
        <w:numPr>
          <w:ilvl w:val="0"/>
          <w:numId w:val="17"/>
        </w:numPr>
        <w:tabs>
          <w:tab w:val="left" w:pos="900"/>
        </w:tabs>
        <w:adjustRightInd/>
        <w:spacing w:line="360" w:lineRule="auto"/>
        <w:jc w:val="both"/>
        <w:textAlignment w:val="auto"/>
      </w:pPr>
      <w:r w:rsidRPr="7094AB00">
        <w:rPr>
          <w:szCs w:val="24"/>
        </w:rPr>
        <w:t>外企所得税年度申报表（核定征收）（表B）</w:t>
      </w:r>
    </w:p>
    <w:p w14:paraId="6CA1845A" w14:textId="77777777" w:rsidR="00135495" w:rsidRDefault="00135495" w:rsidP="00843C5A">
      <w:pPr>
        <w:numPr>
          <w:ilvl w:val="0"/>
          <w:numId w:val="17"/>
        </w:numPr>
        <w:tabs>
          <w:tab w:val="left" w:pos="900"/>
        </w:tabs>
        <w:adjustRightInd/>
        <w:spacing w:line="360" w:lineRule="auto"/>
        <w:jc w:val="both"/>
        <w:textAlignment w:val="auto"/>
      </w:pPr>
      <w:r w:rsidRPr="7094AB00">
        <w:rPr>
          <w:szCs w:val="24"/>
        </w:rPr>
        <w:t>外商投资企业和外国企业所得税A类申报</w:t>
      </w:r>
    </w:p>
    <w:p w14:paraId="0B5F54CE" w14:textId="77777777" w:rsidR="00135495" w:rsidRDefault="00135495" w:rsidP="00843C5A">
      <w:pPr>
        <w:numPr>
          <w:ilvl w:val="0"/>
          <w:numId w:val="17"/>
        </w:numPr>
        <w:tabs>
          <w:tab w:val="left" w:pos="900"/>
        </w:tabs>
        <w:adjustRightInd/>
        <w:spacing w:line="360" w:lineRule="auto"/>
        <w:jc w:val="both"/>
        <w:textAlignment w:val="auto"/>
      </w:pPr>
      <w:r w:rsidRPr="7094AB00">
        <w:rPr>
          <w:szCs w:val="24"/>
        </w:rPr>
        <w:t>外商投资企业和外国企业所得税A类汇算清缴申报</w:t>
      </w:r>
    </w:p>
    <w:p w14:paraId="634509B9" w14:textId="77777777" w:rsidR="00135495" w:rsidRDefault="00135495" w:rsidP="00843C5A">
      <w:pPr>
        <w:numPr>
          <w:ilvl w:val="0"/>
          <w:numId w:val="17"/>
        </w:numPr>
        <w:tabs>
          <w:tab w:val="left" w:pos="900"/>
        </w:tabs>
        <w:adjustRightInd/>
        <w:spacing w:line="360" w:lineRule="auto"/>
        <w:jc w:val="both"/>
        <w:textAlignment w:val="auto"/>
      </w:pPr>
      <w:r w:rsidRPr="7094AB00">
        <w:rPr>
          <w:szCs w:val="24"/>
        </w:rPr>
        <w:t>外商投资企业和外国企业所得税B类汇算清缴申报</w:t>
      </w:r>
    </w:p>
    <w:p w14:paraId="6A92E275" w14:textId="77777777" w:rsidR="00135495" w:rsidRDefault="00135495" w:rsidP="00843C5A">
      <w:pPr>
        <w:numPr>
          <w:ilvl w:val="0"/>
          <w:numId w:val="17"/>
        </w:numPr>
        <w:tabs>
          <w:tab w:val="left" w:pos="900"/>
        </w:tabs>
        <w:adjustRightInd/>
        <w:spacing w:line="360" w:lineRule="auto"/>
        <w:jc w:val="both"/>
        <w:textAlignment w:val="auto"/>
      </w:pPr>
      <w:r>
        <w:rPr>
          <w:rFonts w:hint="eastAsia"/>
        </w:rPr>
        <w:t>外资所得税年度申报附表</w:t>
      </w:r>
    </w:p>
    <w:p w14:paraId="2006A40F" w14:textId="77777777" w:rsidR="00135495" w:rsidRDefault="00135495" w:rsidP="00843C5A">
      <w:pPr>
        <w:numPr>
          <w:ilvl w:val="0"/>
          <w:numId w:val="17"/>
        </w:numPr>
        <w:tabs>
          <w:tab w:val="left" w:pos="900"/>
        </w:tabs>
        <w:adjustRightInd/>
        <w:spacing w:line="360" w:lineRule="auto"/>
        <w:jc w:val="both"/>
        <w:textAlignment w:val="auto"/>
      </w:pPr>
      <w:r>
        <w:rPr>
          <w:rFonts w:hint="eastAsia"/>
        </w:rPr>
        <w:t>清算所得税（外资）（选学）</w:t>
      </w:r>
    </w:p>
    <w:p w14:paraId="39D08919" w14:textId="77777777" w:rsidR="00135495" w:rsidRDefault="00135495" w:rsidP="00843C5A">
      <w:pPr>
        <w:tabs>
          <w:tab w:val="left" w:pos="900"/>
        </w:tabs>
        <w:spacing w:line="360" w:lineRule="auto"/>
      </w:pPr>
      <w:r>
        <w:rPr>
          <w:rFonts w:hint="eastAsia"/>
        </w:rPr>
        <w:t>（六）、纳税申报其他业务处理</w:t>
      </w:r>
    </w:p>
    <w:p w14:paraId="10286006" w14:textId="77777777" w:rsidR="00135495" w:rsidRDefault="00135495" w:rsidP="00843C5A">
      <w:pPr>
        <w:numPr>
          <w:ilvl w:val="0"/>
          <w:numId w:val="18"/>
        </w:numPr>
        <w:tabs>
          <w:tab w:val="left" w:pos="900"/>
        </w:tabs>
        <w:adjustRightInd/>
        <w:spacing w:line="360" w:lineRule="auto"/>
        <w:jc w:val="both"/>
        <w:textAlignment w:val="auto"/>
      </w:pPr>
      <w:r>
        <w:rPr>
          <w:rFonts w:hint="eastAsia"/>
        </w:rPr>
        <w:t>申报</w:t>
      </w:r>
      <w:proofErr w:type="gramStart"/>
      <w:r>
        <w:rPr>
          <w:rFonts w:hint="eastAsia"/>
        </w:rPr>
        <w:t>表错误</w:t>
      </w:r>
      <w:proofErr w:type="gramEnd"/>
      <w:r>
        <w:rPr>
          <w:rFonts w:hint="eastAsia"/>
        </w:rPr>
        <w:t>处理</w:t>
      </w:r>
    </w:p>
    <w:p w14:paraId="77F874C8" w14:textId="77777777" w:rsidR="00135495" w:rsidRDefault="00135495" w:rsidP="00843C5A">
      <w:pPr>
        <w:numPr>
          <w:ilvl w:val="0"/>
          <w:numId w:val="18"/>
        </w:numPr>
        <w:tabs>
          <w:tab w:val="left" w:pos="900"/>
        </w:tabs>
        <w:adjustRightInd/>
        <w:spacing w:line="360" w:lineRule="auto"/>
        <w:jc w:val="both"/>
        <w:textAlignment w:val="auto"/>
      </w:pPr>
      <w:r>
        <w:rPr>
          <w:rFonts w:hint="eastAsia"/>
        </w:rPr>
        <w:t>申报表删除</w:t>
      </w:r>
    </w:p>
    <w:p w14:paraId="11A51C1D" w14:textId="77777777" w:rsidR="00135495" w:rsidRDefault="00135495" w:rsidP="00843C5A">
      <w:pPr>
        <w:tabs>
          <w:tab w:val="left" w:pos="900"/>
        </w:tabs>
        <w:spacing w:line="360" w:lineRule="auto"/>
      </w:pPr>
      <w:r>
        <w:rPr>
          <w:rFonts w:hint="eastAsia"/>
        </w:rPr>
        <w:lastRenderedPageBreak/>
        <w:t>（七）、催报催缴</w:t>
      </w:r>
    </w:p>
    <w:p w14:paraId="063436F7" w14:textId="77777777" w:rsidR="00135495" w:rsidRDefault="00135495" w:rsidP="00843C5A">
      <w:pPr>
        <w:numPr>
          <w:ilvl w:val="0"/>
          <w:numId w:val="20"/>
        </w:numPr>
        <w:adjustRightInd/>
        <w:spacing w:line="360" w:lineRule="auto"/>
        <w:jc w:val="both"/>
        <w:textAlignment w:val="auto"/>
      </w:pPr>
      <w:r>
        <w:rPr>
          <w:rFonts w:hint="eastAsia"/>
        </w:rPr>
        <w:t>应申报统计</w:t>
      </w:r>
    </w:p>
    <w:p w14:paraId="1C2D5E93" w14:textId="77777777" w:rsidR="00135495" w:rsidRDefault="00135495" w:rsidP="00843C5A">
      <w:pPr>
        <w:numPr>
          <w:ilvl w:val="0"/>
          <w:numId w:val="20"/>
        </w:numPr>
        <w:adjustRightInd/>
        <w:spacing w:line="360" w:lineRule="auto"/>
        <w:jc w:val="both"/>
        <w:textAlignment w:val="auto"/>
      </w:pPr>
      <w:r>
        <w:rPr>
          <w:rFonts w:hint="eastAsia"/>
        </w:rPr>
        <w:t>催报统计</w:t>
      </w:r>
    </w:p>
    <w:p w14:paraId="1391F3C3" w14:textId="77777777" w:rsidR="00135495" w:rsidRDefault="00135495" w:rsidP="00843C5A">
      <w:pPr>
        <w:numPr>
          <w:ilvl w:val="0"/>
          <w:numId w:val="20"/>
        </w:numPr>
        <w:adjustRightInd/>
        <w:spacing w:line="360" w:lineRule="auto"/>
        <w:jc w:val="both"/>
        <w:textAlignment w:val="auto"/>
      </w:pPr>
      <w:r>
        <w:rPr>
          <w:rFonts w:hint="eastAsia"/>
        </w:rPr>
        <w:t>催报处理</w:t>
      </w:r>
    </w:p>
    <w:p w14:paraId="614148D1" w14:textId="77777777" w:rsidR="00135495" w:rsidRDefault="00135495" w:rsidP="00843C5A">
      <w:pPr>
        <w:numPr>
          <w:ilvl w:val="0"/>
          <w:numId w:val="20"/>
        </w:numPr>
        <w:adjustRightInd/>
        <w:spacing w:line="360" w:lineRule="auto"/>
        <w:jc w:val="both"/>
        <w:textAlignment w:val="auto"/>
      </w:pPr>
      <w:r>
        <w:rPr>
          <w:rFonts w:hint="eastAsia"/>
        </w:rPr>
        <w:t>催缴统计</w:t>
      </w:r>
    </w:p>
    <w:p w14:paraId="209376FC" w14:textId="77777777" w:rsidR="00135495" w:rsidRDefault="00135495" w:rsidP="00843C5A">
      <w:pPr>
        <w:numPr>
          <w:ilvl w:val="0"/>
          <w:numId w:val="20"/>
        </w:numPr>
        <w:adjustRightInd/>
        <w:spacing w:line="360" w:lineRule="auto"/>
        <w:jc w:val="both"/>
        <w:textAlignment w:val="auto"/>
      </w:pPr>
      <w:r>
        <w:rPr>
          <w:rFonts w:hint="eastAsia"/>
        </w:rPr>
        <w:t>催缴处理</w:t>
      </w:r>
    </w:p>
    <w:p w14:paraId="54485B17" w14:textId="77777777" w:rsidR="00135495" w:rsidRPr="00D70A81" w:rsidRDefault="00135495" w:rsidP="00843C5A">
      <w:pPr>
        <w:tabs>
          <w:tab w:val="left" w:pos="900"/>
        </w:tabs>
        <w:spacing w:line="360" w:lineRule="auto"/>
      </w:pPr>
      <w:r>
        <w:rPr>
          <w:rFonts w:hint="eastAsia"/>
        </w:rPr>
        <w:t>（八）、税款征收</w:t>
      </w:r>
    </w:p>
    <w:p w14:paraId="76DB6E60" w14:textId="77777777" w:rsidR="00135495" w:rsidRDefault="00135495" w:rsidP="00843C5A">
      <w:pPr>
        <w:numPr>
          <w:ilvl w:val="0"/>
          <w:numId w:val="19"/>
        </w:numPr>
        <w:adjustRightInd/>
        <w:spacing w:line="360" w:lineRule="auto"/>
        <w:jc w:val="both"/>
        <w:textAlignment w:val="auto"/>
      </w:pPr>
      <w:r>
        <w:rPr>
          <w:rFonts w:hint="eastAsia"/>
        </w:rPr>
        <w:t>清理税款开票</w:t>
      </w:r>
    </w:p>
    <w:p w14:paraId="5B263DBA" w14:textId="77777777" w:rsidR="00135495" w:rsidRDefault="00135495" w:rsidP="00843C5A">
      <w:pPr>
        <w:numPr>
          <w:ilvl w:val="0"/>
          <w:numId w:val="19"/>
        </w:numPr>
        <w:adjustRightInd/>
        <w:spacing w:line="360" w:lineRule="auto"/>
        <w:jc w:val="both"/>
        <w:textAlignment w:val="auto"/>
      </w:pPr>
      <w:r>
        <w:rPr>
          <w:rFonts w:hint="eastAsia"/>
        </w:rPr>
        <w:t>税票录入业务</w:t>
      </w:r>
    </w:p>
    <w:p w14:paraId="651AF54A" w14:textId="77777777" w:rsidR="00135495" w:rsidRDefault="00135495" w:rsidP="00843C5A">
      <w:pPr>
        <w:numPr>
          <w:ilvl w:val="0"/>
          <w:numId w:val="19"/>
        </w:numPr>
        <w:adjustRightInd/>
        <w:spacing w:line="360" w:lineRule="auto"/>
        <w:jc w:val="both"/>
        <w:textAlignment w:val="auto"/>
      </w:pPr>
      <w:r>
        <w:rPr>
          <w:rFonts w:hint="eastAsia"/>
        </w:rPr>
        <w:t>出口货物税款征收处理（选学）</w:t>
      </w:r>
    </w:p>
    <w:p w14:paraId="5641073A" w14:textId="77777777" w:rsidR="00135495" w:rsidRDefault="00135495" w:rsidP="00843C5A">
      <w:pPr>
        <w:numPr>
          <w:ilvl w:val="0"/>
          <w:numId w:val="19"/>
        </w:numPr>
        <w:adjustRightInd/>
        <w:spacing w:line="360" w:lineRule="auto"/>
        <w:jc w:val="both"/>
        <w:textAlignment w:val="auto"/>
      </w:pPr>
      <w:r>
        <w:rPr>
          <w:rFonts w:hint="eastAsia"/>
        </w:rPr>
        <w:t>上解销号</w:t>
      </w:r>
    </w:p>
    <w:p w14:paraId="17BF12C4" w14:textId="77777777" w:rsidR="00135495" w:rsidRDefault="00135495" w:rsidP="00843C5A">
      <w:pPr>
        <w:numPr>
          <w:ilvl w:val="0"/>
          <w:numId w:val="19"/>
        </w:numPr>
        <w:adjustRightInd/>
        <w:spacing w:line="360" w:lineRule="auto"/>
        <w:jc w:val="both"/>
        <w:textAlignment w:val="auto"/>
      </w:pPr>
      <w:r>
        <w:rPr>
          <w:rFonts w:hint="eastAsia"/>
        </w:rPr>
        <w:t>加收滞纳金</w:t>
      </w:r>
    </w:p>
    <w:p w14:paraId="183FA2C0" w14:textId="77777777" w:rsidR="00135495" w:rsidRDefault="00135495" w:rsidP="00843C5A">
      <w:pPr>
        <w:numPr>
          <w:ilvl w:val="0"/>
          <w:numId w:val="19"/>
        </w:numPr>
        <w:adjustRightInd/>
        <w:spacing w:line="360" w:lineRule="auto"/>
        <w:jc w:val="both"/>
        <w:textAlignment w:val="auto"/>
      </w:pPr>
      <w:r>
        <w:rPr>
          <w:rFonts w:hint="eastAsia"/>
        </w:rPr>
        <w:t>欠税处理</w:t>
      </w:r>
    </w:p>
    <w:p w14:paraId="5C536668" w14:textId="77777777" w:rsidR="00135495" w:rsidRDefault="00135495" w:rsidP="00843C5A">
      <w:pPr>
        <w:numPr>
          <w:ilvl w:val="0"/>
          <w:numId w:val="19"/>
        </w:numPr>
        <w:adjustRightInd/>
        <w:spacing w:line="360" w:lineRule="auto"/>
        <w:jc w:val="both"/>
        <w:textAlignment w:val="auto"/>
      </w:pPr>
      <w:r>
        <w:rPr>
          <w:rFonts w:hint="eastAsia"/>
        </w:rPr>
        <w:t>税票处理</w:t>
      </w:r>
    </w:p>
    <w:p w14:paraId="068C88A3" w14:textId="77777777" w:rsidR="00135495" w:rsidRDefault="00135495" w:rsidP="00843C5A">
      <w:pPr>
        <w:numPr>
          <w:ilvl w:val="0"/>
          <w:numId w:val="19"/>
        </w:numPr>
        <w:adjustRightInd/>
        <w:spacing w:line="360" w:lineRule="auto"/>
        <w:jc w:val="both"/>
        <w:textAlignment w:val="auto"/>
      </w:pPr>
      <w:r>
        <w:rPr>
          <w:rFonts w:hint="eastAsia"/>
        </w:rPr>
        <w:t>加以罚款</w:t>
      </w:r>
    </w:p>
    <w:p w14:paraId="58629B6C" w14:textId="77777777" w:rsidR="00135495" w:rsidRDefault="00135495" w:rsidP="00843C5A">
      <w:pPr>
        <w:pStyle w:val="2"/>
        <w:spacing w:after="0" w:line="360" w:lineRule="auto"/>
        <w:ind w:left="496"/>
        <w:rPr>
          <w:rFonts w:hAnsi="宋体"/>
          <w:b/>
        </w:rPr>
      </w:pPr>
      <w:r w:rsidRPr="00E20F37">
        <w:rPr>
          <w:rFonts w:hAnsi="宋体" w:hint="eastAsia"/>
          <w:b/>
        </w:rPr>
        <w:t>实验性质</w:t>
      </w:r>
      <w:r>
        <w:rPr>
          <w:rFonts w:hAnsi="宋体" w:hint="eastAsia"/>
          <w:b/>
        </w:rPr>
        <w:t>：</w:t>
      </w:r>
      <w:r>
        <w:rPr>
          <w:rFonts w:hAnsi="宋体" w:hint="eastAsia"/>
        </w:rPr>
        <w:t>综合性实验</w:t>
      </w:r>
    </w:p>
    <w:p w14:paraId="59F15FA4" w14:textId="77777777" w:rsidR="00135495" w:rsidRPr="00465C4D" w:rsidRDefault="00135495" w:rsidP="00843C5A">
      <w:pPr>
        <w:pStyle w:val="2"/>
        <w:spacing w:after="0" w:line="360" w:lineRule="auto"/>
        <w:ind w:left="496"/>
        <w:rPr>
          <w:rFonts w:hAnsi="宋体"/>
          <w:b/>
          <w:bCs/>
        </w:rPr>
      </w:pPr>
      <w:r w:rsidRPr="7094AB00">
        <w:rPr>
          <w:rFonts w:hAnsi="宋体"/>
          <w:b/>
          <w:bCs/>
        </w:rPr>
        <w:t>实验学时：</w:t>
      </w:r>
      <w:r w:rsidRPr="7094AB00">
        <w:rPr>
          <w:rFonts w:hAnsi="宋体"/>
        </w:rPr>
        <w:t>12学时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388"/>
        <w:gridCol w:w="1948"/>
      </w:tblGrid>
      <w:tr w:rsidR="00135495" w14:paraId="1A21D37B" w14:textId="77777777" w:rsidTr="00544499">
        <w:trPr>
          <w:trHeight w:val="505"/>
        </w:trPr>
        <w:tc>
          <w:tcPr>
            <w:tcW w:w="876" w:type="dxa"/>
            <w:vAlign w:val="center"/>
          </w:tcPr>
          <w:p w14:paraId="1BEEF584" w14:textId="77777777" w:rsidR="00135495" w:rsidRDefault="00135495" w:rsidP="00843C5A">
            <w:pPr>
              <w:pStyle w:val="2"/>
              <w:spacing w:after="0" w:line="360" w:lineRule="auto"/>
              <w:ind w:left="496"/>
              <w:jc w:val="center"/>
              <w:rPr>
                <w:rFonts w:hAnsi="宋体"/>
              </w:rPr>
            </w:pPr>
            <w:r>
              <w:rPr>
                <w:rFonts w:hAnsi="宋体" w:hint="eastAsia"/>
              </w:rPr>
              <w:t>序号</w:t>
            </w:r>
          </w:p>
        </w:tc>
        <w:tc>
          <w:tcPr>
            <w:tcW w:w="5532" w:type="dxa"/>
            <w:vAlign w:val="center"/>
          </w:tcPr>
          <w:p w14:paraId="394D81C0" w14:textId="77777777" w:rsidR="00135495" w:rsidRDefault="00135495" w:rsidP="00843C5A">
            <w:pPr>
              <w:pStyle w:val="2"/>
              <w:spacing w:after="0" w:line="360" w:lineRule="auto"/>
              <w:ind w:left="496"/>
              <w:jc w:val="center"/>
              <w:rPr>
                <w:rFonts w:hAnsi="宋体"/>
              </w:rPr>
            </w:pPr>
            <w:r>
              <w:rPr>
                <w:rFonts w:hAnsi="宋体" w:hint="eastAsia"/>
              </w:rPr>
              <w:t>实验内容</w:t>
            </w:r>
          </w:p>
        </w:tc>
        <w:tc>
          <w:tcPr>
            <w:tcW w:w="1980" w:type="dxa"/>
            <w:vAlign w:val="center"/>
          </w:tcPr>
          <w:p w14:paraId="6D777073" w14:textId="77777777" w:rsidR="00135495" w:rsidRDefault="00135495" w:rsidP="00843C5A">
            <w:pPr>
              <w:pStyle w:val="2"/>
              <w:spacing w:after="0" w:line="360" w:lineRule="auto"/>
              <w:ind w:left="496"/>
              <w:jc w:val="center"/>
              <w:rPr>
                <w:rFonts w:hAnsi="宋体"/>
              </w:rPr>
            </w:pPr>
            <w:r>
              <w:rPr>
                <w:rFonts w:hAnsi="宋体" w:hint="eastAsia"/>
              </w:rPr>
              <w:t>学时</w:t>
            </w:r>
          </w:p>
        </w:tc>
      </w:tr>
      <w:tr w:rsidR="00135495" w14:paraId="2964D9F5" w14:textId="77777777" w:rsidTr="00544499">
        <w:tc>
          <w:tcPr>
            <w:tcW w:w="876" w:type="dxa"/>
          </w:tcPr>
          <w:p w14:paraId="1EBAD826" w14:textId="77777777" w:rsidR="00135495" w:rsidRDefault="00135495" w:rsidP="00843C5A">
            <w:pPr>
              <w:spacing w:line="360" w:lineRule="auto"/>
              <w:jc w:val="center"/>
            </w:pPr>
            <w:proofErr w:type="gramStart"/>
            <w:r>
              <w:rPr>
                <w:rFonts w:hint="eastAsia"/>
              </w:rPr>
              <w:t>一</w:t>
            </w:r>
            <w:proofErr w:type="gramEnd"/>
          </w:p>
        </w:tc>
        <w:tc>
          <w:tcPr>
            <w:tcW w:w="5532" w:type="dxa"/>
          </w:tcPr>
          <w:p w14:paraId="0102E1B5" w14:textId="77777777" w:rsidR="00135495" w:rsidRDefault="00135495" w:rsidP="00843C5A">
            <w:pPr>
              <w:spacing w:line="360" w:lineRule="auto"/>
              <w:ind w:firstLine="102"/>
            </w:pPr>
            <w:r>
              <w:rPr>
                <w:rFonts w:hint="eastAsia"/>
              </w:rPr>
              <w:t>增值税申报</w:t>
            </w:r>
          </w:p>
        </w:tc>
        <w:tc>
          <w:tcPr>
            <w:tcW w:w="1980" w:type="dxa"/>
          </w:tcPr>
          <w:p w14:paraId="66997D32" w14:textId="77777777" w:rsidR="00135495" w:rsidRDefault="00135495" w:rsidP="00843C5A">
            <w:pPr>
              <w:spacing w:line="360" w:lineRule="auto"/>
              <w:jc w:val="center"/>
            </w:pPr>
            <w:r w:rsidRPr="7094AB00">
              <w:rPr>
                <w:szCs w:val="24"/>
              </w:rPr>
              <w:t>4</w:t>
            </w:r>
          </w:p>
        </w:tc>
      </w:tr>
      <w:tr w:rsidR="00135495" w14:paraId="45B15C6A" w14:textId="77777777" w:rsidTr="00544499">
        <w:tc>
          <w:tcPr>
            <w:tcW w:w="876" w:type="dxa"/>
          </w:tcPr>
          <w:p w14:paraId="1D0A5570" w14:textId="77777777" w:rsidR="00135495" w:rsidRDefault="00135495" w:rsidP="00843C5A">
            <w:pPr>
              <w:spacing w:line="360" w:lineRule="auto"/>
              <w:jc w:val="center"/>
            </w:pPr>
            <w:r>
              <w:rPr>
                <w:rFonts w:hint="eastAsia"/>
              </w:rPr>
              <w:t>二</w:t>
            </w:r>
          </w:p>
        </w:tc>
        <w:tc>
          <w:tcPr>
            <w:tcW w:w="5532" w:type="dxa"/>
          </w:tcPr>
          <w:p w14:paraId="307C5D77" w14:textId="77777777" w:rsidR="00135495" w:rsidRDefault="00135495" w:rsidP="00843C5A">
            <w:pPr>
              <w:spacing w:line="360" w:lineRule="auto"/>
              <w:ind w:firstLine="102"/>
            </w:pPr>
            <w:r w:rsidRPr="7094AB00">
              <w:rPr>
                <w:szCs w:val="24"/>
              </w:rPr>
              <w:t>消费税申报及纳税申报其他业务处理（选做）</w:t>
            </w:r>
          </w:p>
        </w:tc>
        <w:tc>
          <w:tcPr>
            <w:tcW w:w="1980" w:type="dxa"/>
          </w:tcPr>
          <w:p w14:paraId="2E1A656A" w14:textId="77777777" w:rsidR="00135495" w:rsidRDefault="00135495" w:rsidP="00843C5A">
            <w:pPr>
              <w:spacing w:line="360" w:lineRule="auto"/>
              <w:jc w:val="center"/>
            </w:pPr>
            <w:r w:rsidRPr="7094AB00">
              <w:rPr>
                <w:szCs w:val="24"/>
              </w:rPr>
              <w:t>2</w:t>
            </w:r>
          </w:p>
        </w:tc>
      </w:tr>
      <w:tr w:rsidR="00135495" w14:paraId="3ECF41F7" w14:textId="77777777" w:rsidTr="00544499">
        <w:tc>
          <w:tcPr>
            <w:tcW w:w="876" w:type="dxa"/>
          </w:tcPr>
          <w:p w14:paraId="40331E3B" w14:textId="77777777" w:rsidR="00135495" w:rsidRDefault="00135495" w:rsidP="00843C5A">
            <w:pPr>
              <w:spacing w:line="360" w:lineRule="auto"/>
              <w:jc w:val="center"/>
            </w:pPr>
            <w:r>
              <w:rPr>
                <w:rFonts w:hint="eastAsia"/>
              </w:rPr>
              <w:t>三</w:t>
            </w:r>
          </w:p>
        </w:tc>
        <w:tc>
          <w:tcPr>
            <w:tcW w:w="5532" w:type="dxa"/>
          </w:tcPr>
          <w:p w14:paraId="041BA178" w14:textId="77777777" w:rsidR="00135495" w:rsidRDefault="00135495" w:rsidP="00843C5A">
            <w:pPr>
              <w:spacing w:line="360" w:lineRule="auto"/>
              <w:ind w:firstLine="102"/>
            </w:pPr>
            <w:r w:rsidRPr="7094AB00">
              <w:rPr>
                <w:szCs w:val="24"/>
              </w:rPr>
              <w:t>内资企业所得税申报</w:t>
            </w:r>
          </w:p>
        </w:tc>
        <w:tc>
          <w:tcPr>
            <w:tcW w:w="1980" w:type="dxa"/>
          </w:tcPr>
          <w:p w14:paraId="330E1884" w14:textId="77777777" w:rsidR="00135495" w:rsidRDefault="00135495" w:rsidP="00843C5A">
            <w:pPr>
              <w:spacing w:line="360" w:lineRule="auto"/>
              <w:jc w:val="center"/>
            </w:pPr>
            <w:r w:rsidRPr="7094AB00">
              <w:rPr>
                <w:szCs w:val="24"/>
              </w:rPr>
              <w:t>2</w:t>
            </w:r>
          </w:p>
        </w:tc>
      </w:tr>
      <w:tr w:rsidR="00135495" w14:paraId="3FD1C317" w14:textId="77777777" w:rsidTr="00544499">
        <w:tc>
          <w:tcPr>
            <w:tcW w:w="876" w:type="dxa"/>
          </w:tcPr>
          <w:p w14:paraId="30227B8B" w14:textId="77777777" w:rsidR="00135495" w:rsidRDefault="00135495" w:rsidP="00843C5A">
            <w:pPr>
              <w:spacing w:line="360" w:lineRule="auto"/>
              <w:jc w:val="center"/>
            </w:pPr>
            <w:r>
              <w:rPr>
                <w:rFonts w:hint="eastAsia"/>
              </w:rPr>
              <w:t>四</w:t>
            </w:r>
          </w:p>
        </w:tc>
        <w:tc>
          <w:tcPr>
            <w:tcW w:w="5532" w:type="dxa"/>
          </w:tcPr>
          <w:p w14:paraId="35EA6308" w14:textId="77777777" w:rsidR="00135495" w:rsidRDefault="00135495" w:rsidP="00843C5A">
            <w:pPr>
              <w:spacing w:line="360" w:lineRule="auto"/>
              <w:ind w:firstLine="102"/>
            </w:pPr>
            <w:r>
              <w:rPr>
                <w:rFonts w:hint="eastAsia"/>
              </w:rPr>
              <w:t>外资企业所得税申报</w:t>
            </w:r>
          </w:p>
        </w:tc>
        <w:tc>
          <w:tcPr>
            <w:tcW w:w="1980" w:type="dxa"/>
          </w:tcPr>
          <w:p w14:paraId="7BE5F415" w14:textId="77777777" w:rsidR="00135495" w:rsidRDefault="00135495" w:rsidP="00843C5A">
            <w:pPr>
              <w:spacing w:line="360" w:lineRule="auto"/>
              <w:jc w:val="center"/>
            </w:pPr>
            <w:r w:rsidRPr="7094AB00">
              <w:rPr>
                <w:szCs w:val="24"/>
              </w:rPr>
              <w:t>2</w:t>
            </w:r>
          </w:p>
        </w:tc>
      </w:tr>
      <w:tr w:rsidR="00135495" w14:paraId="6EAF6195" w14:textId="77777777" w:rsidTr="00544499">
        <w:tc>
          <w:tcPr>
            <w:tcW w:w="876" w:type="dxa"/>
          </w:tcPr>
          <w:p w14:paraId="6D360DC3" w14:textId="77777777" w:rsidR="00135495" w:rsidRDefault="00135495" w:rsidP="00843C5A">
            <w:pPr>
              <w:spacing w:line="360" w:lineRule="auto"/>
              <w:jc w:val="center"/>
            </w:pPr>
            <w:r>
              <w:rPr>
                <w:rFonts w:hint="eastAsia"/>
              </w:rPr>
              <w:t>五</w:t>
            </w:r>
          </w:p>
        </w:tc>
        <w:tc>
          <w:tcPr>
            <w:tcW w:w="5532" w:type="dxa"/>
          </w:tcPr>
          <w:p w14:paraId="4DBAEBD3" w14:textId="77777777" w:rsidR="00135495" w:rsidRDefault="00135495" w:rsidP="00843C5A">
            <w:pPr>
              <w:spacing w:line="360" w:lineRule="auto"/>
              <w:ind w:firstLine="102"/>
            </w:pPr>
            <w:r>
              <w:rPr>
                <w:rFonts w:hint="eastAsia"/>
              </w:rPr>
              <w:t>税款征收</w:t>
            </w:r>
          </w:p>
        </w:tc>
        <w:tc>
          <w:tcPr>
            <w:tcW w:w="1980" w:type="dxa"/>
          </w:tcPr>
          <w:p w14:paraId="16F5CC68" w14:textId="77777777" w:rsidR="00135495" w:rsidRDefault="00135495" w:rsidP="00843C5A">
            <w:pPr>
              <w:spacing w:line="360" w:lineRule="auto"/>
              <w:jc w:val="center"/>
            </w:pPr>
            <w:r w:rsidRPr="7094AB00">
              <w:rPr>
                <w:szCs w:val="24"/>
              </w:rPr>
              <w:t>0.5</w:t>
            </w:r>
          </w:p>
        </w:tc>
      </w:tr>
      <w:tr w:rsidR="00135495" w14:paraId="3200B864" w14:textId="77777777" w:rsidTr="00544499">
        <w:tc>
          <w:tcPr>
            <w:tcW w:w="876" w:type="dxa"/>
          </w:tcPr>
          <w:p w14:paraId="593F8CFC" w14:textId="77777777" w:rsidR="00135495" w:rsidRDefault="00135495" w:rsidP="00843C5A">
            <w:pPr>
              <w:spacing w:line="360" w:lineRule="auto"/>
              <w:jc w:val="center"/>
            </w:pPr>
            <w:r>
              <w:rPr>
                <w:rFonts w:hint="eastAsia"/>
              </w:rPr>
              <w:t>六</w:t>
            </w:r>
          </w:p>
        </w:tc>
        <w:tc>
          <w:tcPr>
            <w:tcW w:w="5532" w:type="dxa"/>
          </w:tcPr>
          <w:p w14:paraId="76108320" w14:textId="77777777" w:rsidR="00135495" w:rsidRDefault="00135495" w:rsidP="00843C5A">
            <w:pPr>
              <w:spacing w:line="360" w:lineRule="auto"/>
              <w:ind w:firstLine="102"/>
            </w:pPr>
            <w:r>
              <w:rPr>
                <w:rFonts w:hint="eastAsia"/>
              </w:rPr>
              <w:t>催报催缴</w:t>
            </w:r>
          </w:p>
        </w:tc>
        <w:tc>
          <w:tcPr>
            <w:tcW w:w="1980" w:type="dxa"/>
          </w:tcPr>
          <w:p w14:paraId="72834BD2" w14:textId="77777777" w:rsidR="00135495" w:rsidRDefault="00135495" w:rsidP="00843C5A">
            <w:pPr>
              <w:spacing w:line="360" w:lineRule="auto"/>
              <w:jc w:val="center"/>
            </w:pPr>
            <w:r w:rsidRPr="7094AB00">
              <w:rPr>
                <w:szCs w:val="24"/>
              </w:rPr>
              <w:t>0.5</w:t>
            </w:r>
          </w:p>
        </w:tc>
      </w:tr>
    </w:tbl>
    <w:p w14:paraId="60AEACF7" w14:textId="77777777" w:rsidR="00135495" w:rsidRDefault="00135495" w:rsidP="00843C5A">
      <w:pPr>
        <w:pStyle w:val="2"/>
        <w:spacing w:after="0" w:line="360" w:lineRule="auto"/>
        <w:ind w:left="496"/>
        <w:rPr>
          <w:rFonts w:hAnsi="宋体"/>
          <w:b/>
        </w:rPr>
      </w:pPr>
      <w:r w:rsidRPr="00E20F37">
        <w:rPr>
          <w:rFonts w:hAnsi="宋体" w:hint="eastAsia"/>
          <w:b/>
        </w:rPr>
        <w:t>实验目的与要求：</w:t>
      </w:r>
    </w:p>
    <w:p w14:paraId="282E7B5D" w14:textId="77777777" w:rsidR="00135495" w:rsidRPr="00D14902" w:rsidRDefault="00135495" w:rsidP="00843C5A">
      <w:pPr>
        <w:pStyle w:val="2"/>
        <w:spacing w:after="0" w:line="360" w:lineRule="auto"/>
        <w:ind w:left="496" w:firstLineChars="200" w:firstLine="496"/>
        <w:rPr>
          <w:rFonts w:hAnsi="宋体"/>
        </w:rPr>
      </w:pPr>
      <w:r w:rsidRPr="7094AB00">
        <w:rPr>
          <w:rFonts w:hAnsi="宋体"/>
        </w:rPr>
        <w:t>1.了解纳税申报、税款征收入库的业务流程。</w:t>
      </w:r>
    </w:p>
    <w:p w14:paraId="1A3F6D63" w14:textId="77777777" w:rsidR="00135495" w:rsidRDefault="00135495" w:rsidP="00843C5A">
      <w:pPr>
        <w:pStyle w:val="2"/>
        <w:spacing w:after="0" w:line="360" w:lineRule="auto"/>
        <w:ind w:left="496" w:firstLineChars="200" w:firstLine="496"/>
        <w:rPr>
          <w:rFonts w:hAnsi="宋体"/>
        </w:rPr>
      </w:pPr>
      <w:r w:rsidRPr="7094AB00">
        <w:rPr>
          <w:rFonts w:hAnsi="宋体"/>
        </w:rPr>
        <w:t>2.进一步熟悉我国现行税收法规的相关规定。</w:t>
      </w:r>
    </w:p>
    <w:p w14:paraId="0E543733" w14:textId="77777777" w:rsidR="00135495" w:rsidRDefault="00135495" w:rsidP="00843C5A">
      <w:pPr>
        <w:pStyle w:val="2"/>
        <w:spacing w:after="0" w:line="360" w:lineRule="auto"/>
        <w:ind w:left="496" w:firstLineChars="200" w:firstLine="496"/>
        <w:rPr>
          <w:rFonts w:hAnsi="宋体"/>
        </w:rPr>
      </w:pPr>
      <w:r w:rsidRPr="7094AB00">
        <w:rPr>
          <w:rFonts w:hAnsi="宋体"/>
        </w:rPr>
        <w:t>3.掌握各税纳税申报的业务流程及操作方法。</w:t>
      </w:r>
    </w:p>
    <w:p w14:paraId="4FD656E6" w14:textId="77777777" w:rsidR="00135495" w:rsidRPr="0042416B" w:rsidRDefault="00135495" w:rsidP="00843C5A">
      <w:pPr>
        <w:pStyle w:val="2"/>
        <w:spacing w:after="0" w:line="360" w:lineRule="auto"/>
        <w:ind w:left="496" w:firstLineChars="200" w:firstLine="496"/>
        <w:rPr>
          <w:rFonts w:hAnsi="宋体"/>
        </w:rPr>
      </w:pPr>
      <w:r w:rsidRPr="7094AB00">
        <w:rPr>
          <w:rFonts w:hAnsi="宋体"/>
        </w:rPr>
        <w:lastRenderedPageBreak/>
        <w:t>4.掌握税款征收入库管理的基本原理、操作方法。</w:t>
      </w:r>
    </w:p>
    <w:p w14:paraId="6CD0984F" w14:textId="77777777" w:rsidR="00135495" w:rsidRPr="00DD32C6" w:rsidRDefault="00135495" w:rsidP="00843C5A">
      <w:pPr>
        <w:pStyle w:val="2"/>
        <w:spacing w:after="0" w:line="360" w:lineRule="auto"/>
        <w:ind w:left="496"/>
        <w:rPr>
          <w:rFonts w:hAnsi="宋体"/>
          <w:b/>
        </w:rPr>
      </w:pPr>
      <w:r>
        <w:rPr>
          <w:rFonts w:hAnsi="宋体" w:hint="eastAsia"/>
          <w:b/>
        </w:rPr>
        <w:t>实验条件：</w:t>
      </w:r>
    </w:p>
    <w:p w14:paraId="196FF7FA" w14:textId="77777777" w:rsidR="00135495" w:rsidRDefault="00135495" w:rsidP="00843C5A">
      <w:pPr>
        <w:spacing w:line="360" w:lineRule="auto"/>
        <w:ind w:firstLineChars="224" w:firstLine="556"/>
      </w:pPr>
      <w:r>
        <w:rPr>
          <w:rFonts w:hint="eastAsia"/>
        </w:rPr>
        <w:t>符合本大纲对运行环境、硬件环境、网络环境、软件环境的要求。</w:t>
      </w:r>
    </w:p>
    <w:p w14:paraId="7788ED3C" w14:textId="77777777" w:rsidR="00135495" w:rsidRPr="009D62B1" w:rsidRDefault="00135495" w:rsidP="00843C5A">
      <w:pPr>
        <w:pStyle w:val="2"/>
        <w:spacing w:after="0" w:line="360" w:lineRule="auto"/>
        <w:ind w:left="496"/>
        <w:rPr>
          <w:rFonts w:hAnsi="宋体"/>
          <w:b/>
        </w:rPr>
      </w:pPr>
      <w:r w:rsidRPr="009D62B1">
        <w:rPr>
          <w:rFonts w:hAnsi="宋体" w:hint="eastAsia"/>
          <w:b/>
        </w:rPr>
        <w:t>研究与思考：</w:t>
      </w:r>
    </w:p>
    <w:p w14:paraId="5B021892" w14:textId="77777777" w:rsidR="00135495" w:rsidRDefault="00135495" w:rsidP="00843C5A">
      <w:pPr>
        <w:pStyle w:val="2"/>
        <w:widowControl/>
        <w:numPr>
          <w:ilvl w:val="0"/>
          <w:numId w:val="25"/>
        </w:numPr>
        <w:tabs>
          <w:tab w:val="clear" w:pos="420"/>
          <w:tab w:val="num" w:pos="0"/>
        </w:tabs>
        <w:adjustRightInd/>
        <w:spacing w:after="0" w:line="360" w:lineRule="auto"/>
        <w:ind w:leftChars="0" w:left="0" w:firstLine="540"/>
        <w:textAlignment w:val="auto"/>
        <w:rPr>
          <w:rFonts w:hAnsi="宋体"/>
        </w:rPr>
      </w:pPr>
      <w:r>
        <w:rPr>
          <w:rFonts w:hAnsi="宋体" w:hint="eastAsia"/>
        </w:rPr>
        <w:t>纳税申报的方式有哪几种？</w:t>
      </w:r>
    </w:p>
    <w:p w14:paraId="7A7589F4" w14:textId="77777777" w:rsidR="00135495" w:rsidRDefault="00135495" w:rsidP="00843C5A">
      <w:pPr>
        <w:pStyle w:val="2"/>
        <w:widowControl/>
        <w:numPr>
          <w:ilvl w:val="0"/>
          <w:numId w:val="25"/>
        </w:numPr>
        <w:tabs>
          <w:tab w:val="clear" w:pos="420"/>
          <w:tab w:val="num" w:pos="0"/>
        </w:tabs>
        <w:adjustRightInd/>
        <w:spacing w:after="0" w:line="360" w:lineRule="auto"/>
        <w:ind w:leftChars="0" w:left="0" w:firstLine="540"/>
        <w:textAlignment w:val="auto"/>
        <w:rPr>
          <w:rFonts w:hAnsi="宋体"/>
        </w:rPr>
      </w:pPr>
      <w:r>
        <w:rPr>
          <w:rFonts w:hAnsi="宋体" w:hint="eastAsia"/>
        </w:rPr>
        <w:t>一般纳税人如何办理增值税申报？试述增值税纳税申报业务流程。</w:t>
      </w:r>
    </w:p>
    <w:p w14:paraId="0A3A4B95" w14:textId="77777777" w:rsidR="00135495" w:rsidRDefault="00135495" w:rsidP="00843C5A">
      <w:pPr>
        <w:pStyle w:val="2"/>
        <w:widowControl/>
        <w:numPr>
          <w:ilvl w:val="0"/>
          <w:numId w:val="25"/>
        </w:numPr>
        <w:tabs>
          <w:tab w:val="clear" w:pos="420"/>
          <w:tab w:val="num" w:pos="0"/>
        </w:tabs>
        <w:adjustRightInd/>
        <w:spacing w:after="0" w:line="360" w:lineRule="auto"/>
        <w:ind w:leftChars="0" w:left="0" w:firstLine="540"/>
        <w:textAlignment w:val="auto"/>
        <w:rPr>
          <w:rFonts w:hAnsi="宋体"/>
        </w:rPr>
      </w:pPr>
      <w:r>
        <w:rPr>
          <w:rFonts w:hAnsi="宋体" w:hint="eastAsia"/>
        </w:rPr>
        <w:t>纳税申报信息化有何现实意义？</w:t>
      </w:r>
    </w:p>
    <w:p w14:paraId="79724301" w14:textId="77777777" w:rsidR="00135495" w:rsidRPr="009B46AF" w:rsidRDefault="00135495" w:rsidP="00843C5A">
      <w:pPr>
        <w:pStyle w:val="2"/>
        <w:spacing w:after="0" w:line="360" w:lineRule="auto"/>
        <w:ind w:left="496"/>
        <w:rPr>
          <w:rFonts w:hAnsi="宋体"/>
        </w:rPr>
      </w:pPr>
    </w:p>
    <w:p w14:paraId="2F818030" w14:textId="77777777" w:rsidR="00135495" w:rsidRPr="0095112D" w:rsidRDefault="00135495" w:rsidP="00843C5A">
      <w:pPr>
        <w:pStyle w:val="2"/>
        <w:spacing w:after="0" w:line="360" w:lineRule="auto"/>
        <w:ind w:left="496"/>
        <w:rPr>
          <w:rFonts w:hAnsi="宋体"/>
        </w:rPr>
      </w:pPr>
    </w:p>
    <w:p w14:paraId="161F90F9" w14:textId="77777777" w:rsidR="00135495" w:rsidRPr="002F6A79" w:rsidRDefault="00135495" w:rsidP="00843C5A">
      <w:pPr>
        <w:pStyle w:val="4"/>
        <w:spacing w:before="0" w:after="0" w:line="360" w:lineRule="auto"/>
        <w:ind w:left="496"/>
        <w:jc w:val="center"/>
        <w:rPr>
          <w:sz w:val="24"/>
          <w:szCs w:val="24"/>
        </w:rPr>
      </w:pPr>
      <w:r w:rsidRPr="002F6A79">
        <w:rPr>
          <w:rFonts w:hint="eastAsia"/>
          <w:sz w:val="24"/>
          <w:szCs w:val="24"/>
        </w:rPr>
        <w:t>实验项目</w:t>
      </w:r>
      <w:r>
        <w:rPr>
          <w:rFonts w:hint="eastAsia"/>
          <w:sz w:val="24"/>
          <w:szCs w:val="24"/>
        </w:rPr>
        <w:t>五</w:t>
      </w:r>
    </w:p>
    <w:p w14:paraId="54096AA3" w14:textId="77777777" w:rsidR="00135495" w:rsidRPr="003918A6" w:rsidRDefault="00135495" w:rsidP="00843C5A">
      <w:pPr>
        <w:pStyle w:val="2"/>
        <w:spacing w:after="0" w:line="360" w:lineRule="auto"/>
        <w:ind w:leftChars="0" w:left="0" w:firstLineChars="200" w:firstLine="498"/>
        <w:jc w:val="both"/>
        <w:rPr>
          <w:rFonts w:hAnsi="宋体"/>
        </w:rPr>
      </w:pPr>
      <w:r w:rsidRPr="00E20F37">
        <w:rPr>
          <w:rFonts w:hAnsi="宋体" w:hint="eastAsia"/>
          <w:b/>
        </w:rPr>
        <w:t>实验名称：</w:t>
      </w:r>
      <w:r>
        <w:rPr>
          <w:rFonts w:hAnsi="宋体" w:hint="eastAsia"/>
        </w:rPr>
        <w:t>税收会计统计（选学）</w:t>
      </w:r>
    </w:p>
    <w:p w14:paraId="084CC250" w14:textId="77777777" w:rsidR="00135495" w:rsidRPr="0068194C" w:rsidRDefault="00135495" w:rsidP="00843C5A">
      <w:pPr>
        <w:pStyle w:val="2"/>
        <w:spacing w:after="0" w:line="360" w:lineRule="auto"/>
        <w:ind w:leftChars="0" w:left="0" w:firstLineChars="200" w:firstLine="498"/>
        <w:rPr>
          <w:rFonts w:hAnsi="宋体"/>
          <w:b/>
        </w:rPr>
      </w:pPr>
      <w:r w:rsidRPr="00E20F37">
        <w:rPr>
          <w:rFonts w:hAnsi="宋体" w:hint="eastAsia"/>
          <w:b/>
        </w:rPr>
        <w:t>实验内容：</w:t>
      </w:r>
    </w:p>
    <w:p w14:paraId="03C73B67" w14:textId="77777777" w:rsidR="00135495" w:rsidRDefault="00135495" w:rsidP="00843C5A">
      <w:pPr>
        <w:spacing w:line="360" w:lineRule="auto"/>
        <w:ind w:firstLineChars="200" w:firstLine="496"/>
      </w:pPr>
      <w:r w:rsidRPr="00AB4426">
        <w:rPr>
          <w:rFonts w:hint="eastAsia"/>
        </w:rPr>
        <w:t>税收会计、统计是以税法和税收制度为依据，以货币为计量单位，运用一定的会计方法，正确核算、反映和监督税收的应征、入库、减免、在途、欠缴、提退和损失税金等运动的全过程。</w:t>
      </w:r>
      <w:r>
        <w:rPr>
          <w:rFonts w:hint="eastAsia"/>
        </w:rPr>
        <w:t>税收计会统</w:t>
      </w:r>
      <w:r w:rsidRPr="00AB4426">
        <w:rPr>
          <w:rFonts w:hint="eastAsia"/>
        </w:rPr>
        <w:t>是对税收资金及其运动的全过程进行核算。</w:t>
      </w:r>
    </w:p>
    <w:p w14:paraId="0D3E84B6" w14:textId="77777777" w:rsidR="00135495" w:rsidRPr="00AB4426" w:rsidRDefault="00135495" w:rsidP="00843C5A">
      <w:pPr>
        <w:spacing w:line="360" w:lineRule="auto"/>
        <w:ind w:firstLineChars="200" w:firstLine="496"/>
      </w:pPr>
      <w:r>
        <w:rPr>
          <w:rFonts w:hint="eastAsia"/>
        </w:rPr>
        <w:t>本实验项目主要内容如下：</w:t>
      </w:r>
    </w:p>
    <w:p w14:paraId="3275E6A0" w14:textId="77777777" w:rsidR="00135495" w:rsidRDefault="00135495" w:rsidP="00843C5A">
      <w:pPr>
        <w:numPr>
          <w:ilvl w:val="0"/>
          <w:numId w:val="21"/>
        </w:numPr>
        <w:adjustRightInd/>
        <w:spacing w:line="360" w:lineRule="auto"/>
        <w:ind w:left="0" w:firstLineChars="200" w:firstLine="496"/>
        <w:jc w:val="both"/>
        <w:textAlignment w:val="auto"/>
      </w:pPr>
      <w:r>
        <w:rPr>
          <w:rFonts w:hint="eastAsia"/>
        </w:rPr>
        <w:t>退税处理</w:t>
      </w:r>
    </w:p>
    <w:p w14:paraId="701D5DEA" w14:textId="77777777" w:rsidR="00135495" w:rsidRDefault="00135495" w:rsidP="00843C5A">
      <w:pPr>
        <w:numPr>
          <w:ilvl w:val="0"/>
          <w:numId w:val="21"/>
        </w:numPr>
        <w:adjustRightInd/>
        <w:spacing w:line="360" w:lineRule="auto"/>
        <w:ind w:left="0" w:firstLineChars="200" w:firstLine="496"/>
        <w:jc w:val="both"/>
        <w:textAlignment w:val="auto"/>
      </w:pPr>
      <w:r>
        <w:rPr>
          <w:rFonts w:hint="eastAsia"/>
        </w:rPr>
        <w:t>入库销号</w:t>
      </w:r>
    </w:p>
    <w:p w14:paraId="31A8D963" w14:textId="77777777" w:rsidR="00135495" w:rsidRPr="00280FFA" w:rsidRDefault="00135495" w:rsidP="00843C5A">
      <w:pPr>
        <w:spacing w:line="360" w:lineRule="auto"/>
        <w:ind w:firstLineChars="200" w:firstLine="498"/>
      </w:pPr>
      <w:r w:rsidRPr="00280FFA">
        <w:rPr>
          <w:rFonts w:hAnsi="宋体" w:hint="eastAsia"/>
          <w:b/>
        </w:rPr>
        <w:t>实验性质：</w:t>
      </w:r>
      <w:r w:rsidRPr="00280FFA">
        <w:rPr>
          <w:rFonts w:hAnsi="宋体" w:hint="eastAsia"/>
        </w:rPr>
        <w:t>验证性实验</w:t>
      </w:r>
    </w:p>
    <w:p w14:paraId="35A87CB6" w14:textId="77777777" w:rsidR="00135495" w:rsidRPr="00465C4D" w:rsidRDefault="00135495" w:rsidP="00843C5A">
      <w:pPr>
        <w:pStyle w:val="2"/>
        <w:spacing w:after="0" w:line="360" w:lineRule="auto"/>
        <w:ind w:leftChars="0" w:left="0" w:firstLineChars="200" w:firstLine="498"/>
        <w:rPr>
          <w:rFonts w:hAnsi="宋体"/>
          <w:b/>
          <w:bCs/>
        </w:rPr>
      </w:pPr>
      <w:r w:rsidRPr="7094AB00">
        <w:rPr>
          <w:rFonts w:hAnsi="宋体"/>
          <w:b/>
          <w:bCs/>
        </w:rPr>
        <w:t>实验学时：</w:t>
      </w:r>
      <w:r w:rsidRPr="7094AB00">
        <w:rPr>
          <w:rFonts w:hAnsi="宋体"/>
        </w:rPr>
        <w:t>0.5学时</w:t>
      </w:r>
    </w:p>
    <w:p w14:paraId="1BC5327A" w14:textId="77777777" w:rsidR="00135495" w:rsidRDefault="00135495" w:rsidP="00843C5A">
      <w:pPr>
        <w:pStyle w:val="2"/>
        <w:spacing w:after="0" w:line="360" w:lineRule="auto"/>
        <w:ind w:leftChars="0" w:left="0" w:firstLineChars="200" w:firstLine="498"/>
        <w:rPr>
          <w:rFonts w:hAnsi="宋体"/>
          <w:b/>
        </w:rPr>
      </w:pPr>
      <w:r w:rsidRPr="00E20F37">
        <w:rPr>
          <w:rFonts w:hAnsi="宋体" w:hint="eastAsia"/>
          <w:b/>
        </w:rPr>
        <w:t>实验目的与要求：</w:t>
      </w:r>
    </w:p>
    <w:p w14:paraId="772E3C6C" w14:textId="77777777" w:rsidR="00135495" w:rsidRPr="00D14902" w:rsidRDefault="00135495" w:rsidP="00843C5A">
      <w:pPr>
        <w:pStyle w:val="2"/>
        <w:spacing w:after="0" w:line="360" w:lineRule="auto"/>
        <w:ind w:leftChars="0" w:left="0" w:firstLineChars="200" w:firstLine="496"/>
        <w:rPr>
          <w:rFonts w:hAnsi="宋体"/>
        </w:rPr>
      </w:pPr>
      <w:r w:rsidRPr="7094AB00">
        <w:rPr>
          <w:rFonts w:hAnsi="宋体"/>
        </w:rPr>
        <w:t>1.了解税款入库的业务流程。</w:t>
      </w:r>
    </w:p>
    <w:p w14:paraId="43D0EDBA" w14:textId="77777777" w:rsidR="00135495" w:rsidRDefault="00135495" w:rsidP="00843C5A">
      <w:pPr>
        <w:pStyle w:val="2"/>
        <w:spacing w:after="0" w:line="360" w:lineRule="auto"/>
        <w:ind w:leftChars="0" w:left="0" w:firstLineChars="200" w:firstLine="496"/>
        <w:rPr>
          <w:rFonts w:hAnsi="宋体"/>
          <w:b/>
          <w:bCs/>
        </w:rPr>
      </w:pPr>
      <w:r w:rsidRPr="7094AB00">
        <w:rPr>
          <w:rFonts w:hAnsi="宋体"/>
        </w:rPr>
        <w:t>2.了解退税的基本业务流程。</w:t>
      </w:r>
    </w:p>
    <w:p w14:paraId="413CC107" w14:textId="77777777" w:rsidR="00135495" w:rsidRPr="00DD32C6" w:rsidRDefault="00135495" w:rsidP="00843C5A">
      <w:pPr>
        <w:pStyle w:val="2"/>
        <w:spacing w:after="0" w:line="360" w:lineRule="auto"/>
        <w:ind w:leftChars="0" w:left="0" w:firstLineChars="200" w:firstLine="498"/>
        <w:rPr>
          <w:rFonts w:hAnsi="宋体"/>
          <w:b/>
        </w:rPr>
      </w:pPr>
      <w:r>
        <w:rPr>
          <w:rFonts w:hAnsi="宋体" w:hint="eastAsia"/>
          <w:b/>
        </w:rPr>
        <w:t>实验条件：</w:t>
      </w:r>
    </w:p>
    <w:p w14:paraId="52C5F5D2" w14:textId="77777777" w:rsidR="00135495" w:rsidRDefault="00135495" w:rsidP="00843C5A">
      <w:pPr>
        <w:spacing w:line="360" w:lineRule="auto"/>
        <w:ind w:firstLineChars="200" w:firstLine="496"/>
      </w:pPr>
      <w:r>
        <w:rPr>
          <w:rFonts w:hint="eastAsia"/>
        </w:rPr>
        <w:t>符合本大纲对运行环境、硬件环境、网络环境、软件环境的要求。</w:t>
      </w:r>
    </w:p>
    <w:p w14:paraId="0F744FAF" w14:textId="77777777" w:rsidR="00135495" w:rsidRPr="009D62B1" w:rsidRDefault="00135495" w:rsidP="00843C5A">
      <w:pPr>
        <w:pStyle w:val="2"/>
        <w:spacing w:after="0" w:line="360" w:lineRule="auto"/>
        <w:ind w:leftChars="0" w:left="0" w:firstLineChars="200" w:firstLine="498"/>
        <w:rPr>
          <w:rFonts w:hAnsi="宋体"/>
          <w:b/>
        </w:rPr>
      </w:pPr>
      <w:r w:rsidRPr="009D62B1">
        <w:rPr>
          <w:rFonts w:hAnsi="宋体" w:hint="eastAsia"/>
          <w:b/>
        </w:rPr>
        <w:t>研究与思考：</w:t>
      </w:r>
    </w:p>
    <w:p w14:paraId="7C21B09B" w14:textId="77777777" w:rsidR="00135495" w:rsidRDefault="00135495" w:rsidP="00843C5A">
      <w:pPr>
        <w:pStyle w:val="2"/>
        <w:widowControl/>
        <w:numPr>
          <w:ilvl w:val="0"/>
          <w:numId w:val="26"/>
        </w:numPr>
        <w:adjustRightInd/>
        <w:spacing w:after="0" w:line="360" w:lineRule="auto"/>
        <w:ind w:leftChars="0" w:left="0" w:firstLineChars="200" w:firstLine="496"/>
        <w:textAlignment w:val="auto"/>
        <w:rPr>
          <w:rFonts w:hAnsi="宋体"/>
        </w:rPr>
      </w:pPr>
      <w:r w:rsidRPr="00BA7526">
        <w:rPr>
          <w:rFonts w:hAnsi="宋体" w:hint="eastAsia"/>
        </w:rPr>
        <w:t>什么是税收计会统？</w:t>
      </w:r>
      <w:r>
        <w:rPr>
          <w:rFonts w:hAnsi="宋体" w:hint="eastAsia"/>
        </w:rPr>
        <w:t>税收计会统在税收管理的意义？</w:t>
      </w:r>
    </w:p>
    <w:p w14:paraId="338127D1" w14:textId="77777777" w:rsidR="00135495" w:rsidRPr="00BA7526" w:rsidRDefault="00135495" w:rsidP="00843C5A">
      <w:pPr>
        <w:pStyle w:val="2"/>
        <w:widowControl/>
        <w:numPr>
          <w:ilvl w:val="0"/>
          <w:numId w:val="26"/>
        </w:numPr>
        <w:adjustRightInd/>
        <w:spacing w:after="0" w:line="360" w:lineRule="auto"/>
        <w:ind w:leftChars="0" w:left="0" w:firstLineChars="200" w:firstLine="496"/>
        <w:textAlignment w:val="auto"/>
        <w:rPr>
          <w:rFonts w:hAnsi="宋体"/>
        </w:rPr>
      </w:pPr>
      <w:r>
        <w:rPr>
          <w:rFonts w:hAnsi="宋体" w:hint="eastAsia"/>
        </w:rPr>
        <w:t>现代化税收管理如何提高税收计会统的工作效率？</w:t>
      </w:r>
    </w:p>
    <w:p w14:paraId="7CE139FD" w14:textId="77777777" w:rsidR="00135495" w:rsidRDefault="00135495" w:rsidP="00843C5A">
      <w:pPr>
        <w:pStyle w:val="2"/>
        <w:spacing w:after="0" w:line="360" w:lineRule="auto"/>
        <w:ind w:left="496"/>
        <w:rPr>
          <w:rFonts w:ascii="黑体" w:eastAsia="黑体" w:hAnsi="宋体"/>
          <w:b/>
        </w:rPr>
      </w:pPr>
    </w:p>
    <w:p w14:paraId="677AA089" w14:textId="77777777" w:rsidR="00135495" w:rsidRPr="0093114C" w:rsidRDefault="00135495" w:rsidP="00843C5A">
      <w:pPr>
        <w:pStyle w:val="2"/>
        <w:spacing w:after="0" w:line="360" w:lineRule="auto"/>
        <w:ind w:left="496"/>
        <w:rPr>
          <w:rFonts w:ascii="黑体" w:eastAsia="黑体" w:hAnsi="宋体"/>
          <w:b/>
        </w:rPr>
      </w:pPr>
      <w:r>
        <w:rPr>
          <w:rFonts w:hAnsi="宋体" w:cs="宋体" w:hint="eastAsia"/>
          <w:b/>
        </w:rPr>
        <w:t>四</w:t>
      </w:r>
      <w:r w:rsidRPr="0093114C">
        <w:rPr>
          <w:rFonts w:hAnsi="宋体" w:cs="宋体" w:hint="eastAsia"/>
          <w:b/>
        </w:rPr>
        <w:t>、考核方式</w:t>
      </w:r>
    </w:p>
    <w:p w14:paraId="666D8AE6" w14:textId="77777777" w:rsidR="00135495" w:rsidRDefault="00135495" w:rsidP="00843C5A">
      <w:pPr>
        <w:pStyle w:val="2"/>
        <w:spacing w:after="0" w:line="360" w:lineRule="auto"/>
        <w:ind w:left="496"/>
        <w:rPr>
          <w:rFonts w:hAnsi="宋体"/>
          <w:b/>
        </w:rPr>
      </w:pP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0"/>
        <w:gridCol w:w="1665"/>
        <w:gridCol w:w="1680"/>
        <w:gridCol w:w="1695"/>
        <w:gridCol w:w="1695"/>
      </w:tblGrid>
      <w:tr w:rsidR="00135495" w:rsidRPr="00EF1680" w14:paraId="3182B5AB" w14:textId="77777777" w:rsidTr="00544499">
        <w:trPr>
          <w:trHeight w:val="315"/>
        </w:trPr>
        <w:tc>
          <w:tcPr>
            <w:tcW w:w="1680" w:type="dxa"/>
            <w:vMerge w:val="restart"/>
            <w:shd w:val="clear" w:color="auto" w:fill="auto"/>
            <w:vAlign w:val="center"/>
            <w:hideMark/>
          </w:tcPr>
          <w:p w14:paraId="13767F4F"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spacing w:val="0"/>
                <w:szCs w:val="24"/>
              </w:rPr>
              <w:t>平时成绩</w:t>
            </w:r>
          </w:p>
          <w:p w14:paraId="43FEC6CD" w14:textId="77777777" w:rsidR="00544499"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hint="eastAsia"/>
                <w:spacing w:val="0"/>
                <w:szCs w:val="24"/>
              </w:rPr>
              <w:t>7</w:t>
            </w:r>
            <w:r w:rsidRPr="00EF1680">
              <w:rPr>
                <w:rFonts w:asciiTheme="minorEastAsia" w:eastAsiaTheme="minorEastAsia" w:hAnsiTheme="minorEastAsia"/>
                <w:spacing w:val="0"/>
                <w:szCs w:val="24"/>
              </w:rPr>
              <w:t>0％</w:t>
            </w:r>
          </w:p>
        </w:tc>
        <w:tc>
          <w:tcPr>
            <w:tcW w:w="1665" w:type="dxa"/>
            <w:shd w:val="clear" w:color="auto" w:fill="auto"/>
            <w:vAlign w:val="center"/>
            <w:hideMark/>
          </w:tcPr>
          <w:p w14:paraId="201D7CCB" w14:textId="77777777" w:rsidR="00544499" w:rsidRPr="00EF1680" w:rsidRDefault="00135495" w:rsidP="00843C5A">
            <w:pPr>
              <w:widowControl/>
              <w:adjustRightInd/>
              <w:spacing w:line="360" w:lineRule="auto"/>
              <w:jc w:val="center"/>
              <w:rPr>
                <w:rFonts w:asciiTheme="minorEastAsia" w:eastAsiaTheme="minorEastAsia" w:hAnsiTheme="minorEastAsia" w:cs="宋体"/>
                <w:spacing w:val="0"/>
                <w:sz w:val="18"/>
                <w:szCs w:val="18"/>
              </w:rPr>
            </w:pPr>
            <w:r w:rsidRPr="00EF1680">
              <w:rPr>
                <w:rFonts w:asciiTheme="minorEastAsia" w:eastAsiaTheme="minorEastAsia" w:hAnsiTheme="minorEastAsia"/>
                <w:b/>
                <w:bCs/>
                <w:spacing w:val="0"/>
                <w:szCs w:val="24"/>
              </w:rPr>
              <w:t>形 式</w:t>
            </w:r>
          </w:p>
        </w:tc>
        <w:tc>
          <w:tcPr>
            <w:tcW w:w="1680" w:type="dxa"/>
            <w:shd w:val="clear" w:color="auto" w:fill="auto"/>
            <w:vAlign w:val="center"/>
            <w:hideMark/>
          </w:tcPr>
          <w:p w14:paraId="264934D1" w14:textId="77777777" w:rsidR="00544499" w:rsidRPr="00EF1680" w:rsidRDefault="00135495" w:rsidP="00843C5A">
            <w:pPr>
              <w:widowControl/>
              <w:adjustRightInd/>
              <w:spacing w:line="360" w:lineRule="auto"/>
              <w:jc w:val="center"/>
              <w:rPr>
                <w:rFonts w:asciiTheme="minorEastAsia" w:eastAsiaTheme="minorEastAsia" w:hAnsiTheme="minorEastAsia" w:cs="宋体"/>
                <w:spacing w:val="0"/>
                <w:sz w:val="18"/>
                <w:szCs w:val="18"/>
              </w:rPr>
            </w:pPr>
            <w:r w:rsidRPr="00EF1680">
              <w:rPr>
                <w:rFonts w:asciiTheme="minorEastAsia" w:eastAsiaTheme="minorEastAsia" w:hAnsiTheme="minorEastAsia"/>
                <w:b/>
                <w:bCs/>
                <w:spacing w:val="0"/>
                <w:szCs w:val="24"/>
              </w:rPr>
              <w:t>次 数</w:t>
            </w:r>
          </w:p>
        </w:tc>
        <w:tc>
          <w:tcPr>
            <w:tcW w:w="1695" w:type="dxa"/>
            <w:shd w:val="clear" w:color="auto" w:fill="auto"/>
            <w:vAlign w:val="center"/>
            <w:hideMark/>
          </w:tcPr>
          <w:p w14:paraId="617BEAD3" w14:textId="77777777" w:rsidR="00544499" w:rsidRPr="00EF1680" w:rsidRDefault="00135495" w:rsidP="00843C5A">
            <w:pPr>
              <w:widowControl/>
              <w:adjustRightInd/>
              <w:spacing w:line="360" w:lineRule="auto"/>
              <w:jc w:val="center"/>
              <w:rPr>
                <w:rFonts w:asciiTheme="minorEastAsia" w:eastAsiaTheme="minorEastAsia" w:hAnsiTheme="minorEastAsia" w:cs="宋体"/>
                <w:spacing w:val="0"/>
                <w:sz w:val="18"/>
                <w:szCs w:val="18"/>
              </w:rPr>
            </w:pPr>
            <w:r w:rsidRPr="00EF1680">
              <w:rPr>
                <w:rFonts w:asciiTheme="minorEastAsia" w:eastAsiaTheme="minorEastAsia" w:hAnsiTheme="minorEastAsia"/>
                <w:b/>
                <w:bCs/>
                <w:spacing w:val="0"/>
                <w:szCs w:val="24"/>
              </w:rPr>
              <w:t>权 重</w:t>
            </w:r>
          </w:p>
        </w:tc>
        <w:tc>
          <w:tcPr>
            <w:tcW w:w="1695" w:type="dxa"/>
            <w:shd w:val="clear" w:color="auto" w:fill="auto"/>
            <w:vAlign w:val="center"/>
            <w:hideMark/>
          </w:tcPr>
          <w:p w14:paraId="69EC83A1" w14:textId="77777777" w:rsidR="00544499" w:rsidRPr="00EF1680" w:rsidRDefault="00135495" w:rsidP="00843C5A">
            <w:pPr>
              <w:widowControl/>
              <w:adjustRightInd/>
              <w:spacing w:line="360" w:lineRule="auto"/>
              <w:jc w:val="center"/>
              <w:rPr>
                <w:rFonts w:asciiTheme="minorEastAsia" w:eastAsiaTheme="minorEastAsia" w:hAnsiTheme="minorEastAsia" w:cs="宋体"/>
                <w:spacing w:val="0"/>
                <w:sz w:val="18"/>
                <w:szCs w:val="18"/>
              </w:rPr>
            </w:pPr>
            <w:r w:rsidRPr="00EF1680">
              <w:rPr>
                <w:rFonts w:asciiTheme="minorEastAsia" w:eastAsiaTheme="minorEastAsia" w:hAnsiTheme="minorEastAsia"/>
                <w:b/>
                <w:bCs/>
                <w:spacing w:val="0"/>
                <w:szCs w:val="24"/>
              </w:rPr>
              <w:t>备 注</w:t>
            </w:r>
          </w:p>
        </w:tc>
      </w:tr>
      <w:tr w:rsidR="00135495" w:rsidRPr="00EF1680" w14:paraId="3D3424C4" w14:textId="77777777" w:rsidTr="00544499">
        <w:trPr>
          <w:trHeight w:val="315"/>
        </w:trPr>
        <w:tc>
          <w:tcPr>
            <w:tcW w:w="1680" w:type="dxa"/>
            <w:vMerge/>
            <w:shd w:val="clear" w:color="auto" w:fill="auto"/>
            <w:vAlign w:val="center"/>
            <w:hideMark/>
          </w:tcPr>
          <w:p w14:paraId="7E803676"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p>
        </w:tc>
        <w:tc>
          <w:tcPr>
            <w:tcW w:w="1665" w:type="dxa"/>
            <w:shd w:val="clear" w:color="auto" w:fill="auto"/>
            <w:vAlign w:val="center"/>
            <w:hideMark/>
          </w:tcPr>
          <w:p w14:paraId="17B648CD"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hint="eastAsia"/>
                <w:spacing w:val="0"/>
                <w:szCs w:val="24"/>
              </w:rPr>
              <w:t>课程小论文</w:t>
            </w:r>
          </w:p>
        </w:tc>
        <w:tc>
          <w:tcPr>
            <w:tcW w:w="1680" w:type="dxa"/>
            <w:shd w:val="clear" w:color="auto" w:fill="auto"/>
            <w:vAlign w:val="center"/>
            <w:hideMark/>
          </w:tcPr>
          <w:p w14:paraId="4713A4BB"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hint="eastAsia"/>
                <w:spacing w:val="0"/>
                <w:szCs w:val="24"/>
              </w:rPr>
              <w:t>2</w:t>
            </w:r>
          </w:p>
        </w:tc>
        <w:tc>
          <w:tcPr>
            <w:tcW w:w="1695" w:type="dxa"/>
            <w:shd w:val="clear" w:color="auto" w:fill="auto"/>
            <w:vAlign w:val="center"/>
            <w:hideMark/>
          </w:tcPr>
          <w:p w14:paraId="57A385FB"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hint="eastAsia"/>
                <w:spacing w:val="0"/>
                <w:szCs w:val="24"/>
              </w:rPr>
              <w:t>20%</w:t>
            </w:r>
          </w:p>
        </w:tc>
        <w:tc>
          <w:tcPr>
            <w:tcW w:w="1695" w:type="dxa"/>
            <w:shd w:val="clear" w:color="auto" w:fill="auto"/>
            <w:vAlign w:val="center"/>
            <w:hideMark/>
          </w:tcPr>
          <w:p w14:paraId="3757C52D"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p>
        </w:tc>
      </w:tr>
      <w:tr w:rsidR="00135495" w:rsidRPr="00EF1680" w14:paraId="4F89C4D2" w14:textId="77777777" w:rsidTr="00544499">
        <w:trPr>
          <w:trHeight w:val="315"/>
        </w:trPr>
        <w:tc>
          <w:tcPr>
            <w:tcW w:w="0" w:type="auto"/>
            <w:vMerge/>
            <w:shd w:val="clear" w:color="auto" w:fill="auto"/>
            <w:vAlign w:val="center"/>
            <w:hideMark/>
          </w:tcPr>
          <w:p w14:paraId="14734FBE" w14:textId="77777777" w:rsidR="00135495" w:rsidRPr="00EF1680" w:rsidRDefault="00135495" w:rsidP="00843C5A">
            <w:pPr>
              <w:widowControl/>
              <w:adjustRightInd/>
              <w:spacing w:line="360" w:lineRule="auto"/>
              <w:jc w:val="center"/>
              <w:textAlignment w:val="auto"/>
              <w:rPr>
                <w:rFonts w:asciiTheme="minorEastAsia" w:eastAsiaTheme="minorEastAsia" w:hAnsiTheme="minorEastAsia"/>
                <w:spacing w:val="0"/>
                <w:szCs w:val="24"/>
              </w:rPr>
            </w:pPr>
          </w:p>
        </w:tc>
        <w:tc>
          <w:tcPr>
            <w:tcW w:w="1665" w:type="dxa"/>
            <w:shd w:val="clear" w:color="auto" w:fill="auto"/>
            <w:vAlign w:val="center"/>
            <w:hideMark/>
          </w:tcPr>
          <w:p w14:paraId="26C6EC04" w14:textId="77777777" w:rsidR="00544499"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spacing w:val="0"/>
                <w:szCs w:val="24"/>
              </w:rPr>
              <w:t>实验</w:t>
            </w:r>
            <w:r>
              <w:rPr>
                <w:rFonts w:asciiTheme="minorEastAsia" w:eastAsiaTheme="minorEastAsia" w:hAnsiTheme="minorEastAsia" w:hint="eastAsia"/>
                <w:spacing w:val="0"/>
                <w:szCs w:val="24"/>
              </w:rPr>
              <w:t>截图</w:t>
            </w:r>
          </w:p>
        </w:tc>
        <w:tc>
          <w:tcPr>
            <w:tcW w:w="1680" w:type="dxa"/>
            <w:shd w:val="clear" w:color="auto" w:fill="auto"/>
            <w:vAlign w:val="center"/>
            <w:hideMark/>
          </w:tcPr>
          <w:p w14:paraId="38590D93" w14:textId="77777777" w:rsidR="00544499" w:rsidRPr="00EF1680" w:rsidRDefault="00135495" w:rsidP="00843C5A">
            <w:pPr>
              <w:widowControl/>
              <w:adjustRightInd/>
              <w:spacing w:line="36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3</w:t>
            </w:r>
          </w:p>
        </w:tc>
        <w:tc>
          <w:tcPr>
            <w:tcW w:w="1695" w:type="dxa"/>
            <w:shd w:val="clear" w:color="auto" w:fill="auto"/>
            <w:vAlign w:val="center"/>
            <w:hideMark/>
          </w:tcPr>
          <w:p w14:paraId="4B6A9C1D" w14:textId="77777777" w:rsidR="00544499"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spacing w:val="0"/>
                <w:szCs w:val="24"/>
              </w:rPr>
              <w:t>30%</w:t>
            </w:r>
          </w:p>
        </w:tc>
        <w:tc>
          <w:tcPr>
            <w:tcW w:w="1695" w:type="dxa"/>
            <w:shd w:val="clear" w:color="auto" w:fill="auto"/>
            <w:vAlign w:val="center"/>
            <w:hideMark/>
          </w:tcPr>
          <w:p w14:paraId="53F3EAF6" w14:textId="77777777" w:rsidR="00544499" w:rsidRPr="00EF1680" w:rsidRDefault="00544499" w:rsidP="00843C5A">
            <w:pPr>
              <w:widowControl/>
              <w:adjustRightInd/>
              <w:spacing w:line="360" w:lineRule="auto"/>
              <w:jc w:val="center"/>
              <w:rPr>
                <w:rFonts w:asciiTheme="minorEastAsia" w:eastAsiaTheme="minorEastAsia" w:hAnsiTheme="minorEastAsia"/>
                <w:spacing w:val="0"/>
                <w:szCs w:val="24"/>
              </w:rPr>
            </w:pPr>
          </w:p>
        </w:tc>
      </w:tr>
      <w:tr w:rsidR="00135495" w:rsidRPr="00EF1680" w14:paraId="3F20F041" w14:textId="77777777" w:rsidTr="00544499">
        <w:trPr>
          <w:trHeight w:val="315"/>
        </w:trPr>
        <w:tc>
          <w:tcPr>
            <w:tcW w:w="0" w:type="auto"/>
            <w:vMerge/>
            <w:shd w:val="clear" w:color="auto" w:fill="auto"/>
            <w:vAlign w:val="center"/>
            <w:hideMark/>
          </w:tcPr>
          <w:p w14:paraId="735083E1" w14:textId="77777777" w:rsidR="00135495" w:rsidRPr="00EF1680" w:rsidRDefault="00135495" w:rsidP="00843C5A">
            <w:pPr>
              <w:widowControl/>
              <w:adjustRightInd/>
              <w:spacing w:line="360" w:lineRule="auto"/>
              <w:jc w:val="center"/>
              <w:textAlignment w:val="auto"/>
              <w:rPr>
                <w:rFonts w:asciiTheme="minorEastAsia" w:eastAsiaTheme="minorEastAsia" w:hAnsiTheme="minorEastAsia"/>
                <w:spacing w:val="0"/>
                <w:szCs w:val="24"/>
              </w:rPr>
            </w:pPr>
          </w:p>
        </w:tc>
        <w:tc>
          <w:tcPr>
            <w:tcW w:w="1665" w:type="dxa"/>
            <w:shd w:val="clear" w:color="auto" w:fill="auto"/>
            <w:vAlign w:val="center"/>
            <w:hideMark/>
          </w:tcPr>
          <w:p w14:paraId="72E0358A" w14:textId="77777777" w:rsidR="00544499"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spacing w:val="0"/>
                <w:szCs w:val="24"/>
              </w:rPr>
              <w:t>考 勤</w:t>
            </w:r>
          </w:p>
        </w:tc>
        <w:tc>
          <w:tcPr>
            <w:tcW w:w="1680" w:type="dxa"/>
            <w:shd w:val="clear" w:color="auto" w:fill="auto"/>
            <w:vAlign w:val="center"/>
            <w:hideMark/>
          </w:tcPr>
          <w:p w14:paraId="1E72D111" w14:textId="77777777" w:rsidR="00544499"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spacing w:val="0"/>
                <w:szCs w:val="24"/>
              </w:rPr>
              <w:t>不定期抽查</w:t>
            </w:r>
          </w:p>
        </w:tc>
        <w:tc>
          <w:tcPr>
            <w:tcW w:w="1695" w:type="dxa"/>
            <w:shd w:val="clear" w:color="auto" w:fill="auto"/>
            <w:vAlign w:val="center"/>
            <w:hideMark/>
          </w:tcPr>
          <w:p w14:paraId="35CB3C3D" w14:textId="77777777" w:rsidR="00544499" w:rsidRPr="00EF1680" w:rsidRDefault="00135495" w:rsidP="00843C5A">
            <w:pPr>
              <w:widowControl/>
              <w:adjustRightInd/>
              <w:spacing w:line="360" w:lineRule="auto"/>
              <w:jc w:val="center"/>
              <w:rPr>
                <w:rFonts w:asciiTheme="minorEastAsia" w:eastAsiaTheme="minorEastAsia" w:hAnsiTheme="minorEastAsia"/>
                <w:spacing w:val="0"/>
                <w:szCs w:val="24"/>
              </w:rPr>
            </w:pPr>
            <w:r w:rsidRPr="00EF1680">
              <w:rPr>
                <w:rFonts w:asciiTheme="minorEastAsia" w:eastAsiaTheme="minorEastAsia" w:hAnsiTheme="minorEastAsia"/>
                <w:spacing w:val="0"/>
                <w:szCs w:val="24"/>
              </w:rPr>
              <w:t>10％</w:t>
            </w:r>
          </w:p>
        </w:tc>
        <w:tc>
          <w:tcPr>
            <w:tcW w:w="1695" w:type="dxa"/>
            <w:shd w:val="clear" w:color="auto" w:fill="auto"/>
            <w:vAlign w:val="center"/>
            <w:hideMark/>
          </w:tcPr>
          <w:p w14:paraId="50D2B970" w14:textId="77777777" w:rsidR="00544499" w:rsidRPr="00EF1680" w:rsidRDefault="00544499" w:rsidP="00843C5A">
            <w:pPr>
              <w:widowControl/>
              <w:adjustRightInd/>
              <w:spacing w:line="360" w:lineRule="auto"/>
              <w:jc w:val="center"/>
              <w:rPr>
                <w:rFonts w:asciiTheme="minorEastAsia" w:eastAsiaTheme="minorEastAsia" w:hAnsiTheme="minorEastAsia"/>
                <w:spacing w:val="0"/>
                <w:szCs w:val="24"/>
              </w:rPr>
            </w:pPr>
          </w:p>
        </w:tc>
      </w:tr>
      <w:tr w:rsidR="00135495" w:rsidRPr="00EF1680" w14:paraId="32071868" w14:textId="77777777" w:rsidTr="00544499">
        <w:trPr>
          <w:trHeight w:val="315"/>
        </w:trPr>
        <w:tc>
          <w:tcPr>
            <w:tcW w:w="0" w:type="auto"/>
            <w:shd w:val="clear" w:color="auto" w:fill="auto"/>
            <w:vAlign w:val="center"/>
            <w:hideMark/>
          </w:tcPr>
          <w:p w14:paraId="6DADBD09" w14:textId="77777777" w:rsidR="00135495" w:rsidRPr="00EF1680" w:rsidRDefault="00135495" w:rsidP="00843C5A">
            <w:pPr>
              <w:widowControl/>
              <w:adjustRightInd/>
              <w:spacing w:line="360" w:lineRule="auto"/>
              <w:jc w:val="center"/>
              <w:textAlignment w:val="auto"/>
              <w:rPr>
                <w:rFonts w:asciiTheme="minorEastAsia" w:eastAsiaTheme="minorEastAsia" w:hAnsiTheme="minorEastAsia"/>
                <w:spacing w:val="0"/>
                <w:szCs w:val="24"/>
              </w:rPr>
            </w:pPr>
            <w:r w:rsidRPr="00EF1680">
              <w:rPr>
                <w:rFonts w:asciiTheme="minorEastAsia" w:eastAsiaTheme="minorEastAsia" w:hAnsiTheme="minorEastAsia" w:hint="eastAsia"/>
                <w:spacing w:val="0"/>
                <w:szCs w:val="24"/>
              </w:rPr>
              <w:t>期末成绩</w:t>
            </w:r>
          </w:p>
          <w:p w14:paraId="3D39F0CA" w14:textId="77777777" w:rsidR="00135495" w:rsidRPr="00EF1680" w:rsidRDefault="00135495" w:rsidP="00843C5A">
            <w:pPr>
              <w:widowControl/>
              <w:adjustRightInd/>
              <w:spacing w:line="360" w:lineRule="auto"/>
              <w:jc w:val="center"/>
              <w:textAlignment w:val="auto"/>
              <w:rPr>
                <w:rFonts w:asciiTheme="minorEastAsia" w:eastAsiaTheme="minorEastAsia" w:hAnsiTheme="minorEastAsia"/>
                <w:spacing w:val="0"/>
                <w:szCs w:val="24"/>
              </w:rPr>
            </w:pPr>
            <w:r w:rsidRPr="00EF1680">
              <w:rPr>
                <w:rFonts w:asciiTheme="minorEastAsia" w:eastAsiaTheme="minorEastAsia" w:hAnsiTheme="minorEastAsia" w:hint="eastAsia"/>
                <w:spacing w:val="0"/>
                <w:szCs w:val="24"/>
              </w:rPr>
              <w:t>40%</w:t>
            </w:r>
          </w:p>
        </w:tc>
        <w:tc>
          <w:tcPr>
            <w:tcW w:w="1665" w:type="dxa"/>
            <w:shd w:val="clear" w:color="auto" w:fill="auto"/>
            <w:vAlign w:val="center"/>
            <w:hideMark/>
          </w:tcPr>
          <w:p w14:paraId="72D74C39"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实验报告</w:t>
            </w:r>
          </w:p>
        </w:tc>
        <w:tc>
          <w:tcPr>
            <w:tcW w:w="1680" w:type="dxa"/>
            <w:shd w:val="clear" w:color="auto" w:fill="auto"/>
            <w:vAlign w:val="center"/>
            <w:hideMark/>
          </w:tcPr>
          <w:p w14:paraId="4894148D"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1</w:t>
            </w:r>
          </w:p>
        </w:tc>
        <w:tc>
          <w:tcPr>
            <w:tcW w:w="1695" w:type="dxa"/>
            <w:shd w:val="clear" w:color="auto" w:fill="auto"/>
            <w:vAlign w:val="center"/>
            <w:hideMark/>
          </w:tcPr>
          <w:p w14:paraId="73E54A26"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40%</w:t>
            </w:r>
          </w:p>
        </w:tc>
        <w:tc>
          <w:tcPr>
            <w:tcW w:w="1695" w:type="dxa"/>
            <w:shd w:val="clear" w:color="auto" w:fill="auto"/>
            <w:vAlign w:val="center"/>
            <w:hideMark/>
          </w:tcPr>
          <w:p w14:paraId="3E5A8758" w14:textId="77777777" w:rsidR="00135495" w:rsidRPr="00EF1680" w:rsidRDefault="00135495" w:rsidP="00843C5A">
            <w:pPr>
              <w:widowControl/>
              <w:adjustRightInd/>
              <w:spacing w:line="360" w:lineRule="auto"/>
              <w:jc w:val="center"/>
              <w:rPr>
                <w:rFonts w:asciiTheme="minorEastAsia" w:eastAsiaTheme="minorEastAsia" w:hAnsiTheme="minorEastAsia"/>
                <w:spacing w:val="0"/>
                <w:szCs w:val="24"/>
              </w:rPr>
            </w:pPr>
          </w:p>
        </w:tc>
      </w:tr>
    </w:tbl>
    <w:p w14:paraId="554014AA" w14:textId="77777777" w:rsidR="00135495" w:rsidRDefault="00135495" w:rsidP="00843C5A">
      <w:pPr>
        <w:pStyle w:val="2"/>
        <w:spacing w:after="0" w:line="360" w:lineRule="auto"/>
        <w:ind w:left="496"/>
        <w:rPr>
          <w:rFonts w:hAnsi="宋体"/>
          <w:b/>
        </w:rPr>
      </w:pPr>
    </w:p>
    <w:p w14:paraId="16659128" w14:textId="77777777" w:rsidR="00135495" w:rsidRDefault="00135495" w:rsidP="00843C5A">
      <w:pPr>
        <w:pStyle w:val="2"/>
        <w:spacing w:after="0" w:line="360" w:lineRule="auto"/>
        <w:ind w:left="496"/>
        <w:rPr>
          <w:rFonts w:hAnsi="宋体"/>
          <w:b/>
        </w:rPr>
      </w:pPr>
      <w:r>
        <w:rPr>
          <w:rFonts w:hAnsi="宋体" w:hint="eastAsia"/>
          <w:b/>
        </w:rPr>
        <w:t>五、推荐实验教材和教学参考书</w:t>
      </w:r>
    </w:p>
    <w:p w14:paraId="517E6560" w14:textId="77777777" w:rsidR="00135495" w:rsidRPr="00843C5A" w:rsidRDefault="00135495" w:rsidP="00843C5A">
      <w:pPr>
        <w:pStyle w:val="2"/>
        <w:spacing w:after="0" w:line="360" w:lineRule="auto"/>
        <w:ind w:leftChars="0" w:left="0"/>
        <w:rPr>
          <w:rFonts w:asciiTheme="minorEastAsia" w:eastAsiaTheme="minorEastAsia" w:hAnsiTheme="minorEastAsia"/>
          <w:szCs w:val="24"/>
        </w:rPr>
      </w:pPr>
      <w:r w:rsidRPr="00843C5A">
        <w:rPr>
          <w:rFonts w:asciiTheme="minorEastAsia" w:eastAsiaTheme="minorEastAsia" w:hAnsiTheme="minorEastAsia" w:hint="eastAsia"/>
          <w:szCs w:val="24"/>
        </w:rPr>
        <w:t>教材：《税收管理信息化实务与实验教程》，</w:t>
      </w:r>
      <w:r w:rsidRPr="00843C5A">
        <w:rPr>
          <w:rFonts w:asciiTheme="minorEastAsia" w:eastAsiaTheme="minorEastAsia" w:hAnsiTheme="minorEastAsia"/>
          <w:color w:val="000000"/>
          <w:szCs w:val="24"/>
        </w:rPr>
        <w:t>庞磊</w:t>
      </w:r>
      <w:r w:rsidRPr="00843C5A">
        <w:rPr>
          <w:rFonts w:asciiTheme="minorEastAsia" w:eastAsiaTheme="minorEastAsia" w:hAnsiTheme="minorEastAsia" w:hint="eastAsia"/>
          <w:color w:val="000000"/>
          <w:szCs w:val="24"/>
        </w:rPr>
        <w:t>、</w:t>
      </w:r>
      <w:r w:rsidRPr="00843C5A">
        <w:rPr>
          <w:rFonts w:asciiTheme="minorEastAsia" w:eastAsiaTheme="minorEastAsia" w:hAnsiTheme="minorEastAsia"/>
          <w:color w:val="000000"/>
          <w:szCs w:val="24"/>
        </w:rPr>
        <w:t>方莉君</w:t>
      </w:r>
      <w:r w:rsidRPr="00843C5A">
        <w:rPr>
          <w:rFonts w:asciiTheme="minorEastAsia" w:eastAsiaTheme="minorEastAsia" w:hAnsiTheme="minorEastAsia" w:hint="eastAsia"/>
          <w:szCs w:val="24"/>
        </w:rPr>
        <w:t>，中国财政经济出版社，（2012年6月）</w:t>
      </w:r>
    </w:p>
    <w:p w14:paraId="7903F667" w14:textId="77777777" w:rsidR="00135495" w:rsidRPr="00843C5A" w:rsidRDefault="00135495" w:rsidP="00843C5A">
      <w:pPr>
        <w:pStyle w:val="2"/>
        <w:spacing w:after="0" w:line="360" w:lineRule="auto"/>
        <w:ind w:leftChars="0" w:left="0"/>
        <w:rPr>
          <w:rFonts w:asciiTheme="minorEastAsia" w:eastAsiaTheme="minorEastAsia" w:hAnsiTheme="minorEastAsia"/>
          <w:color w:val="000000"/>
          <w:szCs w:val="24"/>
        </w:rPr>
      </w:pPr>
      <w:r w:rsidRPr="00843C5A">
        <w:rPr>
          <w:rFonts w:asciiTheme="minorEastAsia" w:eastAsiaTheme="minorEastAsia" w:hAnsiTheme="minorEastAsia" w:hint="eastAsia"/>
          <w:szCs w:val="24"/>
        </w:rPr>
        <w:t>参考书：</w:t>
      </w:r>
      <w:r w:rsidRPr="00843C5A">
        <w:rPr>
          <w:rFonts w:asciiTheme="minorEastAsia" w:eastAsiaTheme="minorEastAsia" w:hAnsiTheme="minorEastAsia"/>
          <w:color w:val="000000"/>
          <w:szCs w:val="24"/>
        </w:rPr>
        <w:t>《税收管理电算化实验指导书》，方莉君、庞磊</w:t>
      </w:r>
      <w:r w:rsidRPr="00843C5A">
        <w:rPr>
          <w:rFonts w:asciiTheme="minorEastAsia" w:eastAsiaTheme="minorEastAsia" w:hAnsiTheme="minorEastAsia" w:hint="eastAsia"/>
          <w:color w:val="000000"/>
          <w:szCs w:val="24"/>
        </w:rPr>
        <w:t>，自编</w:t>
      </w:r>
      <w:r w:rsidRPr="00843C5A">
        <w:rPr>
          <w:rFonts w:asciiTheme="minorEastAsia" w:eastAsiaTheme="minorEastAsia" w:hAnsiTheme="minorEastAsia"/>
          <w:color w:val="000000"/>
          <w:szCs w:val="24"/>
        </w:rPr>
        <w:t>（2005年12月）</w:t>
      </w:r>
      <w:r w:rsidRPr="00843C5A">
        <w:rPr>
          <w:rFonts w:asciiTheme="minorEastAsia" w:eastAsiaTheme="minorEastAsia" w:hAnsiTheme="minorEastAsia" w:hint="eastAsia"/>
          <w:color w:val="000000"/>
          <w:szCs w:val="24"/>
        </w:rPr>
        <w:t>；</w:t>
      </w:r>
      <w:r w:rsidRPr="00843C5A">
        <w:rPr>
          <w:rFonts w:asciiTheme="minorEastAsia" w:eastAsiaTheme="minorEastAsia" w:hAnsiTheme="minorEastAsia"/>
          <w:color w:val="000000"/>
          <w:szCs w:val="24"/>
        </w:rPr>
        <w:t>《IT环境下税收征管业务再造》，董秀薇，中国税务出版社，（2005年1月，第一版）</w:t>
      </w:r>
      <w:r w:rsidRPr="00843C5A">
        <w:rPr>
          <w:rFonts w:asciiTheme="minorEastAsia" w:eastAsiaTheme="minorEastAsia" w:hAnsiTheme="minorEastAsia" w:hint="eastAsia"/>
          <w:color w:val="000000"/>
          <w:szCs w:val="24"/>
        </w:rPr>
        <w:t>；</w:t>
      </w:r>
      <w:r w:rsidRPr="00843C5A">
        <w:rPr>
          <w:rFonts w:asciiTheme="minorEastAsia" w:eastAsiaTheme="minorEastAsia" w:hAnsiTheme="minorEastAsia"/>
          <w:color w:val="000000"/>
          <w:szCs w:val="24"/>
        </w:rPr>
        <w:t>《中国税收征管信息系统CTAIS用户操作手册》，国家税务总局、联想神州数码有限公司（内部资料）</w:t>
      </w:r>
    </w:p>
    <w:p w14:paraId="2810C827" w14:textId="77777777" w:rsidR="00135495" w:rsidRPr="00135495" w:rsidRDefault="00135495" w:rsidP="00843C5A">
      <w:pPr>
        <w:pStyle w:val="2"/>
        <w:spacing w:after="0" w:line="360" w:lineRule="auto"/>
        <w:ind w:leftChars="0" w:left="0" w:firstLineChars="200" w:firstLine="496"/>
        <w:rPr>
          <w:rFonts w:hAnsi="宋体"/>
        </w:rPr>
      </w:pPr>
    </w:p>
    <w:p w14:paraId="26DB4807" w14:textId="77777777" w:rsidR="00135495" w:rsidRDefault="00135495" w:rsidP="00843C5A">
      <w:pPr>
        <w:pStyle w:val="2"/>
        <w:spacing w:after="0" w:line="360" w:lineRule="auto"/>
        <w:ind w:leftChars="0" w:left="0"/>
        <w:outlineLvl w:val="0"/>
        <w:rPr>
          <w:rFonts w:ascii="黑体" w:eastAsia="黑体" w:hAnsi="宋体"/>
        </w:rPr>
      </w:pPr>
      <w:r>
        <w:rPr>
          <w:rFonts w:hAnsi="宋体" w:hint="eastAsia"/>
          <w:b/>
        </w:rPr>
        <w:t>六、其他需说明的</w:t>
      </w:r>
    </w:p>
    <w:p w14:paraId="4566EF70" w14:textId="77777777" w:rsidR="00135495" w:rsidRDefault="00135495" w:rsidP="00843C5A">
      <w:pPr>
        <w:pStyle w:val="2"/>
        <w:spacing w:after="0" w:line="360" w:lineRule="auto"/>
        <w:ind w:leftChars="0" w:left="0"/>
        <w:rPr>
          <w:rFonts w:hAnsi="宋体"/>
        </w:rPr>
      </w:pPr>
      <w:r w:rsidRPr="7094AB00">
        <w:rPr>
          <w:rFonts w:hAnsi="宋体"/>
        </w:rPr>
        <w:t>大纲修订人：</w:t>
      </w:r>
      <w:r w:rsidR="00843C5A" w:rsidRPr="00843C5A">
        <w:rPr>
          <w:rFonts w:hAnsi="宋体" w:hint="eastAsia"/>
          <w:color w:val="000000"/>
          <w:szCs w:val="24"/>
        </w:rPr>
        <w:t>方莉君 郭嘉仪</w:t>
      </w:r>
      <w:r>
        <w:rPr>
          <w:rFonts w:hAnsi="宋体" w:hint="eastAsia"/>
        </w:rPr>
        <w:t xml:space="preserve">    </w:t>
      </w:r>
      <w:r w:rsidR="00843C5A">
        <w:rPr>
          <w:rFonts w:hAnsi="宋体" w:hint="eastAsia"/>
        </w:rPr>
        <w:t xml:space="preserve">   </w:t>
      </w:r>
      <w:r>
        <w:rPr>
          <w:rFonts w:hAnsi="宋体" w:hint="eastAsia"/>
        </w:rPr>
        <w:t xml:space="preserve">    </w:t>
      </w:r>
      <w:r w:rsidRPr="7094AB00">
        <w:rPr>
          <w:rFonts w:hAnsi="宋体"/>
        </w:rPr>
        <w:t>日期：201</w:t>
      </w:r>
      <w:r w:rsidR="00544499">
        <w:rPr>
          <w:rFonts w:hAnsi="宋体" w:hint="eastAsia"/>
        </w:rPr>
        <w:t>7</w:t>
      </w:r>
      <w:r w:rsidRPr="7094AB00">
        <w:rPr>
          <w:rFonts w:hAnsi="宋体"/>
        </w:rPr>
        <w:t>年9月</w:t>
      </w:r>
    </w:p>
    <w:p w14:paraId="18FC6CB0" w14:textId="77777777" w:rsidR="00135495" w:rsidRPr="00510184" w:rsidRDefault="00135495" w:rsidP="00843C5A">
      <w:pPr>
        <w:spacing w:line="360" w:lineRule="auto"/>
      </w:pPr>
      <w:r w:rsidRPr="7094AB00">
        <w:rPr>
          <w:szCs w:val="24"/>
        </w:rPr>
        <w:t>大纲审定人：庞磊</w:t>
      </w:r>
      <w:proofErr w:type="gramStart"/>
      <w:r w:rsidRPr="7094AB00">
        <w:rPr>
          <w:szCs w:val="24"/>
        </w:rPr>
        <w:t xml:space="preserve">　　　　　　　　　</w:t>
      </w:r>
      <w:proofErr w:type="gramEnd"/>
      <w:r w:rsidRPr="7094AB00">
        <w:rPr>
          <w:szCs w:val="24"/>
        </w:rPr>
        <w:t>审定日期：201</w:t>
      </w:r>
      <w:r w:rsidR="00544499">
        <w:rPr>
          <w:rFonts w:hint="eastAsia"/>
          <w:szCs w:val="24"/>
        </w:rPr>
        <w:t>7</w:t>
      </w:r>
      <w:r w:rsidRPr="7094AB00">
        <w:rPr>
          <w:szCs w:val="24"/>
        </w:rPr>
        <w:t>年9月</w:t>
      </w:r>
    </w:p>
    <w:p w14:paraId="26E25CFA" w14:textId="77777777" w:rsidR="00544499" w:rsidRPr="00135495" w:rsidRDefault="00544499" w:rsidP="00843C5A">
      <w:pPr>
        <w:pStyle w:val="2"/>
        <w:spacing w:after="0" w:line="360" w:lineRule="auto"/>
        <w:ind w:left="496" w:firstLineChars="200" w:firstLine="498"/>
        <w:rPr>
          <w:b/>
        </w:rPr>
      </w:pPr>
    </w:p>
    <w:sectPr w:rsidR="00544499" w:rsidRPr="00135495" w:rsidSect="00065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EB43" w14:textId="77777777" w:rsidR="007218BB" w:rsidRDefault="007218BB" w:rsidP="00544499">
      <w:pPr>
        <w:spacing w:line="240" w:lineRule="auto"/>
      </w:pPr>
      <w:r>
        <w:separator/>
      </w:r>
    </w:p>
  </w:endnote>
  <w:endnote w:type="continuationSeparator" w:id="0">
    <w:p w14:paraId="3B6FA1BA" w14:textId="77777777" w:rsidR="007218BB" w:rsidRDefault="007218BB" w:rsidP="00544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84AA" w14:textId="77777777" w:rsidR="007218BB" w:rsidRDefault="007218BB" w:rsidP="00544499">
      <w:pPr>
        <w:spacing w:line="240" w:lineRule="auto"/>
      </w:pPr>
      <w:r>
        <w:separator/>
      </w:r>
    </w:p>
  </w:footnote>
  <w:footnote w:type="continuationSeparator" w:id="0">
    <w:p w14:paraId="0818CA93" w14:textId="77777777" w:rsidR="007218BB" w:rsidRDefault="007218BB" w:rsidP="005444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12"/>
    <w:multiLevelType w:val="hybridMultilevel"/>
    <w:tmpl w:val="8A8211C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54844B1"/>
    <w:multiLevelType w:val="hybridMultilevel"/>
    <w:tmpl w:val="18000908"/>
    <w:lvl w:ilvl="0" w:tplc="39D2B772">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0C3626E3"/>
    <w:multiLevelType w:val="hybridMultilevel"/>
    <w:tmpl w:val="0CC2D08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D5A75C2"/>
    <w:multiLevelType w:val="hybridMultilevel"/>
    <w:tmpl w:val="B28C3B8C"/>
    <w:lvl w:ilvl="0" w:tplc="39D2B772">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15:restartNumberingAfterBreak="0">
    <w:nsid w:val="0FE8750E"/>
    <w:multiLevelType w:val="hybridMultilevel"/>
    <w:tmpl w:val="B9B86D6E"/>
    <w:lvl w:ilvl="0" w:tplc="39D2B772">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107A4016"/>
    <w:multiLevelType w:val="hybridMultilevel"/>
    <w:tmpl w:val="B61CDF1A"/>
    <w:lvl w:ilvl="0" w:tplc="39D2B772">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15:restartNumberingAfterBreak="0">
    <w:nsid w:val="13740441"/>
    <w:multiLevelType w:val="hybridMultilevel"/>
    <w:tmpl w:val="B36A7A3E"/>
    <w:lvl w:ilvl="0" w:tplc="39D2B77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A9917D2"/>
    <w:multiLevelType w:val="hybridMultilevel"/>
    <w:tmpl w:val="1AC433BC"/>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15:restartNumberingAfterBreak="0">
    <w:nsid w:val="22955E8C"/>
    <w:multiLevelType w:val="hybridMultilevel"/>
    <w:tmpl w:val="DFD6A4E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2C76AF8"/>
    <w:multiLevelType w:val="hybridMultilevel"/>
    <w:tmpl w:val="E6863C90"/>
    <w:lvl w:ilvl="0" w:tplc="39D2B77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A901F58"/>
    <w:multiLevelType w:val="hybridMultilevel"/>
    <w:tmpl w:val="56788B20"/>
    <w:lvl w:ilvl="0" w:tplc="39D2B772">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2DC80D0F"/>
    <w:multiLevelType w:val="hybridMultilevel"/>
    <w:tmpl w:val="304E8C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03527DF"/>
    <w:multiLevelType w:val="hybridMultilevel"/>
    <w:tmpl w:val="C088BCC4"/>
    <w:lvl w:ilvl="0" w:tplc="0409000F">
      <w:start w:val="1"/>
      <w:numFmt w:val="decimal"/>
      <w:lvlText w:val="%1."/>
      <w:lvlJc w:val="left"/>
      <w:pPr>
        <w:tabs>
          <w:tab w:val="num" w:pos="420"/>
        </w:tabs>
        <w:ind w:left="420" w:hanging="420"/>
      </w:pPr>
    </w:lvl>
    <w:lvl w:ilvl="1" w:tplc="385C6A3E">
      <w:start w:val="3"/>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60B0C0A"/>
    <w:multiLevelType w:val="hybridMultilevel"/>
    <w:tmpl w:val="1C3469FE"/>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7284175"/>
    <w:multiLevelType w:val="hybridMultilevel"/>
    <w:tmpl w:val="B442B5E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99076AA"/>
    <w:multiLevelType w:val="hybridMultilevel"/>
    <w:tmpl w:val="4DC4D9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51394B11"/>
    <w:multiLevelType w:val="hybridMultilevel"/>
    <w:tmpl w:val="121ADB2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22D5B9A"/>
    <w:multiLevelType w:val="hybridMultilevel"/>
    <w:tmpl w:val="F5DA5C5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553815B6"/>
    <w:multiLevelType w:val="hybridMultilevel"/>
    <w:tmpl w:val="3278928A"/>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57505798"/>
    <w:multiLevelType w:val="hybridMultilevel"/>
    <w:tmpl w:val="403EE50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5EB47ACB"/>
    <w:multiLevelType w:val="hybridMultilevel"/>
    <w:tmpl w:val="120E012A"/>
    <w:lvl w:ilvl="0" w:tplc="39D2B772">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15:restartNumberingAfterBreak="0">
    <w:nsid w:val="6FD17905"/>
    <w:multiLevelType w:val="hybridMultilevel"/>
    <w:tmpl w:val="2EE80B1E"/>
    <w:lvl w:ilvl="0" w:tplc="39D2B77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1395E0E"/>
    <w:multiLevelType w:val="hybridMultilevel"/>
    <w:tmpl w:val="F4D653B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742747D7"/>
    <w:multiLevelType w:val="hybridMultilevel"/>
    <w:tmpl w:val="72A6D7D0"/>
    <w:lvl w:ilvl="0" w:tplc="39D2B772">
      <w:start w:val="1"/>
      <w:numFmt w:val="decimal"/>
      <w:lvlText w:val="%1."/>
      <w:lvlJc w:val="left"/>
      <w:pPr>
        <w:tabs>
          <w:tab w:val="num" w:pos="900"/>
        </w:tabs>
        <w:ind w:left="900" w:hanging="420"/>
      </w:pPr>
      <w:rPr>
        <w:rFonts w:hint="eastAsia"/>
      </w:rPr>
    </w:lvl>
    <w:lvl w:ilvl="1" w:tplc="F18AF194">
      <w:start w:val="1"/>
      <w:numFmt w:val="japaneseCounting"/>
      <w:lvlText w:val="%2、"/>
      <w:lvlJc w:val="left"/>
      <w:pPr>
        <w:tabs>
          <w:tab w:val="num" w:pos="1380"/>
        </w:tabs>
        <w:ind w:left="1380" w:hanging="48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15:restartNumberingAfterBreak="0">
    <w:nsid w:val="74467793"/>
    <w:multiLevelType w:val="hybridMultilevel"/>
    <w:tmpl w:val="4358D5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ADB684C"/>
    <w:multiLevelType w:val="hybridMultilevel"/>
    <w:tmpl w:val="D3CCD55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4"/>
  </w:num>
  <w:num w:numId="3">
    <w:abstractNumId w:val="19"/>
  </w:num>
  <w:num w:numId="4">
    <w:abstractNumId w:val="18"/>
  </w:num>
  <w:num w:numId="5">
    <w:abstractNumId w:val="15"/>
  </w:num>
  <w:num w:numId="6">
    <w:abstractNumId w:val="17"/>
  </w:num>
  <w:num w:numId="7">
    <w:abstractNumId w:val="24"/>
  </w:num>
  <w:num w:numId="8">
    <w:abstractNumId w:val="25"/>
  </w:num>
  <w:num w:numId="9">
    <w:abstractNumId w:val="16"/>
  </w:num>
  <w:num w:numId="10">
    <w:abstractNumId w:val="12"/>
  </w:num>
  <w:num w:numId="11">
    <w:abstractNumId w:val="11"/>
  </w:num>
  <w:num w:numId="12">
    <w:abstractNumId w:val="6"/>
  </w:num>
  <w:num w:numId="13">
    <w:abstractNumId w:val="9"/>
  </w:num>
  <w:num w:numId="14">
    <w:abstractNumId w:val="21"/>
  </w:num>
  <w:num w:numId="15">
    <w:abstractNumId w:val="4"/>
  </w:num>
  <w:num w:numId="16">
    <w:abstractNumId w:val="5"/>
  </w:num>
  <w:num w:numId="17">
    <w:abstractNumId w:val="10"/>
  </w:num>
  <w:num w:numId="18">
    <w:abstractNumId w:val="20"/>
  </w:num>
  <w:num w:numId="19">
    <w:abstractNumId w:val="1"/>
  </w:num>
  <w:num w:numId="20">
    <w:abstractNumId w:val="23"/>
  </w:num>
  <w:num w:numId="21">
    <w:abstractNumId w:val="3"/>
  </w:num>
  <w:num w:numId="22">
    <w:abstractNumId w:val="7"/>
  </w:num>
  <w:num w:numId="23">
    <w:abstractNumId w:val="22"/>
  </w:num>
  <w:num w:numId="24">
    <w:abstractNumId w:val="2"/>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75"/>
    <w:rsid w:val="00065114"/>
    <w:rsid w:val="00135495"/>
    <w:rsid w:val="00380475"/>
    <w:rsid w:val="00491BF3"/>
    <w:rsid w:val="00544499"/>
    <w:rsid w:val="005D218C"/>
    <w:rsid w:val="007218BB"/>
    <w:rsid w:val="00843C5A"/>
    <w:rsid w:val="00890FE7"/>
    <w:rsid w:val="00A10C66"/>
    <w:rsid w:val="00AA2C43"/>
    <w:rsid w:val="00AE4DBA"/>
    <w:rsid w:val="00C15C74"/>
    <w:rsid w:val="00C32C68"/>
    <w:rsid w:val="00C8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D6508"/>
  <w15:docId w15:val="{4F5252DE-18D7-4633-A78A-6EE17858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475"/>
    <w:pPr>
      <w:widowControl w:val="0"/>
      <w:adjustRightInd w:val="0"/>
      <w:spacing w:line="360" w:lineRule="atLeast"/>
      <w:textAlignment w:val="baseline"/>
    </w:pPr>
    <w:rPr>
      <w:rFonts w:ascii="宋体" w:eastAsia="宋体" w:hAnsi="Times New Roman" w:cs="Times New Roman"/>
      <w:spacing w:val="4"/>
      <w:kern w:val="0"/>
      <w:sz w:val="24"/>
      <w:szCs w:val="20"/>
    </w:rPr>
  </w:style>
  <w:style w:type="paragraph" w:styleId="4">
    <w:name w:val="heading 4"/>
    <w:basedOn w:val="a"/>
    <w:next w:val="a"/>
    <w:link w:val="40"/>
    <w:qFormat/>
    <w:rsid w:val="00135495"/>
    <w:pPr>
      <w:keepNext/>
      <w:keepLines/>
      <w:adjustRightInd/>
      <w:spacing w:before="160" w:after="160" w:line="288" w:lineRule="auto"/>
      <w:ind w:leftChars="200" w:left="420"/>
      <w:textAlignment w:val="auto"/>
      <w:outlineLvl w:val="3"/>
    </w:pPr>
    <w:rPr>
      <w:rFonts w:ascii="Times New Roman" w:eastAsiaTheme="minorEastAsia"/>
      <w:b/>
      <w:bCs/>
      <w:spacing w:val="0"/>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80475"/>
    <w:pPr>
      <w:spacing w:after="120" w:line="480" w:lineRule="auto"/>
      <w:ind w:leftChars="200" w:left="420"/>
    </w:pPr>
  </w:style>
  <w:style w:type="character" w:customStyle="1" w:styleId="20">
    <w:name w:val="正文文本缩进 2 字符"/>
    <w:basedOn w:val="a0"/>
    <w:link w:val="2"/>
    <w:rsid w:val="00380475"/>
    <w:rPr>
      <w:rFonts w:ascii="宋体" w:eastAsia="宋体" w:hAnsi="Times New Roman" w:cs="Times New Roman"/>
      <w:spacing w:val="4"/>
      <w:kern w:val="0"/>
      <w:sz w:val="24"/>
      <w:szCs w:val="20"/>
    </w:rPr>
  </w:style>
  <w:style w:type="paragraph" w:customStyle="1" w:styleId="paragraph">
    <w:name w:val="paragraph"/>
    <w:basedOn w:val="a"/>
    <w:rsid w:val="00380475"/>
    <w:pPr>
      <w:widowControl/>
      <w:adjustRightInd/>
      <w:spacing w:before="100" w:beforeAutospacing="1" w:after="100" w:afterAutospacing="1" w:line="240" w:lineRule="auto"/>
      <w:textAlignment w:val="auto"/>
    </w:pPr>
    <w:rPr>
      <w:rFonts w:hAnsi="宋体" w:cs="宋体"/>
      <w:spacing w:val="0"/>
      <w:szCs w:val="24"/>
    </w:rPr>
  </w:style>
  <w:style w:type="character" w:customStyle="1" w:styleId="normaltextrun">
    <w:name w:val="normaltextrun"/>
    <w:basedOn w:val="a0"/>
    <w:rsid w:val="00380475"/>
  </w:style>
  <w:style w:type="character" w:customStyle="1" w:styleId="apple-converted-space">
    <w:name w:val="apple-converted-space"/>
    <w:basedOn w:val="a0"/>
    <w:rsid w:val="00380475"/>
  </w:style>
  <w:style w:type="character" w:customStyle="1" w:styleId="eop">
    <w:name w:val="eop"/>
    <w:basedOn w:val="a0"/>
    <w:rsid w:val="00380475"/>
  </w:style>
  <w:style w:type="character" w:customStyle="1" w:styleId="40">
    <w:name w:val="标题 4 字符"/>
    <w:basedOn w:val="a0"/>
    <w:link w:val="4"/>
    <w:rsid w:val="00135495"/>
    <w:rPr>
      <w:rFonts w:ascii="Times New Roman" w:hAnsi="Times New Roman" w:cs="Times New Roman"/>
      <w:b/>
      <w:bCs/>
      <w:szCs w:val="28"/>
    </w:rPr>
  </w:style>
  <w:style w:type="paragraph" w:styleId="a3">
    <w:name w:val="Body Text Indent"/>
    <w:basedOn w:val="a"/>
    <w:link w:val="a4"/>
    <w:rsid w:val="00135495"/>
    <w:pPr>
      <w:adjustRightInd/>
      <w:spacing w:after="120" w:line="240" w:lineRule="auto"/>
      <w:ind w:leftChars="200" w:left="420"/>
      <w:jc w:val="both"/>
      <w:textAlignment w:val="auto"/>
    </w:pPr>
    <w:rPr>
      <w:rFonts w:ascii="Times New Roman" w:eastAsiaTheme="minorEastAsia"/>
      <w:spacing w:val="0"/>
      <w:kern w:val="2"/>
      <w:sz w:val="21"/>
      <w:szCs w:val="24"/>
    </w:rPr>
  </w:style>
  <w:style w:type="character" w:customStyle="1" w:styleId="a4">
    <w:name w:val="正文文本缩进 字符"/>
    <w:basedOn w:val="a0"/>
    <w:link w:val="a3"/>
    <w:rsid w:val="00135495"/>
    <w:rPr>
      <w:rFonts w:ascii="Times New Roman" w:hAnsi="Times New Roman" w:cs="Times New Roman"/>
      <w:szCs w:val="24"/>
    </w:rPr>
  </w:style>
  <w:style w:type="paragraph" w:styleId="a5">
    <w:name w:val="Body Text"/>
    <w:basedOn w:val="a"/>
    <w:link w:val="a6"/>
    <w:uiPriority w:val="99"/>
    <w:semiHidden/>
    <w:unhideWhenUsed/>
    <w:rsid w:val="00135495"/>
    <w:pPr>
      <w:spacing w:after="120"/>
    </w:pPr>
  </w:style>
  <w:style w:type="character" w:customStyle="1" w:styleId="a6">
    <w:name w:val="正文文本 字符"/>
    <w:basedOn w:val="a0"/>
    <w:link w:val="a5"/>
    <w:uiPriority w:val="99"/>
    <w:semiHidden/>
    <w:rsid w:val="00135495"/>
    <w:rPr>
      <w:rFonts w:ascii="宋体" w:eastAsia="宋体" w:hAnsi="Times New Roman" w:cs="Times New Roman"/>
      <w:spacing w:val="4"/>
      <w:kern w:val="0"/>
      <w:sz w:val="24"/>
      <w:szCs w:val="20"/>
    </w:rPr>
  </w:style>
  <w:style w:type="paragraph" w:styleId="a7">
    <w:name w:val="Body Text First Indent"/>
    <w:basedOn w:val="a5"/>
    <w:link w:val="a8"/>
    <w:rsid w:val="00135495"/>
    <w:pPr>
      <w:adjustRightInd/>
      <w:spacing w:line="240" w:lineRule="auto"/>
      <w:ind w:firstLineChars="100" w:firstLine="420"/>
      <w:jc w:val="both"/>
      <w:textAlignment w:val="auto"/>
    </w:pPr>
    <w:rPr>
      <w:rFonts w:ascii="Times New Roman" w:eastAsiaTheme="minorEastAsia"/>
      <w:spacing w:val="0"/>
      <w:kern w:val="2"/>
      <w:sz w:val="21"/>
      <w:szCs w:val="24"/>
    </w:rPr>
  </w:style>
  <w:style w:type="character" w:customStyle="1" w:styleId="a8">
    <w:name w:val="正文文本首行缩进 字符"/>
    <w:basedOn w:val="a6"/>
    <w:link w:val="a7"/>
    <w:rsid w:val="00135495"/>
    <w:rPr>
      <w:rFonts w:ascii="Times New Roman" w:eastAsia="宋体" w:hAnsi="Times New Roman" w:cs="Times New Roman"/>
      <w:spacing w:val="4"/>
      <w:kern w:val="0"/>
      <w:sz w:val="24"/>
      <w:szCs w:val="24"/>
    </w:rPr>
  </w:style>
  <w:style w:type="paragraph" w:styleId="a9">
    <w:name w:val="Balloon Text"/>
    <w:basedOn w:val="a"/>
    <w:link w:val="aa"/>
    <w:uiPriority w:val="99"/>
    <w:semiHidden/>
    <w:unhideWhenUsed/>
    <w:rsid w:val="00135495"/>
    <w:pPr>
      <w:spacing w:line="240" w:lineRule="auto"/>
    </w:pPr>
    <w:rPr>
      <w:sz w:val="18"/>
      <w:szCs w:val="18"/>
    </w:rPr>
  </w:style>
  <w:style w:type="character" w:customStyle="1" w:styleId="aa">
    <w:name w:val="批注框文本 字符"/>
    <w:basedOn w:val="a0"/>
    <w:link w:val="a9"/>
    <w:uiPriority w:val="99"/>
    <w:semiHidden/>
    <w:rsid w:val="00135495"/>
    <w:rPr>
      <w:rFonts w:ascii="宋体" w:eastAsia="宋体" w:hAnsi="Times New Roman" w:cs="Times New Roman"/>
      <w:spacing w:val="4"/>
      <w:kern w:val="0"/>
      <w:sz w:val="18"/>
      <w:szCs w:val="18"/>
    </w:rPr>
  </w:style>
  <w:style w:type="paragraph" w:styleId="ab">
    <w:name w:val="Document Map"/>
    <w:basedOn w:val="a"/>
    <w:link w:val="ac"/>
    <w:uiPriority w:val="99"/>
    <w:semiHidden/>
    <w:unhideWhenUsed/>
    <w:rsid w:val="00135495"/>
    <w:rPr>
      <w:sz w:val="18"/>
      <w:szCs w:val="18"/>
    </w:rPr>
  </w:style>
  <w:style w:type="character" w:customStyle="1" w:styleId="ac">
    <w:name w:val="文档结构图 字符"/>
    <w:basedOn w:val="a0"/>
    <w:link w:val="ab"/>
    <w:uiPriority w:val="99"/>
    <w:semiHidden/>
    <w:rsid w:val="00135495"/>
    <w:rPr>
      <w:rFonts w:ascii="宋体" w:eastAsia="宋体" w:hAnsi="Times New Roman" w:cs="Times New Roman"/>
      <w:spacing w:val="4"/>
      <w:kern w:val="0"/>
      <w:sz w:val="18"/>
      <w:szCs w:val="18"/>
    </w:rPr>
  </w:style>
  <w:style w:type="paragraph" w:styleId="ad">
    <w:name w:val="header"/>
    <w:basedOn w:val="a"/>
    <w:link w:val="ae"/>
    <w:uiPriority w:val="99"/>
    <w:semiHidden/>
    <w:unhideWhenUsed/>
    <w:rsid w:val="0054449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basedOn w:val="a0"/>
    <w:link w:val="ad"/>
    <w:uiPriority w:val="99"/>
    <w:semiHidden/>
    <w:rsid w:val="00544499"/>
    <w:rPr>
      <w:rFonts w:ascii="宋体" w:eastAsia="宋体" w:hAnsi="Times New Roman" w:cs="Times New Roman"/>
      <w:spacing w:val="4"/>
      <w:kern w:val="0"/>
      <w:sz w:val="18"/>
      <w:szCs w:val="18"/>
    </w:rPr>
  </w:style>
  <w:style w:type="paragraph" w:styleId="af">
    <w:name w:val="footer"/>
    <w:basedOn w:val="a"/>
    <w:link w:val="af0"/>
    <w:uiPriority w:val="99"/>
    <w:semiHidden/>
    <w:unhideWhenUsed/>
    <w:rsid w:val="00544499"/>
    <w:pPr>
      <w:tabs>
        <w:tab w:val="center" w:pos="4153"/>
        <w:tab w:val="right" w:pos="8306"/>
      </w:tabs>
      <w:snapToGrid w:val="0"/>
      <w:spacing w:line="240" w:lineRule="atLeast"/>
    </w:pPr>
    <w:rPr>
      <w:sz w:val="18"/>
      <w:szCs w:val="18"/>
    </w:rPr>
  </w:style>
  <w:style w:type="character" w:customStyle="1" w:styleId="af0">
    <w:name w:val="页脚 字符"/>
    <w:basedOn w:val="a0"/>
    <w:link w:val="af"/>
    <w:uiPriority w:val="99"/>
    <w:semiHidden/>
    <w:rsid w:val="00544499"/>
    <w:rPr>
      <w:rFonts w:ascii="宋体" w:eastAsia="宋体" w:hAnsi="Times New Roman" w:cs="Times New Roman"/>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72897">
      <w:bodyDiv w:val="1"/>
      <w:marLeft w:val="0"/>
      <w:marRight w:val="0"/>
      <w:marTop w:val="0"/>
      <w:marBottom w:val="0"/>
      <w:divBdr>
        <w:top w:val="none" w:sz="0" w:space="0" w:color="auto"/>
        <w:left w:val="none" w:sz="0" w:space="0" w:color="auto"/>
        <w:bottom w:val="none" w:sz="0" w:space="0" w:color="auto"/>
        <w:right w:val="none" w:sz="0" w:space="0" w:color="auto"/>
      </w:divBdr>
      <w:divsChild>
        <w:div w:id="1062555396">
          <w:marLeft w:val="0"/>
          <w:marRight w:val="0"/>
          <w:marTop w:val="0"/>
          <w:marBottom w:val="0"/>
          <w:divBdr>
            <w:top w:val="none" w:sz="0" w:space="0" w:color="auto"/>
            <w:left w:val="none" w:sz="0" w:space="0" w:color="auto"/>
            <w:bottom w:val="none" w:sz="0" w:space="0" w:color="auto"/>
            <w:right w:val="none" w:sz="0" w:space="0" w:color="auto"/>
          </w:divBdr>
        </w:div>
        <w:div w:id="152616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1315</Words>
  <Characters>7500</Characters>
  <Application>Microsoft Office Word</Application>
  <DocSecurity>0</DocSecurity>
  <Lines>62</Lines>
  <Paragraphs>17</Paragraphs>
  <ScaleCrop>false</ScaleCrop>
  <Company>Sky123.Org</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46598292@qq.com</cp:lastModifiedBy>
  <cp:revision>4</cp:revision>
  <dcterms:created xsi:type="dcterms:W3CDTF">2021-12-31T06:16:00Z</dcterms:created>
  <dcterms:modified xsi:type="dcterms:W3CDTF">2021-12-31T07:41:00Z</dcterms:modified>
</cp:coreProperties>
</file>