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D1" w:rsidRPr="00FC5763" w:rsidRDefault="00723102" w:rsidP="006E05D1">
      <w:pPr>
        <w:jc w:val="center"/>
        <w:rPr>
          <w:rFonts w:eastAsia="黑体"/>
          <w:b/>
          <w:sz w:val="36"/>
          <w:szCs w:val="36"/>
        </w:rPr>
      </w:pPr>
      <w:r w:rsidRPr="00FC5763">
        <w:rPr>
          <w:rFonts w:eastAsia="黑体"/>
          <w:b/>
          <w:sz w:val="36"/>
          <w:szCs w:val="36"/>
        </w:rPr>
        <w:t>《</w:t>
      </w:r>
      <w:r w:rsidR="00DC1E3F" w:rsidRPr="00DC1E3F">
        <w:rPr>
          <w:rFonts w:eastAsia="黑体" w:hint="eastAsia"/>
          <w:b/>
          <w:sz w:val="36"/>
          <w:szCs w:val="36"/>
        </w:rPr>
        <w:t>公司价值管理</w:t>
      </w:r>
      <w:r w:rsidR="003C4FC9" w:rsidRPr="003C4FC9">
        <w:rPr>
          <w:rFonts w:eastAsia="黑体" w:hint="eastAsia"/>
          <w:b/>
          <w:sz w:val="36"/>
          <w:szCs w:val="36"/>
        </w:rPr>
        <w:t>（双语）</w:t>
      </w:r>
      <w:r w:rsidRPr="00FC5763">
        <w:rPr>
          <w:rFonts w:eastAsia="黑体"/>
          <w:b/>
          <w:sz w:val="36"/>
          <w:szCs w:val="36"/>
        </w:rPr>
        <w:t>》</w:t>
      </w:r>
      <w:r w:rsidR="006E05D1" w:rsidRPr="00FC5763">
        <w:rPr>
          <w:rFonts w:eastAsia="黑体"/>
          <w:b/>
          <w:sz w:val="36"/>
          <w:szCs w:val="36"/>
        </w:rPr>
        <w:t>课程教学大纲</w:t>
      </w:r>
    </w:p>
    <w:p w:rsidR="006E05D1" w:rsidRPr="00FC5763" w:rsidRDefault="006E05D1" w:rsidP="006E05D1">
      <w:pPr>
        <w:spacing w:line="360" w:lineRule="exact"/>
        <w:rPr>
          <w:rFonts w:eastAsia="黑体"/>
          <w:sz w:val="30"/>
        </w:rPr>
      </w:pPr>
    </w:p>
    <w:p w:rsidR="006E05D1" w:rsidRPr="00FC5763" w:rsidRDefault="006E05D1" w:rsidP="006E05D1">
      <w:pPr>
        <w:spacing w:line="360" w:lineRule="exact"/>
        <w:rPr>
          <w:rFonts w:eastAsia="黑体"/>
          <w:sz w:val="24"/>
        </w:rPr>
      </w:pPr>
      <w:r w:rsidRPr="00FC5763">
        <w:rPr>
          <w:rFonts w:eastAsia="黑体"/>
          <w:sz w:val="24"/>
        </w:rPr>
        <w:t>一、课程基本信息</w:t>
      </w:r>
    </w:p>
    <w:p w:rsidR="006E05D1" w:rsidRPr="00FC5763" w:rsidRDefault="006E05D1" w:rsidP="004F7A58">
      <w:pPr>
        <w:tabs>
          <w:tab w:val="left" w:pos="0"/>
        </w:tabs>
        <w:spacing w:line="360" w:lineRule="exact"/>
        <w:ind w:firstLineChars="200" w:firstLine="480"/>
        <w:rPr>
          <w:sz w:val="24"/>
        </w:rPr>
      </w:pPr>
      <w:r w:rsidRPr="00FC5763">
        <w:rPr>
          <w:sz w:val="24"/>
        </w:rPr>
        <w:t>课程代码：</w:t>
      </w:r>
      <w:r w:rsidR="00DC1E3F" w:rsidRPr="00DC1E3F">
        <w:rPr>
          <w:sz w:val="24"/>
        </w:rPr>
        <w:t>18030193</w:t>
      </w:r>
    </w:p>
    <w:p w:rsidR="006E05D1" w:rsidRPr="00FC5763" w:rsidRDefault="006E05D1" w:rsidP="004F7A58">
      <w:pPr>
        <w:spacing w:line="360" w:lineRule="exact"/>
        <w:ind w:firstLineChars="200" w:firstLine="480"/>
        <w:rPr>
          <w:sz w:val="24"/>
        </w:rPr>
      </w:pPr>
      <w:r w:rsidRPr="00FC5763">
        <w:rPr>
          <w:sz w:val="24"/>
        </w:rPr>
        <w:t>课程名称：</w:t>
      </w:r>
      <w:r w:rsidR="00DC1E3F" w:rsidRPr="00DC1E3F">
        <w:rPr>
          <w:rFonts w:hint="eastAsia"/>
          <w:sz w:val="24"/>
        </w:rPr>
        <w:t>公司价值管理</w:t>
      </w:r>
      <w:r w:rsidR="003C4FC9" w:rsidRPr="003C4FC9">
        <w:rPr>
          <w:rFonts w:hint="eastAsia"/>
          <w:sz w:val="24"/>
        </w:rPr>
        <w:t>（双语）</w:t>
      </w:r>
    </w:p>
    <w:p w:rsidR="006E05D1" w:rsidRPr="00FC5763" w:rsidRDefault="006E05D1" w:rsidP="004F7A58">
      <w:pPr>
        <w:spacing w:line="360" w:lineRule="exact"/>
        <w:ind w:firstLineChars="200" w:firstLine="480"/>
        <w:rPr>
          <w:sz w:val="24"/>
        </w:rPr>
      </w:pPr>
      <w:r w:rsidRPr="00FC5763">
        <w:rPr>
          <w:sz w:val="24"/>
        </w:rPr>
        <w:t>英文名称：</w:t>
      </w:r>
      <w:r w:rsidR="00DC1E3F" w:rsidRPr="00DC1E3F">
        <w:rPr>
          <w:sz w:val="24"/>
        </w:rPr>
        <w:t>Measuring and Managing the Value of Companies</w:t>
      </w:r>
    </w:p>
    <w:p w:rsidR="006E05D1" w:rsidRPr="00FC5763" w:rsidRDefault="006E05D1" w:rsidP="004F7A58">
      <w:pPr>
        <w:tabs>
          <w:tab w:val="left" w:pos="0"/>
        </w:tabs>
        <w:spacing w:line="360" w:lineRule="exact"/>
        <w:ind w:firstLineChars="200" w:firstLine="480"/>
        <w:rPr>
          <w:sz w:val="24"/>
        </w:rPr>
      </w:pPr>
      <w:r w:rsidRPr="00FC5763">
        <w:rPr>
          <w:sz w:val="24"/>
        </w:rPr>
        <w:t>课程类别：</w:t>
      </w:r>
      <w:r w:rsidR="00F903B3" w:rsidRPr="00FC5763">
        <w:rPr>
          <w:sz w:val="24"/>
        </w:rPr>
        <w:t>专业课</w:t>
      </w:r>
    </w:p>
    <w:p w:rsidR="00C602F3" w:rsidRPr="00FC5763" w:rsidRDefault="006E05D1" w:rsidP="004F7A58">
      <w:pPr>
        <w:tabs>
          <w:tab w:val="left" w:pos="0"/>
        </w:tabs>
        <w:spacing w:line="360" w:lineRule="exact"/>
        <w:ind w:firstLineChars="200" w:firstLine="480"/>
        <w:rPr>
          <w:sz w:val="24"/>
        </w:rPr>
      </w:pPr>
      <w:r w:rsidRPr="00FC5763">
        <w:rPr>
          <w:sz w:val="24"/>
        </w:rPr>
        <w:t>学</w:t>
      </w:r>
      <w:r w:rsidRPr="00FC5763">
        <w:rPr>
          <w:sz w:val="24"/>
        </w:rPr>
        <w:t xml:space="preserve">    </w:t>
      </w:r>
      <w:r w:rsidRPr="00FC5763">
        <w:rPr>
          <w:sz w:val="24"/>
        </w:rPr>
        <w:t>时：</w:t>
      </w:r>
      <w:r w:rsidR="0017102F" w:rsidRPr="00FC5763">
        <w:rPr>
          <w:sz w:val="24"/>
        </w:rPr>
        <w:t>48</w:t>
      </w:r>
      <w:r w:rsidR="00110BF3" w:rsidRPr="00FC5763">
        <w:rPr>
          <w:sz w:val="24"/>
        </w:rPr>
        <w:t xml:space="preserve">  </w:t>
      </w:r>
    </w:p>
    <w:p w:rsidR="006E05D1" w:rsidRPr="00FC5763" w:rsidRDefault="006E05D1" w:rsidP="004F7A58">
      <w:pPr>
        <w:tabs>
          <w:tab w:val="left" w:pos="0"/>
        </w:tabs>
        <w:spacing w:line="360" w:lineRule="exact"/>
        <w:ind w:firstLineChars="200" w:firstLine="480"/>
        <w:rPr>
          <w:sz w:val="24"/>
        </w:rPr>
      </w:pPr>
      <w:proofErr w:type="gramStart"/>
      <w:r w:rsidRPr="00FC5763">
        <w:rPr>
          <w:sz w:val="24"/>
        </w:rPr>
        <w:t xml:space="preserve">学　　</w:t>
      </w:r>
      <w:proofErr w:type="gramEnd"/>
      <w:r w:rsidRPr="00FC5763">
        <w:rPr>
          <w:sz w:val="24"/>
        </w:rPr>
        <w:t>分：</w:t>
      </w:r>
      <w:r w:rsidR="0017102F" w:rsidRPr="00FC5763">
        <w:rPr>
          <w:sz w:val="24"/>
        </w:rPr>
        <w:t>3</w:t>
      </w:r>
    </w:p>
    <w:p w:rsidR="008727F0" w:rsidRPr="00FC5763" w:rsidRDefault="006E05D1" w:rsidP="004F7A58">
      <w:pPr>
        <w:widowControl/>
        <w:tabs>
          <w:tab w:val="left" w:pos="0"/>
        </w:tabs>
        <w:spacing w:line="360" w:lineRule="exact"/>
        <w:ind w:firstLineChars="200" w:firstLine="480"/>
        <w:rPr>
          <w:color w:val="000000"/>
          <w:kern w:val="0"/>
          <w:sz w:val="24"/>
        </w:rPr>
      </w:pPr>
      <w:r w:rsidRPr="00FC5763">
        <w:rPr>
          <w:color w:val="000000"/>
          <w:kern w:val="0"/>
          <w:sz w:val="24"/>
        </w:rPr>
        <w:t>适用对象</w:t>
      </w:r>
      <w:r w:rsidR="00277610" w:rsidRPr="00FC5763">
        <w:rPr>
          <w:color w:val="000000"/>
          <w:kern w:val="0"/>
          <w:sz w:val="24"/>
        </w:rPr>
        <w:t>：</w:t>
      </w:r>
      <w:r w:rsidR="00C270A4" w:rsidRPr="00FC5763">
        <w:rPr>
          <w:color w:val="000000"/>
          <w:kern w:val="0"/>
          <w:sz w:val="24"/>
        </w:rPr>
        <w:t>资产评估专业</w:t>
      </w:r>
    </w:p>
    <w:p w:rsidR="006E05D1" w:rsidRPr="00FC5763" w:rsidRDefault="006E05D1" w:rsidP="004F7A58">
      <w:pPr>
        <w:widowControl/>
        <w:tabs>
          <w:tab w:val="left" w:pos="0"/>
        </w:tabs>
        <w:spacing w:line="360" w:lineRule="exact"/>
        <w:ind w:firstLineChars="200" w:firstLine="480"/>
        <w:rPr>
          <w:color w:val="000000"/>
          <w:kern w:val="0"/>
          <w:sz w:val="24"/>
        </w:rPr>
      </w:pPr>
      <w:r w:rsidRPr="00FC5763">
        <w:rPr>
          <w:color w:val="000000"/>
          <w:kern w:val="0"/>
          <w:sz w:val="24"/>
        </w:rPr>
        <w:t>考核方式：</w:t>
      </w:r>
      <w:r w:rsidR="009F214C" w:rsidRPr="00FC5763">
        <w:rPr>
          <w:color w:val="000000"/>
          <w:kern w:val="0"/>
          <w:sz w:val="24"/>
        </w:rPr>
        <w:t>考查</w:t>
      </w:r>
    </w:p>
    <w:p w:rsidR="006E05D1" w:rsidRPr="00FC5763" w:rsidRDefault="006E05D1" w:rsidP="004F7A58">
      <w:pPr>
        <w:tabs>
          <w:tab w:val="left" w:pos="0"/>
        </w:tabs>
        <w:spacing w:line="360" w:lineRule="exact"/>
        <w:ind w:firstLineChars="200" w:firstLine="480"/>
        <w:rPr>
          <w:sz w:val="24"/>
        </w:rPr>
      </w:pPr>
      <w:r w:rsidRPr="00FC5763">
        <w:rPr>
          <w:sz w:val="24"/>
        </w:rPr>
        <w:t>先修课程：</w:t>
      </w:r>
      <w:r w:rsidR="009A19E0" w:rsidRPr="00FC5763">
        <w:rPr>
          <w:sz w:val="24"/>
        </w:rPr>
        <w:t>资产评估概论、</w:t>
      </w:r>
      <w:r w:rsidR="00AB5E6E" w:rsidRPr="00FC5763">
        <w:rPr>
          <w:sz w:val="24"/>
        </w:rPr>
        <w:t>财务管理、中级财务会计学、税法</w:t>
      </w:r>
      <w:r w:rsidR="00AB5E6E" w:rsidRPr="00FC5763">
        <w:rPr>
          <w:sz w:val="24"/>
        </w:rPr>
        <w:t>Ⅰ</w:t>
      </w:r>
    </w:p>
    <w:p w:rsidR="006E05D1" w:rsidRPr="00FC5763" w:rsidRDefault="006E05D1" w:rsidP="006E05D1">
      <w:pPr>
        <w:spacing w:line="360" w:lineRule="exact"/>
        <w:rPr>
          <w:rFonts w:eastAsia="黑体"/>
          <w:sz w:val="24"/>
        </w:rPr>
      </w:pPr>
      <w:r w:rsidRPr="00FC5763">
        <w:rPr>
          <w:rFonts w:eastAsia="黑体"/>
          <w:sz w:val="24"/>
        </w:rPr>
        <w:t>二、课程简介</w:t>
      </w:r>
    </w:p>
    <w:p w:rsidR="00291E2A" w:rsidRPr="00FC5763" w:rsidRDefault="00291E2A" w:rsidP="008B4C7A">
      <w:pPr>
        <w:tabs>
          <w:tab w:val="left" w:pos="0"/>
        </w:tabs>
        <w:spacing w:line="360" w:lineRule="exact"/>
        <w:ind w:firstLineChars="200" w:firstLine="480"/>
        <w:rPr>
          <w:sz w:val="24"/>
        </w:rPr>
      </w:pPr>
      <w:r w:rsidRPr="00FC5763">
        <w:rPr>
          <w:sz w:val="24"/>
        </w:rPr>
        <w:t xml:space="preserve">This course deals with the valuation and management of the levered </w:t>
      </w:r>
      <w:r w:rsidR="00930BF0">
        <w:rPr>
          <w:rFonts w:hint="eastAsia"/>
          <w:sz w:val="24"/>
        </w:rPr>
        <w:t>firm</w:t>
      </w:r>
      <w:r w:rsidRPr="00FC5763">
        <w:rPr>
          <w:sz w:val="24"/>
        </w:rPr>
        <w:t>. A significant part of the course will be devoted to learning the technique of discounted cash flow valuation of a company which is financed with a variety of financial instruments, primarily common stocks and long term debt. Students will learn about the techniques of forecasting future cash flows based on fundamental analysis, macro-economic analysis, and industry characteristics. The course will also examine the valuation of corporate leases, and operating tax. The technique of Economic Value Added (EVA) will be examined.</w:t>
      </w:r>
    </w:p>
    <w:p w:rsidR="006E05D1" w:rsidRPr="00FC5763" w:rsidRDefault="006E05D1" w:rsidP="006E05D1">
      <w:pPr>
        <w:spacing w:line="360" w:lineRule="exact"/>
        <w:rPr>
          <w:rFonts w:eastAsia="黑体"/>
          <w:color w:val="000000"/>
          <w:kern w:val="0"/>
          <w:sz w:val="24"/>
        </w:rPr>
      </w:pPr>
      <w:r w:rsidRPr="00FC5763">
        <w:rPr>
          <w:rFonts w:eastAsia="黑体"/>
          <w:sz w:val="24"/>
        </w:rPr>
        <w:t>三、课程性质与教学目的</w:t>
      </w:r>
    </w:p>
    <w:p w:rsidR="008D6FC7" w:rsidRPr="00FC5763" w:rsidRDefault="008D6FC7" w:rsidP="00FA0937">
      <w:pPr>
        <w:tabs>
          <w:tab w:val="left" w:pos="0"/>
        </w:tabs>
        <w:spacing w:line="360" w:lineRule="exact"/>
        <w:ind w:firstLineChars="200" w:firstLine="480"/>
        <w:rPr>
          <w:sz w:val="24"/>
        </w:rPr>
      </w:pPr>
      <w:r w:rsidRPr="00FC5763">
        <w:rPr>
          <w:sz w:val="24"/>
        </w:rPr>
        <w:t>课程性质：</w:t>
      </w:r>
      <w:r w:rsidR="00797059" w:rsidRPr="00797059">
        <w:rPr>
          <w:rFonts w:hint="eastAsia"/>
          <w:sz w:val="24"/>
        </w:rPr>
        <w:t>资产评估专业本科生</w:t>
      </w:r>
      <w:r w:rsidR="00797059">
        <w:rPr>
          <w:rFonts w:hint="eastAsia"/>
          <w:sz w:val="24"/>
        </w:rPr>
        <w:t>的</w:t>
      </w:r>
      <w:r w:rsidR="00587B6D" w:rsidRPr="00FC5763">
        <w:rPr>
          <w:sz w:val="24"/>
        </w:rPr>
        <w:t>专业</w:t>
      </w:r>
      <w:r w:rsidRPr="00FC5763">
        <w:rPr>
          <w:sz w:val="24"/>
        </w:rPr>
        <w:t>选修</w:t>
      </w:r>
      <w:r w:rsidR="00587B6D" w:rsidRPr="00FC5763">
        <w:rPr>
          <w:sz w:val="24"/>
        </w:rPr>
        <w:t>课程，采用中英双语教学</w:t>
      </w:r>
      <w:r w:rsidR="00A208A5">
        <w:rPr>
          <w:sz w:val="24"/>
        </w:rPr>
        <w:t>方式</w:t>
      </w:r>
      <w:r w:rsidR="00587B6D" w:rsidRPr="00FC5763">
        <w:rPr>
          <w:sz w:val="24"/>
        </w:rPr>
        <w:t>。</w:t>
      </w:r>
    </w:p>
    <w:p w:rsidR="001D1418" w:rsidRDefault="008D6FC7" w:rsidP="001D1418">
      <w:pPr>
        <w:tabs>
          <w:tab w:val="left" w:pos="0"/>
        </w:tabs>
        <w:spacing w:line="360" w:lineRule="exact"/>
        <w:ind w:firstLineChars="200" w:firstLine="480"/>
        <w:rPr>
          <w:sz w:val="24"/>
        </w:rPr>
      </w:pPr>
      <w:r w:rsidRPr="00FC5763">
        <w:rPr>
          <w:sz w:val="24"/>
        </w:rPr>
        <w:t>教学目的：</w:t>
      </w:r>
      <w:r w:rsidR="00C041A4" w:rsidRPr="00FC5763">
        <w:rPr>
          <w:sz w:val="24"/>
        </w:rPr>
        <w:t xml:space="preserve">The purpose of this course is to provide an overview of the critical methods and tools used to estimate the fundamental value of an enterprise. The </w:t>
      </w:r>
      <w:r w:rsidR="00FE43EA" w:rsidRPr="00FC5763">
        <w:rPr>
          <w:sz w:val="24"/>
        </w:rPr>
        <w:t>p</w:t>
      </w:r>
      <w:r w:rsidR="00C041A4" w:rsidRPr="00FC5763">
        <w:rPr>
          <w:sz w:val="24"/>
        </w:rPr>
        <w:t xml:space="preserve">rimary </w:t>
      </w:r>
      <w:r w:rsidR="00FE43EA" w:rsidRPr="00FC5763">
        <w:rPr>
          <w:sz w:val="24"/>
        </w:rPr>
        <w:t>l</w:t>
      </w:r>
      <w:r w:rsidR="00C041A4" w:rsidRPr="00FC5763">
        <w:rPr>
          <w:sz w:val="24"/>
        </w:rPr>
        <w:t xml:space="preserve">earning </w:t>
      </w:r>
      <w:r w:rsidR="00FE43EA" w:rsidRPr="00FC5763">
        <w:rPr>
          <w:sz w:val="24"/>
        </w:rPr>
        <w:t>o</w:t>
      </w:r>
      <w:r w:rsidR="00C041A4" w:rsidRPr="00FC5763">
        <w:rPr>
          <w:sz w:val="24"/>
        </w:rPr>
        <w:t>bjectives for this class are to (</w:t>
      </w:r>
      <w:r w:rsidR="00FE43EA" w:rsidRPr="00FC5763">
        <w:rPr>
          <w:sz w:val="24"/>
        </w:rPr>
        <w:t>1</w:t>
      </w:r>
      <w:r w:rsidR="00C041A4" w:rsidRPr="00FC5763">
        <w:rPr>
          <w:sz w:val="24"/>
        </w:rPr>
        <w:t>) understand the fundamental drivers of value</w:t>
      </w:r>
      <w:r w:rsidR="001D1418" w:rsidRPr="00FC5763">
        <w:rPr>
          <w:sz w:val="24"/>
        </w:rPr>
        <w:t xml:space="preserve"> and managerial implication.</w:t>
      </w:r>
      <w:r w:rsidR="00C041A4" w:rsidRPr="00FC5763">
        <w:rPr>
          <w:sz w:val="24"/>
        </w:rPr>
        <w:t xml:space="preserve"> (</w:t>
      </w:r>
      <w:r w:rsidR="00FE43EA" w:rsidRPr="00FC5763">
        <w:rPr>
          <w:sz w:val="24"/>
        </w:rPr>
        <w:t>2</w:t>
      </w:r>
      <w:r w:rsidR="00C041A4" w:rsidRPr="00FC5763">
        <w:rPr>
          <w:sz w:val="24"/>
        </w:rPr>
        <w:t xml:space="preserve">) </w:t>
      </w:r>
      <w:proofErr w:type="gramStart"/>
      <w:r w:rsidR="00C041A4" w:rsidRPr="00FC5763">
        <w:rPr>
          <w:sz w:val="24"/>
        </w:rPr>
        <w:t>gain</w:t>
      </w:r>
      <w:proofErr w:type="gramEnd"/>
      <w:r w:rsidR="00C041A4" w:rsidRPr="00FC5763">
        <w:rPr>
          <w:sz w:val="24"/>
        </w:rPr>
        <w:t xml:space="preserve"> exposure to different types of valuation techniques and how they are used by financial managers. There will be a focus on equity valuation, and to a lesser extent, touch on concepts relevant to other asset classes.</w:t>
      </w:r>
      <w:r w:rsidR="001D1418" w:rsidRPr="00FC5763">
        <w:rPr>
          <w:sz w:val="24"/>
        </w:rPr>
        <w:t xml:space="preserve"> (</w:t>
      </w:r>
      <w:r w:rsidR="00FE43EA" w:rsidRPr="00FC5763">
        <w:rPr>
          <w:sz w:val="24"/>
        </w:rPr>
        <w:t>3</w:t>
      </w:r>
      <w:r w:rsidR="001D1418" w:rsidRPr="00FC5763">
        <w:rPr>
          <w:sz w:val="24"/>
        </w:rPr>
        <w:t xml:space="preserve">) </w:t>
      </w:r>
      <w:proofErr w:type="gramStart"/>
      <w:r w:rsidR="001D1418" w:rsidRPr="00FC5763">
        <w:rPr>
          <w:sz w:val="24"/>
        </w:rPr>
        <w:t>understand</w:t>
      </w:r>
      <w:proofErr w:type="gramEnd"/>
      <w:r w:rsidR="001D1418" w:rsidRPr="00FC5763">
        <w:rPr>
          <w:sz w:val="24"/>
        </w:rPr>
        <w:t xml:space="preserve"> the capital structure decisions related to equity valuation</w:t>
      </w:r>
      <w:r w:rsidR="00E00A36" w:rsidRPr="00FC5763">
        <w:rPr>
          <w:sz w:val="24"/>
        </w:rPr>
        <w:t xml:space="preserve"> and strategic objectives of the levered company</w:t>
      </w:r>
      <w:r w:rsidR="001D1418" w:rsidRPr="00FC5763">
        <w:rPr>
          <w:sz w:val="24"/>
        </w:rPr>
        <w:t>.</w:t>
      </w:r>
    </w:p>
    <w:p w:rsidR="000E7489" w:rsidRPr="0065536F" w:rsidRDefault="0065536F" w:rsidP="0065536F">
      <w:pPr>
        <w:tabs>
          <w:tab w:val="left" w:pos="0"/>
        </w:tabs>
        <w:spacing w:line="360" w:lineRule="exact"/>
        <w:ind w:firstLineChars="200" w:firstLine="482"/>
        <w:rPr>
          <w:b/>
          <w:sz w:val="24"/>
        </w:rPr>
      </w:pPr>
      <w:r>
        <w:rPr>
          <w:rFonts w:hint="eastAsia"/>
          <w:b/>
          <w:sz w:val="24"/>
        </w:rPr>
        <w:t>专业课程</w:t>
      </w:r>
      <w:proofErr w:type="gramStart"/>
      <w:r w:rsidR="00327E54" w:rsidRPr="00327E54">
        <w:rPr>
          <w:rFonts w:hint="eastAsia"/>
          <w:b/>
          <w:sz w:val="24"/>
        </w:rPr>
        <w:t>思政</w:t>
      </w:r>
      <w:r>
        <w:rPr>
          <w:rFonts w:hint="eastAsia"/>
          <w:b/>
          <w:sz w:val="24"/>
        </w:rPr>
        <w:t>教育</w:t>
      </w:r>
      <w:proofErr w:type="gramEnd"/>
      <w:r w:rsidR="008E14FB">
        <w:rPr>
          <w:rFonts w:hint="eastAsia"/>
          <w:b/>
          <w:sz w:val="24"/>
        </w:rPr>
        <w:t>融入</w:t>
      </w:r>
      <w:r w:rsidRPr="0065536F">
        <w:rPr>
          <w:rFonts w:hint="eastAsia"/>
          <w:b/>
          <w:sz w:val="24"/>
        </w:rPr>
        <w:t>是培养中国特色社会主义事业合格建设者和可靠接班人，落实立德树人根本任务的</w:t>
      </w:r>
      <w:r>
        <w:rPr>
          <w:rFonts w:hint="eastAsia"/>
          <w:b/>
          <w:sz w:val="24"/>
        </w:rPr>
        <w:t>重要</w:t>
      </w:r>
      <w:r w:rsidRPr="0065536F">
        <w:rPr>
          <w:rFonts w:hint="eastAsia"/>
          <w:b/>
          <w:sz w:val="24"/>
        </w:rPr>
        <w:t>渠道，是进行社会主义核心价值观教育、帮助大学生树立正确世界观人生观价值观的</w:t>
      </w:r>
      <w:r>
        <w:rPr>
          <w:rFonts w:hint="eastAsia"/>
          <w:b/>
          <w:sz w:val="24"/>
        </w:rPr>
        <w:t>重要方式</w:t>
      </w:r>
      <w:r w:rsidRPr="0065536F">
        <w:rPr>
          <w:rFonts w:hint="eastAsia"/>
          <w:b/>
          <w:sz w:val="24"/>
        </w:rPr>
        <w:t>。</w:t>
      </w:r>
      <w:r w:rsidR="00DF7C36" w:rsidRPr="0065536F">
        <w:rPr>
          <w:rFonts w:hint="eastAsia"/>
          <w:b/>
          <w:sz w:val="24"/>
        </w:rPr>
        <w:t>在公司价值管理课程</w:t>
      </w:r>
      <w:proofErr w:type="gramStart"/>
      <w:r w:rsidR="00327E54" w:rsidRPr="0065536F">
        <w:rPr>
          <w:rFonts w:hint="eastAsia"/>
          <w:b/>
          <w:sz w:val="24"/>
        </w:rPr>
        <w:t>思政</w:t>
      </w:r>
      <w:r w:rsidR="00DF7C36" w:rsidRPr="0065536F">
        <w:rPr>
          <w:rFonts w:hint="eastAsia"/>
          <w:b/>
          <w:sz w:val="24"/>
        </w:rPr>
        <w:t>教学</w:t>
      </w:r>
      <w:proofErr w:type="gramEnd"/>
      <w:r w:rsidR="00327E54">
        <w:rPr>
          <w:rFonts w:hint="eastAsia"/>
          <w:b/>
          <w:sz w:val="24"/>
        </w:rPr>
        <w:t>实践中</w:t>
      </w:r>
      <w:r>
        <w:rPr>
          <w:rFonts w:hint="eastAsia"/>
          <w:b/>
          <w:sz w:val="24"/>
        </w:rPr>
        <w:t>，</w:t>
      </w:r>
      <w:r w:rsidR="00DF7C36" w:rsidRPr="0065536F">
        <w:rPr>
          <w:rFonts w:hint="eastAsia"/>
          <w:b/>
          <w:sz w:val="24"/>
        </w:rPr>
        <w:t>充分考虑</w:t>
      </w:r>
      <w:r w:rsidR="00742175" w:rsidRPr="0065536F">
        <w:rPr>
          <w:rFonts w:hint="eastAsia"/>
          <w:b/>
          <w:sz w:val="24"/>
        </w:rPr>
        <w:t>本科生</w:t>
      </w:r>
      <w:r w:rsidR="00DF7C36" w:rsidRPr="0065536F">
        <w:rPr>
          <w:rFonts w:hint="eastAsia"/>
          <w:b/>
          <w:sz w:val="24"/>
        </w:rPr>
        <w:t>的知识结构、理论水平和应用能力要求，按照教育部颁布的《</w:t>
      </w:r>
      <w:r w:rsidR="00327E54" w:rsidRPr="00327E54">
        <w:rPr>
          <w:rFonts w:hint="eastAsia"/>
          <w:b/>
          <w:sz w:val="24"/>
        </w:rPr>
        <w:t>高等学校课程思政建设指导纲要</w:t>
      </w:r>
      <w:r w:rsidR="00DF7C36" w:rsidRPr="0065536F">
        <w:rPr>
          <w:rFonts w:hint="eastAsia"/>
          <w:b/>
          <w:sz w:val="24"/>
        </w:rPr>
        <w:t>》，从诚信品质、职业道德、责任意识、敬业精神、社会责任等方</w:t>
      </w:r>
      <w:r w:rsidR="00DF7C36" w:rsidRPr="0065536F">
        <w:rPr>
          <w:rFonts w:hint="eastAsia"/>
          <w:b/>
          <w:sz w:val="24"/>
        </w:rPr>
        <w:lastRenderedPageBreak/>
        <w:t>面，将公司价值管理理论知识与思想政治教育相结合</w:t>
      </w:r>
      <w:r w:rsidR="00981209" w:rsidRPr="0065536F">
        <w:rPr>
          <w:rFonts w:hint="eastAsia"/>
          <w:b/>
          <w:sz w:val="24"/>
        </w:rPr>
        <w:t>，着重培育学生经世济民、诚信服务、德法兼修的职业素养。</w:t>
      </w:r>
      <w:r w:rsidR="00DF7C36" w:rsidRPr="0065536F">
        <w:rPr>
          <w:rFonts w:hint="eastAsia"/>
          <w:b/>
          <w:sz w:val="24"/>
        </w:rPr>
        <w:t>在授课方式上，</w:t>
      </w:r>
      <w:r w:rsidR="00343AE8" w:rsidRPr="0065536F">
        <w:rPr>
          <w:rFonts w:hint="eastAsia"/>
          <w:b/>
          <w:sz w:val="24"/>
        </w:rPr>
        <w:t>坚持</w:t>
      </w:r>
      <w:r w:rsidR="000E7489" w:rsidRPr="0065536F">
        <w:rPr>
          <w:rFonts w:hint="eastAsia"/>
          <w:b/>
          <w:sz w:val="24"/>
        </w:rPr>
        <w:t>与时俱进，开拓视野，激发学生的学习兴趣，培养</w:t>
      </w:r>
      <w:r w:rsidR="007A6CE9">
        <w:rPr>
          <w:rFonts w:hint="eastAsia"/>
          <w:b/>
          <w:sz w:val="24"/>
        </w:rPr>
        <w:t>多元</w:t>
      </w:r>
      <w:r w:rsidR="000E7489" w:rsidRPr="0065536F">
        <w:rPr>
          <w:rFonts w:hint="eastAsia"/>
          <w:b/>
          <w:sz w:val="24"/>
        </w:rPr>
        <w:t>能力，</w:t>
      </w:r>
      <w:r w:rsidR="007A6CE9">
        <w:rPr>
          <w:rFonts w:hint="eastAsia"/>
          <w:b/>
          <w:sz w:val="24"/>
        </w:rPr>
        <w:t>树立诚信意识，</w:t>
      </w:r>
      <w:r w:rsidR="000E7489" w:rsidRPr="0065536F">
        <w:rPr>
          <w:rFonts w:hint="eastAsia"/>
          <w:b/>
          <w:sz w:val="24"/>
        </w:rPr>
        <w:t>并能够正确处理利益诱惑与</w:t>
      </w:r>
      <w:r w:rsidR="00981209" w:rsidRPr="0065536F">
        <w:rPr>
          <w:rFonts w:hint="eastAsia"/>
          <w:b/>
          <w:sz w:val="24"/>
        </w:rPr>
        <w:t>职业道德</w:t>
      </w:r>
      <w:r w:rsidR="000E7489" w:rsidRPr="0065536F">
        <w:rPr>
          <w:rFonts w:hint="eastAsia"/>
          <w:b/>
          <w:sz w:val="24"/>
        </w:rPr>
        <w:t>之间的冲突，守住道德底线，做德才兼备的优秀人才。</w:t>
      </w:r>
    </w:p>
    <w:p w:rsidR="00DF7C36" w:rsidRPr="00FC5763" w:rsidRDefault="00DF7C36" w:rsidP="001D1418">
      <w:pPr>
        <w:tabs>
          <w:tab w:val="left" w:pos="0"/>
        </w:tabs>
        <w:spacing w:line="360" w:lineRule="exact"/>
        <w:ind w:firstLineChars="200" w:firstLine="480"/>
        <w:rPr>
          <w:sz w:val="24"/>
        </w:rPr>
      </w:pPr>
    </w:p>
    <w:p w:rsidR="008C40E5" w:rsidRPr="00FC5763" w:rsidRDefault="006E05D1" w:rsidP="006E05D1">
      <w:pPr>
        <w:spacing w:line="360" w:lineRule="exact"/>
        <w:rPr>
          <w:rFonts w:eastAsia="黑体"/>
          <w:sz w:val="24"/>
        </w:rPr>
      </w:pPr>
      <w:r w:rsidRPr="00FC5763">
        <w:rPr>
          <w:rFonts w:eastAsia="黑体"/>
          <w:sz w:val="24"/>
        </w:rPr>
        <w:t>四、教学内容及要求</w:t>
      </w:r>
      <w:r w:rsidRPr="00FC5763">
        <w:rPr>
          <w:rFonts w:eastAsia="黑体"/>
          <w:sz w:val="24"/>
        </w:rPr>
        <w:t xml:space="preserve"> </w:t>
      </w:r>
    </w:p>
    <w:p w:rsidR="008C40E5" w:rsidRPr="00FC5763" w:rsidRDefault="005328A5" w:rsidP="0025593D">
      <w:pPr>
        <w:spacing w:line="360" w:lineRule="exact"/>
        <w:jc w:val="center"/>
        <w:rPr>
          <w:b/>
          <w:sz w:val="24"/>
        </w:rPr>
      </w:pPr>
      <w:r w:rsidRPr="00FC5763">
        <w:rPr>
          <w:b/>
          <w:sz w:val="24"/>
        </w:rPr>
        <w:t>Chapter 2</w:t>
      </w:r>
      <w:r w:rsidR="0025593D" w:rsidRPr="00FC5763">
        <w:rPr>
          <w:b/>
          <w:sz w:val="24"/>
        </w:rPr>
        <w:t xml:space="preserve"> Fundamental Principles of Value Creation</w:t>
      </w:r>
    </w:p>
    <w:p w:rsidR="008C40E5" w:rsidRPr="00FC5763" w:rsidRDefault="00D54B68" w:rsidP="00927921">
      <w:pPr>
        <w:spacing w:line="360" w:lineRule="exact"/>
        <w:rPr>
          <w:sz w:val="24"/>
        </w:rPr>
      </w:pPr>
      <w:r w:rsidRPr="00FC5763">
        <w:rPr>
          <w:sz w:val="24"/>
        </w:rPr>
        <w:t>（一）</w:t>
      </w:r>
      <w:r w:rsidR="008C40E5" w:rsidRPr="00FC5763">
        <w:rPr>
          <w:sz w:val="24"/>
        </w:rPr>
        <w:t>目的与要求</w:t>
      </w:r>
    </w:p>
    <w:p w:rsidR="00B42CF3" w:rsidRDefault="00B42CF3" w:rsidP="00B42CF3">
      <w:pPr>
        <w:spacing w:line="360" w:lineRule="exact"/>
        <w:ind w:firstLineChars="177" w:firstLine="425"/>
        <w:rPr>
          <w:sz w:val="24"/>
        </w:rPr>
      </w:pPr>
      <w:r w:rsidRPr="00FC5763">
        <w:rPr>
          <w:sz w:val="24"/>
        </w:rPr>
        <w:t>Understand that value is driven by expected cash flows discounted at a cost of capital. Cash flow, in turn, is driven by expected returns on invested capital and revenue growth. Companies create value only when ROIC exceeds their cost of capital. Further, higher-ROIC companies should typically prioritize growth over further improving ROIC, as growth is a more powerful value driver for them. In contrast, lower-ROIC companies should prioritize improving ROIC, as it is a stronger value driver.</w:t>
      </w:r>
    </w:p>
    <w:p w:rsidR="006932C1" w:rsidRPr="00B62C48" w:rsidRDefault="006932C1" w:rsidP="006932C1">
      <w:pPr>
        <w:spacing w:line="360" w:lineRule="exact"/>
        <w:ind w:firstLineChars="177" w:firstLine="426"/>
        <w:rPr>
          <w:b/>
          <w:sz w:val="24"/>
        </w:rPr>
      </w:pPr>
      <w:r w:rsidRPr="00B62C48">
        <w:rPr>
          <w:rFonts w:hint="eastAsia"/>
          <w:b/>
          <w:sz w:val="24"/>
        </w:rPr>
        <w:t>通过公司价值创造基本原理的讲解</w:t>
      </w:r>
      <w:r w:rsidR="0080731D">
        <w:rPr>
          <w:rFonts w:hint="eastAsia"/>
          <w:b/>
          <w:sz w:val="24"/>
        </w:rPr>
        <w:t>，</w:t>
      </w:r>
      <w:r w:rsidR="00D562C1">
        <w:rPr>
          <w:rFonts w:hint="eastAsia"/>
          <w:b/>
          <w:sz w:val="24"/>
        </w:rPr>
        <w:t>融入</w:t>
      </w:r>
      <w:r w:rsidR="008C0DC4" w:rsidRPr="001070A5">
        <w:rPr>
          <w:rFonts w:hint="eastAsia"/>
          <w:b/>
          <w:sz w:val="24"/>
        </w:rPr>
        <w:t>“</w:t>
      </w:r>
      <w:r w:rsidR="00F870E4">
        <w:rPr>
          <w:rFonts w:hint="eastAsia"/>
          <w:b/>
          <w:sz w:val="24"/>
        </w:rPr>
        <w:t>法治、</w:t>
      </w:r>
      <w:r w:rsidR="008C0DC4" w:rsidRPr="001070A5">
        <w:rPr>
          <w:rFonts w:hint="eastAsia"/>
          <w:b/>
          <w:sz w:val="24"/>
        </w:rPr>
        <w:t>诚信”</w:t>
      </w:r>
      <w:r w:rsidR="0080731D" w:rsidRPr="0080731D">
        <w:rPr>
          <w:rFonts w:hint="eastAsia"/>
          <w:b/>
          <w:sz w:val="24"/>
        </w:rPr>
        <w:t>社会主义核心价值观</w:t>
      </w:r>
      <w:r w:rsidR="0080731D">
        <w:rPr>
          <w:rFonts w:hint="eastAsia"/>
          <w:b/>
          <w:sz w:val="24"/>
        </w:rPr>
        <w:t>，</w:t>
      </w:r>
      <w:r w:rsidRPr="00B62C48">
        <w:rPr>
          <w:rFonts w:hint="eastAsia"/>
          <w:b/>
          <w:sz w:val="24"/>
        </w:rPr>
        <w:t>帮助学生树立诚信评估意识。</w:t>
      </w:r>
    </w:p>
    <w:p w:rsidR="008C40E5" w:rsidRPr="00FC5763" w:rsidRDefault="00D54B68" w:rsidP="00927921">
      <w:pPr>
        <w:spacing w:line="360" w:lineRule="exact"/>
        <w:rPr>
          <w:sz w:val="24"/>
        </w:rPr>
      </w:pPr>
      <w:r w:rsidRPr="00FC5763">
        <w:rPr>
          <w:sz w:val="24"/>
        </w:rPr>
        <w:t>（二）</w:t>
      </w:r>
      <w:r w:rsidR="008C40E5" w:rsidRPr="00FC5763">
        <w:rPr>
          <w:sz w:val="24"/>
        </w:rPr>
        <w:t>教学内容</w:t>
      </w:r>
    </w:p>
    <w:p w:rsidR="008C40E5" w:rsidRPr="00FC5763" w:rsidRDefault="000E1AF7" w:rsidP="00E86D8F">
      <w:pPr>
        <w:spacing w:line="360" w:lineRule="exact"/>
        <w:jc w:val="center"/>
        <w:rPr>
          <w:sz w:val="24"/>
        </w:rPr>
      </w:pPr>
      <w:r w:rsidRPr="000E1AF7">
        <w:rPr>
          <w:sz w:val="24"/>
        </w:rPr>
        <w:t>Section</w:t>
      </w:r>
      <w:r>
        <w:rPr>
          <w:sz w:val="24"/>
        </w:rPr>
        <w:t xml:space="preserve"> 1</w:t>
      </w:r>
      <w:r w:rsidR="008C40E5" w:rsidRPr="00FC5763">
        <w:rPr>
          <w:sz w:val="24"/>
        </w:rPr>
        <w:t xml:space="preserve"> </w:t>
      </w:r>
      <w:r w:rsidR="00B42CF3" w:rsidRPr="00FC5763">
        <w:rPr>
          <w:sz w:val="24"/>
        </w:rPr>
        <w:t>THE RELATIONSHIP OF GROWTH, ROIC, AND CASH FLOW</w:t>
      </w:r>
    </w:p>
    <w:p w:rsidR="008C40E5" w:rsidRPr="00FC5763" w:rsidRDefault="00E84117" w:rsidP="00927921">
      <w:pPr>
        <w:spacing w:line="360" w:lineRule="exact"/>
        <w:rPr>
          <w:sz w:val="24"/>
        </w:rPr>
      </w:pPr>
      <w:r w:rsidRPr="00FC5763">
        <w:rPr>
          <w:sz w:val="24"/>
        </w:rPr>
        <w:t xml:space="preserve">1. </w:t>
      </w:r>
      <w:r w:rsidR="00E073C0" w:rsidRPr="00FC5763">
        <w:rPr>
          <w:sz w:val="24"/>
        </w:rPr>
        <w:t>主要内容</w:t>
      </w:r>
    </w:p>
    <w:p w:rsidR="00B42CF3" w:rsidRPr="00FC5763" w:rsidRDefault="00B42CF3" w:rsidP="00B42CF3">
      <w:pPr>
        <w:numPr>
          <w:ilvl w:val="0"/>
          <w:numId w:val="3"/>
        </w:numPr>
        <w:spacing w:line="360" w:lineRule="exact"/>
        <w:rPr>
          <w:sz w:val="24"/>
        </w:rPr>
      </w:pPr>
      <w:r w:rsidRPr="00FC5763">
        <w:rPr>
          <w:sz w:val="24"/>
        </w:rPr>
        <w:t xml:space="preserve">Tale of Two Companies: Same Earnings, Different Cash Flows </w:t>
      </w:r>
    </w:p>
    <w:p w:rsidR="00645A2F" w:rsidRPr="00FC5763" w:rsidRDefault="00B42CF3" w:rsidP="00B42CF3">
      <w:pPr>
        <w:numPr>
          <w:ilvl w:val="0"/>
          <w:numId w:val="3"/>
        </w:numPr>
        <w:spacing w:line="360" w:lineRule="exact"/>
        <w:rPr>
          <w:sz w:val="24"/>
        </w:rPr>
      </w:pPr>
      <w:r w:rsidRPr="00FC5763">
        <w:rPr>
          <w:sz w:val="24"/>
        </w:rPr>
        <w:t>Value Inc.: DCF Valuation</w:t>
      </w:r>
    </w:p>
    <w:p w:rsidR="00B42CF3" w:rsidRPr="00FC5763" w:rsidRDefault="00B42CF3" w:rsidP="00B42CF3">
      <w:pPr>
        <w:numPr>
          <w:ilvl w:val="0"/>
          <w:numId w:val="3"/>
        </w:numPr>
        <w:spacing w:line="360" w:lineRule="exact"/>
        <w:rPr>
          <w:sz w:val="24"/>
        </w:rPr>
      </w:pPr>
      <w:r w:rsidRPr="00FC5763">
        <w:rPr>
          <w:sz w:val="24"/>
        </w:rPr>
        <w:t>Value, Inc.: Lower Initial Cash Flow at Higher Growth Rate</w:t>
      </w:r>
    </w:p>
    <w:p w:rsidR="00B42CF3" w:rsidRPr="00FC5763" w:rsidRDefault="00B42CF3" w:rsidP="00B42CF3">
      <w:pPr>
        <w:numPr>
          <w:ilvl w:val="0"/>
          <w:numId w:val="3"/>
        </w:numPr>
        <w:spacing w:line="360" w:lineRule="exact"/>
        <w:rPr>
          <w:sz w:val="24"/>
        </w:rPr>
      </w:pPr>
      <w:r w:rsidRPr="00FC5763">
        <w:rPr>
          <w:sz w:val="24"/>
        </w:rPr>
        <w:t>Translating Growth and ROIC into Value</w:t>
      </w:r>
    </w:p>
    <w:p w:rsidR="001664FF" w:rsidRPr="00FC5763" w:rsidRDefault="001664FF" w:rsidP="00927921">
      <w:pPr>
        <w:spacing w:line="360" w:lineRule="exact"/>
        <w:rPr>
          <w:sz w:val="24"/>
        </w:rPr>
      </w:pPr>
      <w:r w:rsidRPr="00FC5763">
        <w:rPr>
          <w:sz w:val="24"/>
        </w:rPr>
        <w:t xml:space="preserve">2. </w:t>
      </w:r>
      <w:r w:rsidRPr="00FC5763">
        <w:rPr>
          <w:sz w:val="24"/>
        </w:rPr>
        <w:t>基本概念和知识点</w:t>
      </w:r>
    </w:p>
    <w:p w:rsidR="00B42CF3" w:rsidRPr="00FC5763" w:rsidRDefault="00B42CF3" w:rsidP="00B42CF3">
      <w:pPr>
        <w:numPr>
          <w:ilvl w:val="0"/>
          <w:numId w:val="4"/>
        </w:numPr>
        <w:spacing w:line="360" w:lineRule="exact"/>
        <w:rPr>
          <w:sz w:val="24"/>
        </w:rPr>
      </w:pPr>
      <w:r w:rsidRPr="00FC5763">
        <w:rPr>
          <w:sz w:val="24"/>
        </w:rPr>
        <w:t xml:space="preserve">Growth = ROIC × Investment Rate </w:t>
      </w:r>
    </w:p>
    <w:p w:rsidR="00B42CF3" w:rsidRPr="00FC5763" w:rsidRDefault="00B42CF3" w:rsidP="00B42CF3">
      <w:pPr>
        <w:numPr>
          <w:ilvl w:val="0"/>
          <w:numId w:val="4"/>
        </w:numPr>
        <w:spacing w:line="360" w:lineRule="exact"/>
        <w:rPr>
          <w:sz w:val="24"/>
        </w:rPr>
      </w:pPr>
      <w:r w:rsidRPr="00FC5763">
        <w:rPr>
          <w:sz w:val="24"/>
        </w:rPr>
        <w:t xml:space="preserve">Cash Flow = Earnings × (1 − Investment Rate) </w:t>
      </w:r>
    </w:p>
    <w:p w:rsidR="00B42CF3" w:rsidRPr="00FC5763" w:rsidRDefault="0061745B" w:rsidP="00B42CF3">
      <w:pPr>
        <w:numPr>
          <w:ilvl w:val="0"/>
          <w:numId w:val="4"/>
        </w:numPr>
        <w:spacing w:line="360" w:lineRule="exact"/>
        <w:rPr>
          <w:sz w:val="24"/>
        </w:rPr>
      </w:pPr>
      <w:r w:rsidRPr="00FC5763">
        <w:rPr>
          <w:sz w:val="24"/>
        </w:rPr>
        <w:t xml:space="preserve">Balancing ROIC And Growth To Create Value </w:t>
      </w:r>
    </w:p>
    <w:p w:rsidR="00785B70" w:rsidRPr="00FC5763" w:rsidRDefault="00785B70" w:rsidP="00785B70">
      <w:pPr>
        <w:numPr>
          <w:ilvl w:val="0"/>
          <w:numId w:val="4"/>
        </w:numPr>
        <w:spacing w:line="360" w:lineRule="exact"/>
        <w:rPr>
          <w:sz w:val="24"/>
        </w:rPr>
      </w:pPr>
      <w:r w:rsidRPr="00FC5763">
        <w:rPr>
          <w:sz w:val="24"/>
        </w:rPr>
        <w:t xml:space="preserve">Real-World Examples </w:t>
      </w:r>
    </w:p>
    <w:p w:rsidR="001664FF" w:rsidRPr="00FC5763" w:rsidRDefault="001664FF" w:rsidP="00927921">
      <w:pPr>
        <w:spacing w:line="360" w:lineRule="exact"/>
        <w:rPr>
          <w:sz w:val="24"/>
        </w:rPr>
      </w:pPr>
      <w:r w:rsidRPr="00FC5763">
        <w:rPr>
          <w:sz w:val="24"/>
        </w:rPr>
        <w:t xml:space="preserve">3. </w:t>
      </w:r>
      <w:r w:rsidRPr="00FC5763">
        <w:rPr>
          <w:sz w:val="24"/>
        </w:rPr>
        <w:t>问题与应用（能力要求）</w:t>
      </w:r>
    </w:p>
    <w:p w:rsidR="00D66C6D" w:rsidRPr="00FC5763" w:rsidRDefault="00D66C6D" w:rsidP="00D66C6D">
      <w:pPr>
        <w:numPr>
          <w:ilvl w:val="0"/>
          <w:numId w:val="5"/>
        </w:numPr>
        <w:spacing w:line="360" w:lineRule="exact"/>
        <w:rPr>
          <w:sz w:val="24"/>
        </w:rPr>
      </w:pPr>
      <w:r w:rsidRPr="00FC5763">
        <w:rPr>
          <w:sz w:val="24"/>
        </w:rPr>
        <w:t>How does return on invested capital (ROIC) affect a company’s cash flow?</w:t>
      </w:r>
    </w:p>
    <w:p w:rsidR="009C2010" w:rsidRPr="00FC5763" w:rsidRDefault="00D66C6D" w:rsidP="00D66C6D">
      <w:pPr>
        <w:numPr>
          <w:ilvl w:val="0"/>
          <w:numId w:val="5"/>
        </w:numPr>
        <w:spacing w:line="360" w:lineRule="exact"/>
        <w:rPr>
          <w:sz w:val="24"/>
        </w:rPr>
      </w:pPr>
      <w:r w:rsidRPr="00FC5763">
        <w:rPr>
          <w:sz w:val="24"/>
        </w:rPr>
        <w:t>Explain the relationship between ROIC, growth, and cash flow.</w:t>
      </w:r>
    </w:p>
    <w:p w:rsidR="00D66C6D" w:rsidRPr="00FC5763" w:rsidRDefault="00D66C6D" w:rsidP="00D66C6D">
      <w:pPr>
        <w:numPr>
          <w:ilvl w:val="0"/>
          <w:numId w:val="5"/>
        </w:numPr>
        <w:spacing w:line="360" w:lineRule="exact"/>
        <w:rPr>
          <w:sz w:val="24"/>
        </w:rPr>
      </w:pPr>
      <w:r w:rsidRPr="00FC5763">
        <w:rPr>
          <w:sz w:val="24"/>
        </w:rPr>
        <w:t>Under what circumstances does growth destroy value?</w:t>
      </w:r>
    </w:p>
    <w:p w:rsidR="001664FF" w:rsidRPr="00FC5763" w:rsidRDefault="001664FF" w:rsidP="00927921">
      <w:pPr>
        <w:spacing w:line="360" w:lineRule="exact"/>
        <w:rPr>
          <w:sz w:val="24"/>
        </w:rPr>
      </w:pPr>
    </w:p>
    <w:p w:rsidR="00F5614E" w:rsidRPr="00FC5763" w:rsidRDefault="000E1AF7" w:rsidP="00E86D8F">
      <w:pPr>
        <w:spacing w:line="360" w:lineRule="exact"/>
        <w:jc w:val="center"/>
        <w:rPr>
          <w:sz w:val="24"/>
        </w:rPr>
      </w:pPr>
      <w:r w:rsidRPr="000E1AF7">
        <w:rPr>
          <w:sz w:val="24"/>
        </w:rPr>
        <w:t>Section</w:t>
      </w:r>
      <w:r>
        <w:rPr>
          <w:sz w:val="24"/>
        </w:rPr>
        <w:t xml:space="preserve"> 2</w:t>
      </w:r>
      <w:r w:rsidR="00F5614E" w:rsidRPr="00FC5763">
        <w:rPr>
          <w:sz w:val="24"/>
        </w:rPr>
        <w:t xml:space="preserve"> </w:t>
      </w:r>
      <w:r w:rsidR="001E3535" w:rsidRPr="001E3535">
        <w:rPr>
          <w:sz w:val="24"/>
        </w:rPr>
        <w:t>MANAGERIAL IMPLICATIONS</w:t>
      </w:r>
    </w:p>
    <w:p w:rsidR="00F5614E" w:rsidRPr="00FC5763" w:rsidRDefault="00F5614E" w:rsidP="00927921">
      <w:pPr>
        <w:spacing w:line="360" w:lineRule="exact"/>
        <w:rPr>
          <w:sz w:val="24"/>
        </w:rPr>
      </w:pPr>
      <w:r w:rsidRPr="00FC5763">
        <w:rPr>
          <w:sz w:val="24"/>
        </w:rPr>
        <w:t xml:space="preserve">1. </w:t>
      </w:r>
      <w:r w:rsidRPr="00FC5763">
        <w:rPr>
          <w:sz w:val="24"/>
        </w:rPr>
        <w:t>主要内容</w:t>
      </w:r>
    </w:p>
    <w:p w:rsidR="00573E89" w:rsidRDefault="001E3535" w:rsidP="001E3535">
      <w:pPr>
        <w:numPr>
          <w:ilvl w:val="0"/>
          <w:numId w:val="5"/>
        </w:numPr>
        <w:spacing w:line="360" w:lineRule="exact"/>
        <w:rPr>
          <w:sz w:val="24"/>
        </w:rPr>
      </w:pPr>
      <w:r w:rsidRPr="001E3535">
        <w:rPr>
          <w:sz w:val="24"/>
        </w:rPr>
        <w:t>Increasing Value: Impact of Higher Growth and ROIC</w:t>
      </w:r>
    </w:p>
    <w:p w:rsidR="001E3535" w:rsidRDefault="001E3535" w:rsidP="001E3535">
      <w:pPr>
        <w:numPr>
          <w:ilvl w:val="0"/>
          <w:numId w:val="5"/>
        </w:numPr>
        <w:spacing w:line="360" w:lineRule="exact"/>
        <w:rPr>
          <w:sz w:val="24"/>
        </w:rPr>
      </w:pPr>
      <w:r w:rsidRPr="001E3535">
        <w:rPr>
          <w:sz w:val="24"/>
        </w:rPr>
        <w:t>Value Creation by Type of Growth</w:t>
      </w:r>
    </w:p>
    <w:p w:rsidR="001E3535" w:rsidRDefault="001E3535" w:rsidP="001E3535">
      <w:pPr>
        <w:numPr>
          <w:ilvl w:val="0"/>
          <w:numId w:val="5"/>
        </w:numPr>
        <w:spacing w:line="360" w:lineRule="exact"/>
        <w:rPr>
          <w:sz w:val="24"/>
        </w:rPr>
      </w:pPr>
      <w:r w:rsidRPr="001E3535">
        <w:rPr>
          <w:sz w:val="24"/>
        </w:rPr>
        <w:t>Impact of Growth and ROIC on High- and Low-ROIC Companies</w:t>
      </w:r>
    </w:p>
    <w:p w:rsidR="00F5614E" w:rsidRPr="00FC5763" w:rsidRDefault="00F5614E" w:rsidP="00927921">
      <w:pPr>
        <w:spacing w:line="360" w:lineRule="exact"/>
        <w:rPr>
          <w:sz w:val="24"/>
        </w:rPr>
      </w:pPr>
      <w:r w:rsidRPr="00FC5763">
        <w:rPr>
          <w:sz w:val="24"/>
        </w:rPr>
        <w:t xml:space="preserve">2. </w:t>
      </w:r>
      <w:r w:rsidRPr="00FC5763">
        <w:rPr>
          <w:sz w:val="24"/>
        </w:rPr>
        <w:t>基本概念和知识点</w:t>
      </w:r>
    </w:p>
    <w:p w:rsidR="00F079B1" w:rsidRDefault="00F079B1" w:rsidP="00F079B1">
      <w:pPr>
        <w:numPr>
          <w:ilvl w:val="0"/>
          <w:numId w:val="27"/>
        </w:numPr>
        <w:rPr>
          <w:sz w:val="24"/>
        </w:rPr>
      </w:pPr>
      <w:r w:rsidRPr="00F079B1">
        <w:rPr>
          <w:sz w:val="24"/>
        </w:rPr>
        <w:t xml:space="preserve">ROIC </w:t>
      </w:r>
    </w:p>
    <w:p w:rsidR="00573E89" w:rsidRDefault="00F079B1" w:rsidP="00F079B1">
      <w:pPr>
        <w:numPr>
          <w:ilvl w:val="0"/>
          <w:numId w:val="27"/>
        </w:numPr>
        <w:rPr>
          <w:sz w:val="24"/>
        </w:rPr>
      </w:pPr>
      <w:r w:rsidRPr="00F079B1">
        <w:rPr>
          <w:sz w:val="24"/>
        </w:rPr>
        <w:t>Type of Growth</w:t>
      </w:r>
    </w:p>
    <w:p w:rsidR="001E3535" w:rsidRPr="001E3535" w:rsidRDefault="00F079B1" w:rsidP="00F079B1">
      <w:pPr>
        <w:numPr>
          <w:ilvl w:val="0"/>
          <w:numId w:val="27"/>
        </w:numPr>
        <w:rPr>
          <w:sz w:val="24"/>
        </w:rPr>
      </w:pPr>
      <w:r w:rsidRPr="00F079B1">
        <w:rPr>
          <w:sz w:val="24"/>
        </w:rPr>
        <w:t>Strategic Decision Making</w:t>
      </w:r>
    </w:p>
    <w:p w:rsidR="00A37E6A" w:rsidRPr="00FC5763" w:rsidRDefault="00A37E6A" w:rsidP="00A37E6A">
      <w:pPr>
        <w:spacing w:line="360" w:lineRule="exact"/>
        <w:rPr>
          <w:sz w:val="24"/>
        </w:rPr>
      </w:pPr>
      <w:r w:rsidRPr="00FC5763">
        <w:rPr>
          <w:sz w:val="24"/>
        </w:rPr>
        <w:t xml:space="preserve">3. </w:t>
      </w:r>
      <w:r w:rsidRPr="00FC5763">
        <w:rPr>
          <w:sz w:val="24"/>
        </w:rPr>
        <w:t>问题与应用（能力要求）</w:t>
      </w:r>
    </w:p>
    <w:p w:rsidR="00A37E6A" w:rsidRPr="00A37E6A" w:rsidRDefault="00A37E6A" w:rsidP="00A37E6A">
      <w:pPr>
        <w:numPr>
          <w:ilvl w:val="0"/>
          <w:numId w:val="5"/>
        </w:numPr>
        <w:spacing w:line="360" w:lineRule="exact"/>
        <w:rPr>
          <w:sz w:val="24"/>
        </w:rPr>
      </w:pPr>
      <w:r w:rsidRPr="00A37E6A">
        <w:rPr>
          <w:sz w:val="24"/>
        </w:rPr>
        <w:t>Which type of business, a software company or an electric utility, would</w:t>
      </w:r>
      <w:r>
        <w:rPr>
          <w:rFonts w:hint="eastAsia"/>
          <w:sz w:val="24"/>
        </w:rPr>
        <w:t xml:space="preserve"> </w:t>
      </w:r>
      <w:r w:rsidRPr="00A37E6A">
        <w:rPr>
          <w:sz w:val="24"/>
        </w:rPr>
        <w:t>benefit more from improving ROIC than from increasing growth? Why?</w:t>
      </w:r>
    </w:p>
    <w:p w:rsidR="007E2758" w:rsidRPr="00A37E6A" w:rsidRDefault="007E2758" w:rsidP="00927921">
      <w:pPr>
        <w:spacing w:line="360" w:lineRule="exact"/>
        <w:rPr>
          <w:sz w:val="24"/>
        </w:rPr>
      </w:pPr>
    </w:p>
    <w:p w:rsidR="004936A3" w:rsidRPr="00FC5763" w:rsidRDefault="000E1AF7" w:rsidP="00E86D8F">
      <w:pPr>
        <w:spacing w:line="360" w:lineRule="exact"/>
        <w:jc w:val="center"/>
        <w:rPr>
          <w:sz w:val="24"/>
        </w:rPr>
      </w:pPr>
      <w:r w:rsidRPr="000E1AF7">
        <w:rPr>
          <w:sz w:val="24"/>
        </w:rPr>
        <w:t>Section</w:t>
      </w:r>
      <w:r>
        <w:rPr>
          <w:sz w:val="24"/>
        </w:rPr>
        <w:t xml:space="preserve"> 3</w:t>
      </w:r>
      <w:r w:rsidR="004936A3" w:rsidRPr="00FC5763">
        <w:rPr>
          <w:sz w:val="24"/>
        </w:rPr>
        <w:t xml:space="preserve"> </w:t>
      </w:r>
      <w:r w:rsidR="001C3AEF" w:rsidRPr="001C3AEF">
        <w:rPr>
          <w:sz w:val="24"/>
        </w:rPr>
        <w:t>ECONOMIC PROFIT COMBINES ROIC AND SIZE</w:t>
      </w:r>
    </w:p>
    <w:p w:rsidR="004936A3" w:rsidRPr="00FC5763" w:rsidRDefault="004936A3" w:rsidP="00927921">
      <w:pPr>
        <w:spacing w:line="360" w:lineRule="exact"/>
        <w:rPr>
          <w:sz w:val="24"/>
        </w:rPr>
      </w:pPr>
      <w:r w:rsidRPr="00FC5763">
        <w:rPr>
          <w:sz w:val="24"/>
        </w:rPr>
        <w:t xml:space="preserve">1. </w:t>
      </w:r>
      <w:r w:rsidRPr="00FC5763">
        <w:rPr>
          <w:sz w:val="24"/>
        </w:rPr>
        <w:t>主要内容</w:t>
      </w:r>
    </w:p>
    <w:p w:rsidR="00226B65" w:rsidRDefault="001C3AEF" w:rsidP="001C3AEF">
      <w:pPr>
        <w:numPr>
          <w:ilvl w:val="0"/>
          <w:numId w:val="5"/>
        </w:numPr>
        <w:spacing w:line="360" w:lineRule="exact"/>
        <w:rPr>
          <w:sz w:val="24"/>
        </w:rPr>
      </w:pPr>
      <w:r w:rsidRPr="001C3AEF">
        <w:rPr>
          <w:sz w:val="24"/>
        </w:rPr>
        <w:t>Economic Profit</w:t>
      </w:r>
    </w:p>
    <w:p w:rsidR="001C3AEF" w:rsidRPr="00FC5763" w:rsidRDefault="00E5548F" w:rsidP="00E5548F">
      <w:pPr>
        <w:numPr>
          <w:ilvl w:val="0"/>
          <w:numId w:val="5"/>
        </w:numPr>
        <w:spacing w:line="360" w:lineRule="exact"/>
        <w:rPr>
          <w:sz w:val="24"/>
        </w:rPr>
      </w:pPr>
      <w:r w:rsidRPr="00E5548F">
        <w:rPr>
          <w:sz w:val="24"/>
        </w:rPr>
        <w:t>Invested Capital</w:t>
      </w:r>
    </w:p>
    <w:p w:rsidR="004936A3" w:rsidRPr="00FC5763" w:rsidRDefault="004936A3" w:rsidP="00927921">
      <w:pPr>
        <w:spacing w:line="360" w:lineRule="exact"/>
        <w:rPr>
          <w:sz w:val="24"/>
        </w:rPr>
      </w:pPr>
      <w:r w:rsidRPr="00FC5763">
        <w:rPr>
          <w:sz w:val="24"/>
        </w:rPr>
        <w:t xml:space="preserve">2. </w:t>
      </w:r>
      <w:r w:rsidRPr="00FC5763">
        <w:rPr>
          <w:sz w:val="24"/>
        </w:rPr>
        <w:t>基本概念和知识点</w:t>
      </w:r>
    </w:p>
    <w:p w:rsidR="00102858" w:rsidRDefault="00102858" w:rsidP="00102858">
      <w:pPr>
        <w:numPr>
          <w:ilvl w:val="0"/>
          <w:numId w:val="5"/>
        </w:numPr>
        <w:spacing w:line="360" w:lineRule="exact"/>
        <w:rPr>
          <w:sz w:val="24"/>
        </w:rPr>
      </w:pPr>
      <w:r w:rsidRPr="00102858">
        <w:rPr>
          <w:sz w:val="24"/>
        </w:rPr>
        <w:t>Economic Profit = Invested Capital × (ROIC − Cost of Capital)</w:t>
      </w:r>
    </w:p>
    <w:p w:rsidR="00E5548F" w:rsidRDefault="00E5548F" w:rsidP="00E5548F">
      <w:pPr>
        <w:numPr>
          <w:ilvl w:val="0"/>
          <w:numId w:val="5"/>
        </w:numPr>
        <w:spacing w:line="360" w:lineRule="exact"/>
        <w:rPr>
          <w:sz w:val="24"/>
        </w:rPr>
      </w:pPr>
      <w:r w:rsidRPr="00E5548F">
        <w:rPr>
          <w:sz w:val="24"/>
        </w:rPr>
        <w:t>Value = Starting Invested Capital + PV of Projected Economic Profit</w:t>
      </w:r>
    </w:p>
    <w:p w:rsidR="004936A3" w:rsidRPr="00FC5763" w:rsidRDefault="004936A3" w:rsidP="00927921">
      <w:pPr>
        <w:spacing w:line="360" w:lineRule="exact"/>
        <w:rPr>
          <w:sz w:val="24"/>
        </w:rPr>
      </w:pPr>
      <w:r w:rsidRPr="00FC5763">
        <w:rPr>
          <w:sz w:val="24"/>
        </w:rPr>
        <w:t xml:space="preserve">3. </w:t>
      </w:r>
      <w:r w:rsidRPr="00FC5763">
        <w:rPr>
          <w:sz w:val="24"/>
        </w:rPr>
        <w:t>问题与应用（能力要求）</w:t>
      </w:r>
    </w:p>
    <w:p w:rsidR="004936A3" w:rsidRPr="00FC5763" w:rsidRDefault="00226B65" w:rsidP="0024073C">
      <w:pPr>
        <w:numPr>
          <w:ilvl w:val="0"/>
          <w:numId w:val="5"/>
        </w:numPr>
        <w:spacing w:line="360" w:lineRule="exact"/>
        <w:rPr>
          <w:sz w:val="24"/>
        </w:rPr>
      </w:pPr>
      <w:r w:rsidRPr="00FC5763">
        <w:rPr>
          <w:sz w:val="24"/>
        </w:rPr>
        <w:t xml:space="preserve">What </w:t>
      </w:r>
      <w:r w:rsidR="0024073C">
        <w:rPr>
          <w:rFonts w:hint="eastAsia"/>
          <w:sz w:val="24"/>
        </w:rPr>
        <w:t xml:space="preserve">is </w:t>
      </w:r>
      <w:r w:rsidRPr="00FC5763">
        <w:rPr>
          <w:sz w:val="24"/>
        </w:rPr>
        <w:t xml:space="preserve">the </w:t>
      </w:r>
      <w:r w:rsidR="0024073C" w:rsidRPr="0024073C">
        <w:rPr>
          <w:sz w:val="24"/>
        </w:rPr>
        <w:t>Economic Profit</w:t>
      </w:r>
      <w:r w:rsidRPr="00FC5763">
        <w:rPr>
          <w:sz w:val="24"/>
        </w:rPr>
        <w:t>?</w:t>
      </w:r>
    </w:p>
    <w:p w:rsidR="008C14AB" w:rsidRDefault="008C14AB" w:rsidP="00927921">
      <w:pPr>
        <w:spacing w:line="360" w:lineRule="exact"/>
        <w:rPr>
          <w:sz w:val="24"/>
        </w:rPr>
      </w:pPr>
    </w:p>
    <w:p w:rsidR="00E26DFD" w:rsidRPr="00FC5763" w:rsidRDefault="00E26DFD" w:rsidP="00E26DFD">
      <w:pPr>
        <w:spacing w:line="360" w:lineRule="exact"/>
        <w:jc w:val="center"/>
        <w:rPr>
          <w:sz w:val="24"/>
        </w:rPr>
      </w:pPr>
      <w:r w:rsidRPr="000E1AF7">
        <w:rPr>
          <w:sz w:val="24"/>
        </w:rPr>
        <w:t>Section</w:t>
      </w:r>
      <w:r>
        <w:rPr>
          <w:sz w:val="24"/>
        </w:rPr>
        <w:t xml:space="preserve"> 4</w:t>
      </w:r>
      <w:r w:rsidRPr="00FC5763">
        <w:rPr>
          <w:sz w:val="24"/>
        </w:rPr>
        <w:t xml:space="preserve"> </w:t>
      </w:r>
      <w:r w:rsidRPr="00E26DFD">
        <w:rPr>
          <w:sz w:val="24"/>
        </w:rPr>
        <w:t>THE MATH OF VALUE CREATION</w:t>
      </w:r>
    </w:p>
    <w:p w:rsidR="00E26DFD" w:rsidRPr="00FC5763" w:rsidRDefault="00E26DFD" w:rsidP="00E26DFD">
      <w:pPr>
        <w:spacing w:line="360" w:lineRule="exact"/>
        <w:rPr>
          <w:sz w:val="24"/>
        </w:rPr>
      </w:pPr>
      <w:r w:rsidRPr="00FC5763">
        <w:rPr>
          <w:sz w:val="24"/>
        </w:rPr>
        <w:t xml:space="preserve">1. </w:t>
      </w:r>
      <w:r w:rsidRPr="00FC5763">
        <w:rPr>
          <w:sz w:val="24"/>
        </w:rPr>
        <w:t>主要内容</w:t>
      </w:r>
    </w:p>
    <w:p w:rsidR="00E26DFD" w:rsidRDefault="00E26DFD" w:rsidP="00E26DFD">
      <w:pPr>
        <w:numPr>
          <w:ilvl w:val="0"/>
          <w:numId w:val="5"/>
        </w:numPr>
        <w:spacing w:line="360" w:lineRule="exact"/>
        <w:rPr>
          <w:sz w:val="24"/>
        </w:rPr>
      </w:pPr>
      <w:r w:rsidRPr="00E26DFD">
        <w:rPr>
          <w:sz w:val="24"/>
        </w:rPr>
        <w:t>Some Terminology</w:t>
      </w:r>
      <w:r>
        <w:rPr>
          <w:sz w:val="24"/>
        </w:rPr>
        <w:t xml:space="preserve"> about Valuation</w:t>
      </w:r>
    </w:p>
    <w:p w:rsidR="00E26DFD" w:rsidRDefault="00E26DFD" w:rsidP="00E26DFD">
      <w:pPr>
        <w:numPr>
          <w:ilvl w:val="0"/>
          <w:numId w:val="5"/>
        </w:numPr>
        <w:spacing w:line="360" w:lineRule="exact"/>
        <w:rPr>
          <w:sz w:val="24"/>
        </w:rPr>
      </w:pPr>
      <w:r w:rsidRPr="00E5548F">
        <w:rPr>
          <w:sz w:val="24"/>
        </w:rPr>
        <w:t>Invested Capital</w:t>
      </w:r>
    </w:p>
    <w:p w:rsidR="00F66DFB" w:rsidRDefault="00F66DFB" w:rsidP="00F66DFB">
      <w:pPr>
        <w:numPr>
          <w:ilvl w:val="0"/>
          <w:numId w:val="5"/>
        </w:numPr>
        <w:spacing w:line="360" w:lineRule="exact"/>
        <w:rPr>
          <w:sz w:val="24"/>
        </w:rPr>
      </w:pPr>
      <w:r w:rsidRPr="00F66DFB">
        <w:rPr>
          <w:sz w:val="24"/>
        </w:rPr>
        <w:t>Key Value Driver Formula</w:t>
      </w:r>
    </w:p>
    <w:p w:rsidR="00F66DFB" w:rsidRDefault="00F66DFB" w:rsidP="00F66DFB">
      <w:pPr>
        <w:numPr>
          <w:ilvl w:val="0"/>
          <w:numId w:val="5"/>
        </w:numPr>
        <w:spacing w:line="360" w:lineRule="exact"/>
        <w:rPr>
          <w:sz w:val="24"/>
        </w:rPr>
      </w:pPr>
      <w:r>
        <w:rPr>
          <w:sz w:val="24"/>
        </w:rPr>
        <w:t>Common</w:t>
      </w:r>
      <w:r w:rsidRPr="00F66DFB">
        <w:rPr>
          <w:sz w:val="24"/>
        </w:rPr>
        <w:t xml:space="preserve"> Multiples </w:t>
      </w:r>
    </w:p>
    <w:p w:rsidR="00DA5450" w:rsidRPr="001070A5" w:rsidRDefault="00DA5450" w:rsidP="00DA5450">
      <w:pPr>
        <w:numPr>
          <w:ilvl w:val="0"/>
          <w:numId w:val="5"/>
        </w:numPr>
        <w:spacing w:line="360" w:lineRule="exact"/>
        <w:rPr>
          <w:b/>
          <w:sz w:val="24"/>
        </w:rPr>
      </w:pPr>
      <w:r w:rsidRPr="001070A5">
        <w:rPr>
          <w:rFonts w:hint="eastAsia"/>
          <w:b/>
          <w:sz w:val="24"/>
        </w:rPr>
        <w:t>结合“</w:t>
      </w:r>
      <w:r w:rsidR="00FA6CD1">
        <w:rPr>
          <w:rFonts w:hint="eastAsia"/>
          <w:b/>
          <w:sz w:val="24"/>
        </w:rPr>
        <w:t>法治、诚信”</w:t>
      </w:r>
      <w:r w:rsidRPr="001070A5">
        <w:rPr>
          <w:rFonts w:hint="eastAsia"/>
          <w:b/>
          <w:sz w:val="24"/>
        </w:rPr>
        <w:t>社会主义核心价值观分析核心价值驱动公式中各要素的判断理念与思路。</w:t>
      </w:r>
    </w:p>
    <w:p w:rsidR="00E26DFD" w:rsidRPr="00FC5763" w:rsidRDefault="00E26DFD" w:rsidP="00E26DFD">
      <w:pPr>
        <w:spacing w:line="360" w:lineRule="exact"/>
        <w:rPr>
          <w:sz w:val="24"/>
        </w:rPr>
      </w:pPr>
      <w:r w:rsidRPr="00FC5763">
        <w:rPr>
          <w:sz w:val="24"/>
        </w:rPr>
        <w:t xml:space="preserve">2. </w:t>
      </w:r>
      <w:r w:rsidRPr="00FC5763">
        <w:rPr>
          <w:sz w:val="24"/>
        </w:rPr>
        <w:t>基本概念和知识点</w:t>
      </w:r>
    </w:p>
    <w:p w:rsidR="00E26DFD" w:rsidRDefault="00E26DFD" w:rsidP="00E26DFD">
      <w:pPr>
        <w:numPr>
          <w:ilvl w:val="0"/>
          <w:numId w:val="5"/>
        </w:numPr>
        <w:spacing w:line="360" w:lineRule="exact"/>
        <w:rPr>
          <w:sz w:val="24"/>
        </w:rPr>
      </w:pPr>
      <w:r>
        <w:rPr>
          <w:sz w:val="24"/>
        </w:rPr>
        <w:t>NOPLAT</w:t>
      </w:r>
    </w:p>
    <w:p w:rsidR="00E26DFD" w:rsidRDefault="00E26DFD" w:rsidP="00E26DFD">
      <w:pPr>
        <w:numPr>
          <w:ilvl w:val="0"/>
          <w:numId w:val="5"/>
        </w:numPr>
        <w:spacing w:line="360" w:lineRule="exact"/>
        <w:rPr>
          <w:sz w:val="24"/>
        </w:rPr>
      </w:pPr>
      <w:r w:rsidRPr="00E26DFD">
        <w:rPr>
          <w:sz w:val="24"/>
        </w:rPr>
        <w:t>Invested Capital</w:t>
      </w:r>
    </w:p>
    <w:p w:rsidR="00E26DFD" w:rsidRDefault="00E26DFD" w:rsidP="00E26DFD">
      <w:pPr>
        <w:numPr>
          <w:ilvl w:val="0"/>
          <w:numId w:val="5"/>
        </w:numPr>
        <w:spacing w:line="360" w:lineRule="exact"/>
        <w:rPr>
          <w:sz w:val="24"/>
        </w:rPr>
      </w:pPr>
      <w:r w:rsidRPr="00E26DFD">
        <w:rPr>
          <w:sz w:val="24"/>
        </w:rPr>
        <w:t>Net Investment</w:t>
      </w:r>
    </w:p>
    <w:p w:rsidR="00E26DFD" w:rsidRDefault="00E26DFD" w:rsidP="00E26DFD">
      <w:pPr>
        <w:numPr>
          <w:ilvl w:val="0"/>
          <w:numId w:val="5"/>
        </w:numPr>
        <w:spacing w:line="360" w:lineRule="exact"/>
        <w:rPr>
          <w:sz w:val="24"/>
        </w:rPr>
      </w:pPr>
      <w:r w:rsidRPr="00E26DFD">
        <w:rPr>
          <w:sz w:val="24"/>
        </w:rPr>
        <w:t>Free cash flow (FCF)</w:t>
      </w:r>
    </w:p>
    <w:p w:rsidR="00E26DFD" w:rsidRDefault="00E26DFD" w:rsidP="00E26DFD">
      <w:pPr>
        <w:numPr>
          <w:ilvl w:val="0"/>
          <w:numId w:val="5"/>
        </w:numPr>
        <w:spacing w:line="360" w:lineRule="exact"/>
        <w:rPr>
          <w:sz w:val="24"/>
        </w:rPr>
      </w:pPr>
      <w:r>
        <w:rPr>
          <w:sz w:val="24"/>
        </w:rPr>
        <w:t>ROIC</w:t>
      </w:r>
    </w:p>
    <w:p w:rsidR="00E26DFD" w:rsidRDefault="00E26DFD" w:rsidP="00E26DFD">
      <w:pPr>
        <w:numPr>
          <w:ilvl w:val="0"/>
          <w:numId w:val="5"/>
        </w:numPr>
        <w:spacing w:line="360" w:lineRule="exact"/>
        <w:rPr>
          <w:sz w:val="24"/>
        </w:rPr>
      </w:pPr>
      <w:r>
        <w:rPr>
          <w:sz w:val="24"/>
        </w:rPr>
        <w:t>IR</w:t>
      </w:r>
    </w:p>
    <w:p w:rsidR="00E26DFD" w:rsidRDefault="00E26DFD" w:rsidP="00E26DFD">
      <w:pPr>
        <w:numPr>
          <w:ilvl w:val="0"/>
          <w:numId w:val="5"/>
        </w:numPr>
        <w:spacing w:line="360" w:lineRule="exact"/>
        <w:rPr>
          <w:sz w:val="24"/>
        </w:rPr>
      </w:pPr>
      <w:r>
        <w:rPr>
          <w:sz w:val="24"/>
        </w:rPr>
        <w:t>WACC</w:t>
      </w:r>
    </w:p>
    <w:p w:rsidR="00E26DFD" w:rsidRDefault="00E26DFD" w:rsidP="00E26DFD">
      <w:pPr>
        <w:numPr>
          <w:ilvl w:val="0"/>
          <w:numId w:val="5"/>
        </w:numPr>
        <w:spacing w:line="360" w:lineRule="exact"/>
        <w:rPr>
          <w:sz w:val="24"/>
        </w:rPr>
      </w:pPr>
      <w:r w:rsidRPr="00E26DFD">
        <w:rPr>
          <w:sz w:val="24"/>
        </w:rPr>
        <w:t>Growth</w:t>
      </w:r>
    </w:p>
    <w:p w:rsidR="00E26DFD" w:rsidRPr="00FC5763" w:rsidRDefault="00E26DFD" w:rsidP="00E26DFD">
      <w:pPr>
        <w:spacing w:line="360" w:lineRule="exact"/>
        <w:rPr>
          <w:sz w:val="24"/>
        </w:rPr>
      </w:pPr>
      <w:r w:rsidRPr="00FC5763">
        <w:rPr>
          <w:sz w:val="24"/>
        </w:rPr>
        <w:t xml:space="preserve">3. </w:t>
      </w:r>
      <w:r w:rsidRPr="00FC5763">
        <w:rPr>
          <w:sz w:val="24"/>
        </w:rPr>
        <w:t>问题与应用（能力要求）</w:t>
      </w:r>
    </w:p>
    <w:p w:rsidR="00E26DFD" w:rsidRPr="00FC5763" w:rsidRDefault="006464A0" w:rsidP="006464A0">
      <w:pPr>
        <w:numPr>
          <w:ilvl w:val="0"/>
          <w:numId w:val="5"/>
        </w:numPr>
        <w:spacing w:line="360" w:lineRule="exact"/>
        <w:rPr>
          <w:sz w:val="24"/>
        </w:rPr>
      </w:pPr>
      <w:r>
        <w:rPr>
          <w:sz w:val="24"/>
        </w:rPr>
        <w:t>H</w:t>
      </w:r>
      <w:r>
        <w:rPr>
          <w:rFonts w:hint="eastAsia"/>
          <w:sz w:val="24"/>
        </w:rPr>
        <w:t xml:space="preserve">ow </w:t>
      </w:r>
      <w:r>
        <w:rPr>
          <w:sz w:val="24"/>
        </w:rPr>
        <w:t xml:space="preserve">to explain the </w:t>
      </w:r>
      <w:r w:rsidRPr="006464A0">
        <w:rPr>
          <w:sz w:val="24"/>
        </w:rPr>
        <w:t>Key Value Driver Formula</w:t>
      </w:r>
      <w:r>
        <w:rPr>
          <w:sz w:val="24"/>
        </w:rPr>
        <w:t>?</w:t>
      </w:r>
    </w:p>
    <w:p w:rsidR="00E26DFD" w:rsidRPr="00E26DFD" w:rsidRDefault="00E26DFD" w:rsidP="00927921">
      <w:pPr>
        <w:spacing w:line="360" w:lineRule="exact"/>
        <w:rPr>
          <w:sz w:val="24"/>
        </w:rPr>
      </w:pPr>
    </w:p>
    <w:p w:rsidR="008C40E5" w:rsidRPr="00FC5763" w:rsidRDefault="00D54B68" w:rsidP="00927921">
      <w:pPr>
        <w:spacing w:line="360" w:lineRule="exact"/>
        <w:rPr>
          <w:sz w:val="24"/>
        </w:rPr>
      </w:pPr>
      <w:r w:rsidRPr="00FC5763">
        <w:rPr>
          <w:sz w:val="24"/>
        </w:rPr>
        <w:t>（三）</w:t>
      </w:r>
      <w:r w:rsidR="007F66F0" w:rsidRPr="00FC5763">
        <w:rPr>
          <w:sz w:val="24"/>
        </w:rPr>
        <w:t>思考与实践</w:t>
      </w:r>
    </w:p>
    <w:p w:rsidR="0094586B" w:rsidRDefault="00EC2BAD" w:rsidP="00EC2BAD">
      <w:pPr>
        <w:spacing w:line="360" w:lineRule="exact"/>
        <w:rPr>
          <w:sz w:val="24"/>
        </w:rPr>
      </w:pPr>
      <w:r>
        <w:rPr>
          <w:sz w:val="24"/>
        </w:rPr>
        <w:t xml:space="preserve">1. </w:t>
      </w:r>
      <w:r w:rsidR="0094586B" w:rsidRPr="00FC5763">
        <w:rPr>
          <w:sz w:val="24"/>
        </w:rPr>
        <w:t>If value is based on discounted cash flows, why should a company or investor analyze growth and ROIC?</w:t>
      </w:r>
    </w:p>
    <w:p w:rsidR="00DA5450" w:rsidRPr="00DA5450" w:rsidRDefault="00DA5450" w:rsidP="00EC2BAD">
      <w:pPr>
        <w:spacing w:line="360" w:lineRule="exact"/>
        <w:rPr>
          <w:b/>
          <w:sz w:val="24"/>
        </w:rPr>
      </w:pPr>
      <w:r w:rsidRPr="00DA5450">
        <w:rPr>
          <w:rFonts w:hint="eastAsia"/>
          <w:b/>
          <w:sz w:val="24"/>
        </w:rPr>
        <w:t>2</w:t>
      </w:r>
      <w:r w:rsidRPr="00DA5450">
        <w:rPr>
          <w:b/>
          <w:sz w:val="24"/>
        </w:rPr>
        <w:t xml:space="preserve">. </w:t>
      </w:r>
      <w:r w:rsidRPr="00DA5450">
        <w:rPr>
          <w:rFonts w:hint="eastAsia"/>
          <w:b/>
          <w:sz w:val="24"/>
        </w:rPr>
        <w:t>结合</w:t>
      </w:r>
      <w:r w:rsidR="001070A5" w:rsidRPr="00DA5450">
        <w:rPr>
          <w:rFonts w:hint="eastAsia"/>
          <w:b/>
          <w:sz w:val="24"/>
        </w:rPr>
        <w:t>“法治”和“诚信”</w:t>
      </w:r>
      <w:r w:rsidR="001070A5">
        <w:rPr>
          <w:rFonts w:hint="eastAsia"/>
          <w:b/>
          <w:sz w:val="24"/>
        </w:rPr>
        <w:t>这两方面的社会主义核心价值观，</w:t>
      </w:r>
      <w:r w:rsidR="001813A3">
        <w:rPr>
          <w:rFonts w:hint="eastAsia"/>
          <w:b/>
          <w:sz w:val="24"/>
        </w:rPr>
        <w:t>思考如何避免</w:t>
      </w:r>
      <w:r w:rsidRPr="00DA5450">
        <w:rPr>
          <w:rFonts w:hint="eastAsia"/>
          <w:b/>
          <w:sz w:val="24"/>
        </w:rPr>
        <w:t>“价值创造与评估”</w:t>
      </w:r>
      <w:r w:rsidR="001070A5">
        <w:rPr>
          <w:rFonts w:hint="eastAsia"/>
          <w:b/>
          <w:sz w:val="24"/>
        </w:rPr>
        <w:t>沦为</w:t>
      </w:r>
      <w:r w:rsidRPr="00DA5450">
        <w:rPr>
          <w:rFonts w:hint="eastAsia"/>
          <w:b/>
          <w:sz w:val="24"/>
        </w:rPr>
        <w:t>“数字游戏”。</w:t>
      </w:r>
    </w:p>
    <w:p w:rsidR="008C40E5" w:rsidRPr="00FC5763" w:rsidRDefault="00D54B68" w:rsidP="00927921">
      <w:pPr>
        <w:spacing w:line="360" w:lineRule="exact"/>
        <w:rPr>
          <w:sz w:val="24"/>
        </w:rPr>
      </w:pPr>
      <w:r w:rsidRPr="00FC5763">
        <w:rPr>
          <w:sz w:val="24"/>
        </w:rPr>
        <w:t>（四）</w:t>
      </w:r>
      <w:r w:rsidR="008C40E5" w:rsidRPr="00FC5763">
        <w:rPr>
          <w:sz w:val="24"/>
        </w:rPr>
        <w:t>教学方法与手段</w:t>
      </w:r>
    </w:p>
    <w:p w:rsidR="007734BE" w:rsidRDefault="007734BE" w:rsidP="00927921">
      <w:pPr>
        <w:tabs>
          <w:tab w:val="left" w:pos="0"/>
        </w:tabs>
        <w:spacing w:line="360" w:lineRule="exact"/>
        <w:rPr>
          <w:sz w:val="24"/>
        </w:rPr>
      </w:pPr>
      <w:r w:rsidRPr="007734BE">
        <w:rPr>
          <w:sz w:val="24"/>
        </w:rPr>
        <w:t>Lecture</w:t>
      </w:r>
      <w:r>
        <w:rPr>
          <w:sz w:val="24"/>
        </w:rPr>
        <w:t xml:space="preserve">, </w:t>
      </w:r>
      <w:r w:rsidRPr="007734BE">
        <w:rPr>
          <w:sz w:val="24"/>
        </w:rPr>
        <w:t>Multimedia Teaching</w:t>
      </w:r>
      <w:r>
        <w:rPr>
          <w:sz w:val="24"/>
        </w:rPr>
        <w:t xml:space="preserve">, and </w:t>
      </w:r>
      <w:r w:rsidRPr="007734BE">
        <w:rPr>
          <w:sz w:val="24"/>
        </w:rPr>
        <w:t>Class Discussion</w:t>
      </w:r>
      <w:r>
        <w:rPr>
          <w:sz w:val="24"/>
        </w:rPr>
        <w:t>.</w:t>
      </w:r>
    </w:p>
    <w:p w:rsidR="00840CEE" w:rsidRPr="00FC5763" w:rsidRDefault="00840CEE" w:rsidP="00927921">
      <w:pPr>
        <w:spacing w:line="360" w:lineRule="exact"/>
        <w:rPr>
          <w:sz w:val="24"/>
        </w:rPr>
      </w:pPr>
    </w:p>
    <w:p w:rsidR="00D2698F" w:rsidRDefault="00D2698F" w:rsidP="00D2698F">
      <w:pPr>
        <w:spacing w:line="360" w:lineRule="exact"/>
        <w:rPr>
          <w:sz w:val="24"/>
        </w:rPr>
      </w:pPr>
    </w:p>
    <w:p w:rsidR="00333E5C" w:rsidRPr="00FC5763" w:rsidRDefault="00333E5C" w:rsidP="00333E5C">
      <w:pPr>
        <w:spacing w:line="360" w:lineRule="exact"/>
        <w:jc w:val="center"/>
        <w:rPr>
          <w:b/>
          <w:sz w:val="24"/>
        </w:rPr>
      </w:pPr>
      <w:r w:rsidRPr="00FC5763">
        <w:rPr>
          <w:b/>
          <w:sz w:val="24"/>
        </w:rPr>
        <w:t xml:space="preserve">Chapter </w:t>
      </w:r>
      <w:r>
        <w:rPr>
          <w:b/>
          <w:sz w:val="24"/>
        </w:rPr>
        <w:t>6</w:t>
      </w:r>
      <w:r w:rsidRPr="00FC5763">
        <w:rPr>
          <w:b/>
          <w:sz w:val="24"/>
        </w:rPr>
        <w:t xml:space="preserve"> </w:t>
      </w:r>
      <w:r w:rsidRPr="00333E5C">
        <w:rPr>
          <w:b/>
          <w:sz w:val="24"/>
        </w:rPr>
        <w:t>Return on Invested Capital</w:t>
      </w:r>
    </w:p>
    <w:p w:rsidR="00333E5C" w:rsidRPr="00FC5763" w:rsidRDefault="00333E5C" w:rsidP="00333E5C">
      <w:pPr>
        <w:spacing w:line="360" w:lineRule="exact"/>
        <w:rPr>
          <w:sz w:val="24"/>
        </w:rPr>
      </w:pPr>
      <w:r w:rsidRPr="00FC5763">
        <w:rPr>
          <w:sz w:val="24"/>
        </w:rPr>
        <w:t>（一）目的与要求</w:t>
      </w:r>
    </w:p>
    <w:p w:rsidR="00836141" w:rsidRDefault="00836141" w:rsidP="00836141">
      <w:pPr>
        <w:spacing w:line="360" w:lineRule="exact"/>
        <w:ind w:firstLineChars="177" w:firstLine="425"/>
        <w:rPr>
          <w:sz w:val="24"/>
        </w:rPr>
      </w:pPr>
      <w:r w:rsidRPr="00836141">
        <w:rPr>
          <w:sz w:val="24"/>
        </w:rPr>
        <w:t>There are many lessons to learn about returns on invested capital. First, these</w:t>
      </w:r>
      <w:r>
        <w:rPr>
          <w:sz w:val="24"/>
        </w:rPr>
        <w:t xml:space="preserve"> </w:t>
      </w:r>
      <w:r w:rsidRPr="00836141">
        <w:rPr>
          <w:sz w:val="24"/>
        </w:rPr>
        <w:t>returns are driven by competitive advantages that enable companies to realize</w:t>
      </w:r>
      <w:r>
        <w:rPr>
          <w:sz w:val="24"/>
        </w:rPr>
        <w:t xml:space="preserve"> </w:t>
      </w:r>
      <w:r w:rsidRPr="00836141">
        <w:rPr>
          <w:sz w:val="24"/>
        </w:rPr>
        <w:t>price premiums, cost and capital efficiencies, or some combination of these.</w:t>
      </w:r>
      <w:r>
        <w:rPr>
          <w:sz w:val="24"/>
        </w:rPr>
        <w:t xml:space="preserve"> </w:t>
      </w:r>
      <w:r w:rsidRPr="00836141">
        <w:rPr>
          <w:sz w:val="24"/>
        </w:rPr>
        <w:t>Second, industry structure is an important but not an exclusive determinant</w:t>
      </w:r>
      <w:r>
        <w:rPr>
          <w:rFonts w:hint="eastAsia"/>
          <w:sz w:val="24"/>
        </w:rPr>
        <w:t xml:space="preserve"> </w:t>
      </w:r>
      <w:r w:rsidRPr="00836141">
        <w:rPr>
          <w:sz w:val="24"/>
        </w:rPr>
        <w:t>of ROIC. Certain industries are more likely to earn either high, medium, or</w:t>
      </w:r>
      <w:r>
        <w:rPr>
          <w:sz w:val="24"/>
        </w:rPr>
        <w:t xml:space="preserve"> </w:t>
      </w:r>
      <w:r w:rsidRPr="00836141">
        <w:rPr>
          <w:sz w:val="24"/>
        </w:rPr>
        <w:t>low returns, but there is still significant variation in the rates of return for individual</w:t>
      </w:r>
      <w:r>
        <w:rPr>
          <w:rFonts w:hint="eastAsia"/>
          <w:sz w:val="24"/>
        </w:rPr>
        <w:t xml:space="preserve"> </w:t>
      </w:r>
      <w:r w:rsidRPr="00836141">
        <w:rPr>
          <w:sz w:val="24"/>
        </w:rPr>
        <w:t>companies within each industry. Third, and most important, if a company</w:t>
      </w:r>
      <w:r>
        <w:rPr>
          <w:sz w:val="24"/>
        </w:rPr>
        <w:t xml:space="preserve"> </w:t>
      </w:r>
      <w:r w:rsidRPr="00836141">
        <w:rPr>
          <w:sz w:val="24"/>
        </w:rPr>
        <w:t>finds a formula or strategy that earns an attractive ROIC, there is a good</w:t>
      </w:r>
      <w:r>
        <w:rPr>
          <w:sz w:val="24"/>
        </w:rPr>
        <w:t xml:space="preserve"> </w:t>
      </w:r>
      <w:r w:rsidRPr="00836141">
        <w:rPr>
          <w:sz w:val="24"/>
        </w:rPr>
        <w:t>chance it can sustain that attractive return over time and through changing</w:t>
      </w:r>
      <w:r>
        <w:rPr>
          <w:sz w:val="24"/>
        </w:rPr>
        <w:t xml:space="preserve"> </w:t>
      </w:r>
      <w:r w:rsidRPr="00836141">
        <w:rPr>
          <w:sz w:val="24"/>
        </w:rPr>
        <w:t>economic, industry, and company conditions—especially in the case of industries</w:t>
      </w:r>
      <w:r>
        <w:rPr>
          <w:rFonts w:hint="eastAsia"/>
          <w:sz w:val="24"/>
        </w:rPr>
        <w:t xml:space="preserve"> </w:t>
      </w:r>
      <w:r w:rsidRPr="00836141">
        <w:rPr>
          <w:sz w:val="24"/>
        </w:rPr>
        <w:t>that enjoy relatively long product life cycles. Unfortunately, the converse</w:t>
      </w:r>
      <w:r>
        <w:rPr>
          <w:sz w:val="24"/>
        </w:rPr>
        <w:t xml:space="preserve"> </w:t>
      </w:r>
      <w:r w:rsidRPr="00836141">
        <w:rPr>
          <w:sz w:val="24"/>
        </w:rPr>
        <w:t>is also true: if a company earns a low ROIC, that is likely to persist as well.</w:t>
      </w:r>
    </w:p>
    <w:p w:rsidR="00333E5C" w:rsidRPr="00FC5763" w:rsidRDefault="00333E5C" w:rsidP="00333E5C">
      <w:pPr>
        <w:spacing w:line="360" w:lineRule="exact"/>
        <w:rPr>
          <w:sz w:val="24"/>
        </w:rPr>
      </w:pPr>
      <w:r w:rsidRPr="00FC5763">
        <w:rPr>
          <w:sz w:val="24"/>
        </w:rPr>
        <w:t>（二）教学内容</w:t>
      </w:r>
    </w:p>
    <w:p w:rsidR="00333E5C" w:rsidRPr="00FC5763" w:rsidRDefault="00333E5C" w:rsidP="00333E5C">
      <w:pPr>
        <w:spacing w:line="360" w:lineRule="exact"/>
        <w:jc w:val="center"/>
        <w:rPr>
          <w:sz w:val="24"/>
        </w:rPr>
      </w:pPr>
      <w:r w:rsidRPr="000E1AF7">
        <w:rPr>
          <w:sz w:val="24"/>
        </w:rPr>
        <w:t>Section</w:t>
      </w:r>
      <w:r>
        <w:rPr>
          <w:sz w:val="24"/>
        </w:rPr>
        <w:t xml:space="preserve"> 1</w:t>
      </w:r>
      <w:r w:rsidRPr="00FC5763">
        <w:rPr>
          <w:sz w:val="24"/>
        </w:rPr>
        <w:t xml:space="preserve"> </w:t>
      </w:r>
      <w:r w:rsidR="007A284A" w:rsidRPr="007A284A">
        <w:rPr>
          <w:sz w:val="24"/>
        </w:rPr>
        <w:t>WHAT DRIVES ROIC</w:t>
      </w:r>
    </w:p>
    <w:p w:rsidR="00333E5C" w:rsidRPr="00FC5763" w:rsidRDefault="00333E5C" w:rsidP="00333E5C">
      <w:pPr>
        <w:spacing w:line="360" w:lineRule="exact"/>
        <w:rPr>
          <w:sz w:val="24"/>
        </w:rPr>
      </w:pPr>
      <w:r w:rsidRPr="00FC5763">
        <w:rPr>
          <w:sz w:val="24"/>
        </w:rPr>
        <w:t xml:space="preserve">1. </w:t>
      </w:r>
      <w:r w:rsidRPr="00FC5763">
        <w:rPr>
          <w:sz w:val="24"/>
        </w:rPr>
        <w:t>主要内容</w:t>
      </w:r>
    </w:p>
    <w:p w:rsidR="00333E5C" w:rsidRPr="007A284A" w:rsidRDefault="007A284A" w:rsidP="007A284A">
      <w:pPr>
        <w:numPr>
          <w:ilvl w:val="0"/>
          <w:numId w:val="3"/>
        </w:numPr>
        <w:spacing w:line="360" w:lineRule="exact"/>
        <w:rPr>
          <w:sz w:val="24"/>
        </w:rPr>
      </w:pPr>
      <w:r w:rsidRPr="007A284A">
        <w:rPr>
          <w:sz w:val="24"/>
        </w:rPr>
        <w:t>Understand how strategy, competitive advantage, and return on invested</w:t>
      </w:r>
      <w:r>
        <w:rPr>
          <w:rFonts w:hint="eastAsia"/>
          <w:sz w:val="24"/>
        </w:rPr>
        <w:t xml:space="preserve"> </w:t>
      </w:r>
      <w:r w:rsidRPr="007A284A">
        <w:rPr>
          <w:sz w:val="24"/>
        </w:rPr>
        <w:t>capital are linked.</w:t>
      </w:r>
      <w:r w:rsidR="00333E5C" w:rsidRPr="007A284A">
        <w:rPr>
          <w:sz w:val="24"/>
        </w:rPr>
        <w:t xml:space="preserve"> </w:t>
      </w:r>
    </w:p>
    <w:p w:rsidR="004B3CD1" w:rsidRDefault="004B3CD1" w:rsidP="004B3CD1">
      <w:pPr>
        <w:numPr>
          <w:ilvl w:val="0"/>
          <w:numId w:val="3"/>
        </w:numPr>
        <w:spacing w:line="360" w:lineRule="exact"/>
        <w:rPr>
          <w:sz w:val="24"/>
        </w:rPr>
      </w:pPr>
      <w:r w:rsidRPr="004B3CD1">
        <w:rPr>
          <w:sz w:val="24"/>
        </w:rPr>
        <w:t>The importance of industry structure to ROIC</w:t>
      </w:r>
    </w:p>
    <w:p w:rsidR="004B3CD1" w:rsidRDefault="004635E1" w:rsidP="004635E1">
      <w:pPr>
        <w:numPr>
          <w:ilvl w:val="0"/>
          <w:numId w:val="3"/>
        </w:numPr>
        <w:spacing w:line="360" w:lineRule="exact"/>
        <w:rPr>
          <w:sz w:val="24"/>
        </w:rPr>
      </w:pPr>
      <w:r w:rsidRPr="004635E1">
        <w:rPr>
          <w:sz w:val="24"/>
        </w:rPr>
        <w:t>Competitive behavior</w:t>
      </w:r>
    </w:p>
    <w:p w:rsidR="00333E5C" w:rsidRPr="00FC5763" w:rsidRDefault="00333E5C" w:rsidP="00333E5C">
      <w:pPr>
        <w:spacing w:line="360" w:lineRule="exact"/>
        <w:rPr>
          <w:sz w:val="24"/>
        </w:rPr>
      </w:pPr>
      <w:r w:rsidRPr="00FC5763">
        <w:rPr>
          <w:sz w:val="24"/>
        </w:rPr>
        <w:t xml:space="preserve">2. </w:t>
      </w:r>
      <w:r w:rsidRPr="00FC5763">
        <w:rPr>
          <w:sz w:val="24"/>
        </w:rPr>
        <w:t>基本概念和知识点</w:t>
      </w:r>
    </w:p>
    <w:p w:rsidR="00333E5C" w:rsidRPr="00FC5763" w:rsidRDefault="007A284A" w:rsidP="007A284A">
      <w:pPr>
        <w:numPr>
          <w:ilvl w:val="0"/>
          <w:numId w:val="4"/>
        </w:numPr>
        <w:spacing w:line="360" w:lineRule="exact"/>
        <w:rPr>
          <w:sz w:val="24"/>
        </w:rPr>
      </w:pPr>
      <w:r w:rsidRPr="007A284A">
        <w:rPr>
          <w:sz w:val="24"/>
        </w:rPr>
        <w:t>Representation of ROIC</w:t>
      </w:r>
      <w:r w:rsidR="00333E5C" w:rsidRPr="00FC5763">
        <w:rPr>
          <w:sz w:val="24"/>
        </w:rPr>
        <w:t xml:space="preserve"> </w:t>
      </w:r>
    </w:p>
    <w:p w:rsidR="00333E5C" w:rsidRDefault="007A284A" w:rsidP="007A284A">
      <w:pPr>
        <w:numPr>
          <w:ilvl w:val="0"/>
          <w:numId w:val="4"/>
        </w:numPr>
        <w:spacing w:line="360" w:lineRule="exact"/>
        <w:rPr>
          <w:sz w:val="24"/>
        </w:rPr>
      </w:pPr>
      <w:r w:rsidRPr="007A284A">
        <w:rPr>
          <w:sz w:val="24"/>
        </w:rPr>
        <w:t>Structure-conduct-performance (SCP) framework</w:t>
      </w:r>
    </w:p>
    <w:p w:rsidR="007A284A" w:rsidRDefault="004B3CD1" w:rsidP="004B3CD1">
      <w:pPr>
        <w:numPr>
          <w:ilvl w:val="0"/>
          <w:numId w:val="4"/>
        </w:numPr>
        <w:spacing w:line="360" w:lineRule="exact"/>
        <w:rPr>
          <w:sz w:val="24"/>
        </w:rPr>
      </w:pPr>
      <w:r w:rsidRPr="004B3CD1">
        <w:rPr>
          <w:sz w:val="24"/>
        </w:rPr>
        <w:t>Industry structure</w:t>
      </w:r>
    </w:p>
    <w:p w:rsidR="006C1A12" w:rsidRDefault="006C1A12" w:rsidP="006C1A12">
      <w:pPr>
        <w:numPr>
          <w:ilvl w:val="0"/>
          <w:numId w:val="4"/>
        </w:numPr>
        <w:spacing w:line="360" w:lineRule="exact"/>
        <w:rPr>
          <w:sz w:val="24"/>
        </w:rPr>
      </w:pPr>
      <w:r w:rsidRPr="006C1A12">
        <w:rPr>
          <w:sz w:val="24"/>
        </w:rPr>
        <w:t>Competitive Strategy</w:t>
      </w:r>
      <w:r>
        <w:rPr>
          <w:sz w:val="24"/>
        </w:rPr>
        <w:t xml:space="preserve"> by </w:t>
      </w:r>
      <w:r w:rsidRPr="006C1A12">
        <w:rPr>
          <w:sz w:val="24"/>
        </w:rPr>
        <w:t>Michael Porter</w:t>
      </w:r>
    </w:p>
    <w:p w:rsidR="00333E5C" w:rsidRPr="004635E1" w:rsidRDefault="004B3CD1" w:rsidP="004635E1">
      <w:pPr>
        <w:numPr>
          <w:ilvl w:val="0"/>
          <w:numId w:val="4"/>
        </w:numPr>
        <w:spacing w:line="360" w:lineRule="exact"/>
        <w:rPr>
          <w:sz w:val="24"/>
        </w:rPr>
      </w:pPr>
      <w:r w:rsidRPr="004B3CD1">
        <w:rPr>
          <w:sz w:val="24"/>
        </w:rPr>
        <w:t>Company Profitability: Industry Matters</w:t>
      </w:r>
    </w:p>
    <w:p w:rsidR="00333E5C" w:rsidRPr="00FC5763" w:rsidRDefault="00333E5C" w:rsidP="00333E5C">
      <w:pPr>
        <w:spacing w:line="360" w:lineRule="exact"/>
        <w:rPr>
          <w:sz w:val="24"/>
        </w:rPr>
      </w:pPr>
    </w:p>
    <w:p w:rsidR="00333E5C" w:rsidRPr="00FC5763" w:rsidRDefault="00333E5C" w:rsidP="00333E5C">
      <w:pPr>
        <w:spacing w:line="360" w:lineRule="exact"/>
        <w:jc w:val="center"/>
        <w:rPr>
          <w:sz w:val="24"/>
        </w:rPr>
      </w:pPr>
      <w:r w:rsidRPr="000E1AF7">
        <w:rPr>
          <w:sz w:val="24"/>
        </w:rPr>
        <w:t>Section</w:t>
      </w:r>
      <w:r>
        <w:rPr>
          <w:sz w:val="24"/>
        </w:rPr>
        <w:t xml:space="preserve"> 2</w:t>
      </w:r>
      <w:r w:rsidRPr="00FC5763">
        <w:rPr>
          <w:sz w:val="24"/>
        </w:rPr>
        <w:t xml:space="preserve"> </w:t>
      </w:r>
      <w:r w:rsidR="006C1A12" w:rsidRPr="006C1A12">
        <w:rPr>
          <w:sz w:val="24"/>
        </w:rPr>
        <w:t>COMPETITIVE ADVANTAGE</w:t>
      </w:r>
    </w:p>
    <w:p w:rsidR="00333E5C" w:rsidRPr="00FC5763" w:rsidRDefault="00333E5C" w:rsidP="00333E5C">
      <w:pPr>
        <w:spacing w:line="360" w:lineRule="exact"/>
        <w:rPr>
          <w:sz w:val="24"/>
        </w:rPr>
      </w:pPr>
      <w:r w:rsidRPr="00FC5763">
        <w:rPr>
          <w:sz w:val="24"/>
        </w:rPr>
        <w:t xml:space="preserve">1. </w:t>
      </w:r>
      <w:r w:rsidRPr="00FC5763">
        <w:rPr>
          <w:sz w:val="24"/>
        </w:rPr>
        <w:t>主要内容</w:t>
      </w:r>
    </w:p>
    <w:p w:rsidR="00333E5C" w:rsidRDefault="00073757" w:rsidP="00073757">
      <w:pPr>
        <w:numPr>
          <w:ilvl w:val="0"/>
          <w:numId w:val="5"/>
        </w:numPr>
        <w:spacing w:line="360" w:lineRule="exact"/>
        <w:rPr>
          <w:sz w:val="24"/>
        </w:rPr>
      </w:pPr>
      <w:r w:rsidRPr="00073757">
        <w:rPr>
          <w:sz w:val="24"/>
        </w:rPr>
        <w:t>Sources of Competitive Advantage</w:t>
      </w:r>
    </w:p>
    <w:p w:rsidR="00333E5C" w:rsidRDefault="00073757" w:rsidP="00073757">
      <w:pPr>
        <w:numPr>
          <w:ilvl w:val="0"/>
          <w:numId w:val="5"/>
        </w:numPr>
        <w:spacing w:line="360" w:lineRule="exact"/>
        <w:rPr>
          <w:sz w:val="24"/>
        </w:rPr>
      </w:pPr>
      <w:r w:rsidRPr="00073757">
        <w:rPr>
          <w:sz w:val="24"/>
        </w:rPr>
        <w:t>Price Premium Advantages</w:t>
      </w:r>
    </w:p>
    <w:p w:rsidR="00333E5C" w:rsidRDefault="00073757" w:rsidP="00073757">
      <w:pPr>
        <w:numPr>
          <w:ilvl w:val="0"/>
          <w:numId w:val="5"/>
        </w:numPr>
        <w:spacing w:line="360" w:lineRule="exact"/>
        <w:rPr>
          <w:sz w:val="24"/>
        </w:rPr>
      </w:pPr>
      <w:r w:rsidRPr="00073757">
        <w:rPr>
          <w:sz w:val="24"/>
        </w:rPr>
        <w:t>Cost and Capital Efficiency Advantages</w:t>
      </w:r>
    </w:p>
    <w:p w:rsidR="00333E5C" w:rsidRPr="00FC5763" w:rsidRDefault="00333E5C" w:rsidP="00333E5C">
      <w:pPr>
        <w:spacing w:line="360" w:lineRule="exact"/>
        <w:rPr>
          <w:sz w:val="24"/>
        </w:rPr>
      </w:pPr>
      <w:r w:rsidRPr="00FC5763">
        <w:rPr>
          <w:sz w:val="24"/>
        </w:rPr>
        <w:t xml:space="preserve">2. </w:t>
      </w:r>
      <w:r w:rsidRPr="00FC5763">
        <w:rPr>
          <w:sz w:val="24"/>
        </w:rPr>
        <w:t>基本概念和知识点</w:t>
      </w:r>
    </w:p>
    <w:p w:rsidR="005146BA" w:rsidRDefault="005146BA" w:rsidP="005146BA">
      <w:pPr>
        <w:numPr>
          <w:ilvl w:val="0"/>
          <w:numId w:val="27"/>
        </w:numPr>
        <w:rPr>
          <w:sz w:val="24"/>
        </w:rPr>
      </w:pPr>
      <w:r w:rsidRPr="005146BA">
        <w:rPr>
          <w:sz w:val="24"/>
        </w:rPr>
        <w:t xml:space="preserve">Innovative products </w:t>
      </w:r>
    </w:p>
    <w:p w:rsidR="005146BA" w:rsidRDefault="005146BA" w:rsidP="005146BA">
      <w:pPr>
        <w:numPr>
          <w:ilvl w:val="0"/>
          <w:numId w:val="27"/>
        </w:numPr>
        <w:rPr>
          <w:sz w:val="24"/>
        </w:rPr>
      </w:pPr>
      <w:r w:rsidRPr="005146BA">
        <w:rPr>
          <w:sz w:val="24"/>
        </w:rPr>
        <w:t xml:space="preserve">Quality </w:t>
      </w:r>
    </w:p>
    <w:p w:rsidR="005146BA" w:rsidRDefault="005146BA" w:rsidP="005146BA">
      <w:pPr>
        <w:numPr>
          <w:ilvl w:val="0"/>
          <w:numId w:val="27"/>
        </w:numPr>
        <w:rPr>
          <w:sz w:val="24"/>
        </w:rPr>
      </w:pPr>
      <w:r w:rsidRPr="005146BA">
        <w:rPr>
          <w:sz w:val="24"/>
        </w:rPr>
        <w:t xml:space="preserve">Brand </w:t>
      </w:r>
    </w:p>
    <w:p w:rsidR="005146BA" w:rsidRDefault="005146BA" w:rsidP="005146BA">
      <w:pPr>
        <w:numPr>
          <w:ilvl w:val="0"/>
          <w:numId w:val="27"/>
        </w:numPr>
        <w:rPr>
          <w:sz w:val="24"/>
        </w:rPr>
      </w:pPr>
      <w:r w:rsidRPr="005146BA">
        <w:rPr>
          <w:sz w:val="24"/>
        </w:rPr>
        <w:t xml:space="preserve">Customer lock-in </w:t>
      </w:r>
    </w:p>
    <w:p w:rsidR="00333E5C" w:rsidRDefault="005146BA" w:rsidP="005146BA">
      <w:pPr>
        <w:numPr>
          <w:ilvl w:val="0"/>
          <w:numId w:val="27"/>
        </w:numPr>
        <w:rPr>
          <w:sz w:val="24"/>
        </w:rPr>
      </w:pPr>
      <w:r w:rsidRPr="005146BA">
        <w:rPr>
          <w:sz w:val="24"/>
        </w:rPr>
        <w:t>Rational price discipline</w:t>
      </w:r>
    </w:p>
    <w:p w:rsidR="009C6340" w:rsidRDefault="009C6340" w:rsidP="009C6340">
      <w:pPr>
        <w:numPr>
          <w:ilvl w:val="0"/>
          <w:numId w:val="27"/>
        </w:numPr>
        <w:rPr>
          <w:sz w:val="24"/>
        </w:rPr>
      </w:pPr>
      <w:r w:rsidRPr="009C6340">
        <w:rPr>
          <w:sz w:val="24"/>
        </w:rPr>
        <w:t>Innovative business method</w:t>
      </w:r>
    </w:p>
    <w:p w:rsidR="009C6340" w:rsidRDefault="009C6340" w:rsidP="009C6340">
      <w:pPr>
        <w:numPr>
          <w:ilvl w:val="0"/>
          <w:numId w:val="27"/>
        </w:numPr>
        <w:rPr>
          <w:sz w:val="24"/>
        </w:rPr>
      </w:pPr>
      <w:r w:rsidRPr="009C6340">
        <w:rPr>
          <w:sz w:val="24"/>
        </w:rPr>
        <w:t>Unique resources</w:t>
      </w:r>
    </w:p>
    <w:p w:rsidR="009C6340" w:rsidRDefault="009C6340" w:rsidP="009C6340">
      <w:pPr>
        <w:numPr>
          <w:ilvl w:val="0"/>
          <w:numId w:val="27"/>
        </w:numPr>
        <w:rPr>
          <w:sz w:val="24"/>
        </w:rPr>
      </w:pPr>
      <w:r w:rsidRPr="009C6340">
        <w:rPr>
          <w:sz w:val="24"/>
        </w:rPr>
        <w:t>Economies of scale</w:t>
      </w:r>
    </w:p>
    <w:p w:rsidR="009C6340" w:rsidRDefault="009C6340" w:rsidP="009C6340">
      <w:pPr>
        <w:numPr>
          <w:ilvl w:val="0"/>
          <w:numId w:val="27"/>
        </w:numPr>
        <w:rPr>
          <w:sz w:val="24"/>
        </w:rPr>
      </w:pPr>
      <w:r w:rsidRPr="009C6340">
        <w:rPr>
          <w:sz w:val="24"/>
        </w:rPr>
        <w:t>Scalable product or process</w:t>
      </w:r>
    </w:p>
    <w:p w:rsidR="00333E5C" w:rsidRPr="00FC5763" w:rsidRDefault="00333E5C" w:rsidP="00333E5C">
      <w:pPr>
        <w:spacing w:line="360" w:lineRule="exact"/>
        <w:rPr>
          <w:sz w:val="24"/>
        </w:rPr>
      </w:pPr>
      <w:r w:rsidRPr="00FC5763">
        <w:rPr>
          <w:sz w:val="24"/>
        </w:rPr>
        <w:t xml:space="preserve">3. </w:t>
      </w:r>
      <w:r w:rsidRPr="00FC5763">
        <w:rPr>
          <w:sz w:val="24"/>
        </w:rPr>
        <w:t>问题与应用（能力要求）</w:t>
      </w:r>
    </w:p>
    <w:p w:rsidR="00333E5C" w:rsidRPr="00A37E6A" w:rsidRDefault="008A13A8" w:rsidP="008A13A8">
      <w:pPr>
        <w:numPr>
          <w:ilvl w:val="0"/>
          <w:numId w:val="5"/>
        </w:numPr>
        <w:spacing w:line="360" w:lineRule="exact"/>
        <w:rPr>
          <w:sz w:val="24"/>
        </w:rPr>
      </w:pPr>
      <w:r>
        <w:rPr>
          <w:sz w:val="24"/>
        </w:rPr>
        <w:t>H</w:t>
      </w:r>
      <w:r>
        <w:rPr>
          <w:rFonts w:hint="eastAsia"/>
          <w:sz w:val="24"/>
        </w:rPr>
        <w:t xml:space="preserve">ow </w:t>
      </w:r>
      <w:r>
        <w:rPr>
          <w:sz w:val="24"/>
        </w:rPr>
        <w:t xml:space="preserve">to analyze the </w:t>
      </w:r>
      <w:r w:rsidRPr="008A13A8">
        <w:rPr>
          <w:sz w:val="24"/>
        </w:rPr>
        <w:t>Competitive Advantage</w:t>
      </w:r>
      <w:r>
        <w:rPr>
          <w:sz w:val="24"/>
        </w:rPr>
        <w:t xml:space="preserve"> of a company?</w:t>
      </w:r>
    </w:p>
    <w:p w:rsidR="00333E5C" w:rsidRPr="00A37E6A" w:rsidRDefault="00333E5C" w:rsidP="00333E5C">
      <w:pPr>
        <w:spacing w:line="360" w:lineRule="exact"/>
        <w:rPr>
          <w:sz w:val="24"/>
        </w:rPr>
      </w:pPr>
    </w:p>
    <w:p w:rsidR="00333E5C" w:rsidRPr="00FC5763" w:rsidRDefault="00333E5C" w:rsidP="00333E5C">
      <w:pPr>
        <w:spacing w:line="360" w:lineRule="exact"/>
        <w:jc w:val="center"/>
        <w:rPr>
          <w:sz w:val="24"/>
        </w:rPr>
      </w:pPr>
      <w:r w:rsidRPr="000E1AF7">
        <w:rPr>
          <w:sz w:val="24"/>
        </w:rPr>
        <w:t>Section</w:t>
      </w:r>
      <w:r>
        <w:rPr>
          <w:sz w:val="24"/>
        </w:rPr>
        <w:t xml:space="preserve"> 3</w:t>
      </w:r>
      <w:r w:rsidRPr="00FC5763">
        <w:rPr>
          <w:sz w:val="24"/>
        </w:rPr>
        <w:t xml:space="preserve"> </w:t>
      </w:r>
      <w:r w:rsidR="00E65122" w:rsidRPr="00E65122">
        <w:rPr>
          <w:sz w:val="24"/>
        </w:rPr>
        <w:t>SUSTAINABILITY OF RETURN ON INVESTED CAPITAL</w:t>
      </w:r>
    </w:p>
    <w:p w:rsidR="00333E5C" w:rsidRPr="00FC5763" w:rsidRDefault="00333E5C" w:rsidP="00333E5C">
      <w:pPr>
        <w:spacing w:line="360" w:lineRule="exact"/>
        <w:rPr>
          <w:sz w:val="24"/>
        </w:rPr>
      </w:pPr>
      <w:r w:rsidRPr="00FC5763">
        <w:rPr>
          <w:sz w:val="24"/>
        </w:rPr>
        <w:t xml:space="preserve">1. </w:t>
      </w:r>
      <w:r w:rsidRPr="00FC5763">
        <w:rPr>
          <w:sz w:val="24"/>
        </w:rPr>
        <w:t>主要内容</w:t>
      </w:r>
    </w:p>
    <w:p w:rsidR="00333E5C" w:rsidRDefault="00E65122" w:rsidP="00E65122">
      <w:pPr>
        <w:numPr>
          <w:ilvl w:val="0"/>
          <w:numId w:val="5"/>
        </w:numPr>
        <w:spacing w:line="360" w:lineRule="exact"/>
        <w:rPr>
          <w:sz w:val="24"/>
        </w:rPr>
      </w:pPr>
      <w:r w:rsidRPr="00E65122">
        <w:rPr>
          <w:sz w:val="24"/>
        </w:rPr>
        <w:t>Length of Product Life Cycle</w:t>
      </w:r>
    </w:p>
    <w:p w:rsidR="00E65122" w:rsidRDefault="00E65122" w:rsidP="00E65122">
      <w:pPr>
        <w:numPr>
          <w:ilvl w:val="0"/>
          <w:numId w:val="5"/>
        </w:numPr>
        <w:spacing w:line="360" w:lineRule="exact"/>
        <w:rPr>
          <w:sz w:val="24"/>
        </w:rPr>
      </w:pPr>
      <w:r w:rsidRPr="00E65122">
        <w:rPr>
          <w:sz w:val="24"/>
        </w:rPr>
        <w:t>Persistence of Competitive Advantage</w:t>
      </w:r>
    </w:p>
    <w:p w:rsidR="00E65122" w:rsidRDefault="00E65122" w:rsidP="00E65122">
      <w:pPr>
        <w:numPr>
          <w:ilvl w:val="0"/>
          <w:numId w:val="5"/>
        </w:numPr>
        <w:spacing w:line="360" w:lineRule="exact"/>
        <w:rPr>
          <w:sz w:val="24"/>
        </w:rPr>
      </w:pPr>
      <w:r w:rsidRPr="00E65122">
        <w:rPr>
          <w:sz w:val="24"/>
        </w:rPr>
        <w:t>Potential for Product Renewal</w:t>
      </w:r>
    </w:p>
    <w:p w:rsidR="00333E5C" w:rsidRPr="00FC5763" w:rsidRDefault="00333E5C" w:rsidP="00333E5C">
      <w:pPr>
        <w:spacing w:line="360" w:lineRule="exact"/>
        <w:rPr>
          <w:sz w:val="24"/>
        </w:rPr>
      </w:pPr>
      <w:r w:rsidRPr="00FC5763">
        <w:rPr>
          <w:sz w:val="24"/>
        </w:rPr>
        <w:t xml:space="preserve">2. </w:t>
      </w:r>
      <w:r w:rsidRPr="00FC5763">
        <w:rPr>
          <w:sz w:val="24"/>
        </w:rPr>
        <w:t>基本概念和知识点</w:t>
      </w:r>
    </w:p>
    <w:p w:rsidR="00E65122" w:rsidRDefault="00E65122" w:rsidP="00E65122">
      <w:pPr>
        <w:numPr>
          <w:ilvl w:val="0"/>
          <w:numId w:val="5"/>
        </w:numPr>
        <w:spacing w:line="360" w:lineRule="exact"/>
        <w:rPr>
          <w:sz w:val="24"/>
        </w:rPr>
      </w:pPr>
      <w:r w:rsidRPr="00E65122">
        <w:rPr>
          <w:sz w:val="24"/>
        </w:rPr>
        <w:t xml:space="preserve">Product Life Cycle </w:t>
      </w:r>
    </w:p>
    <w:p w:rsidR="00316CB3" w:rsidRDefault="00316CB3" w:rsidP="00316CB3">
      <w:pPr>
        <w:numPr>
          <w:ilvl w:val="0"/>
          <w:numId w:val="5"/>
        </w:numPr>
        <w:spacing w:line="360" w:lineRule="exact"/>
        <w:rPr>
          <w:sz w:val="24"/>
        </w:rPr>
      </w:pPr>
      <w:r w:rsidRPr="00316CB3">
        <w:rPr>
          <w:sz w:val="24"/>
        </w:rPr>
        <w:t xml:space="preserve">Competitive Advantage </w:t>
      </w:r>
    </w:p>
    <w:p w:rsidR="00333E5C" w:rsidRDefault="00E65122" w:rsidP="00316CB3">
      <w:pPr>
        <w:numPr>
          <w:ilvl w:val="0"/>
          <w:numId w:val="5"/>
        </w:numPr>
        <w:spacing w:line="360" w:lineRule="exact"/>
        <w:rPr>
          <w:sz w:val="24"/>
        </w:rPr>
      </w:pPr>
      <w:r w:rsidRPr="00E65122">
        <w:rPr>
          <w:sz w:val="24"/>
        </w:rPr>
        <w:t>Product Renewal</w:t>
      </w:r>
    </w:p>
    <w:p w:rsidR="00333E5C" w:rsidRPr="00FC5763" w:rsidRDefault="00333E5C" w:rsidP="00333E5C">
      <w:pPr>
        <w:spacing w:line="360" w:lineRule="exact"/>
        <w:rPr>
          <w:sz w:val="24"/>
        </w:rPr>
      </w:pPr>
      <w:r w:rsidRPr="00FC5763">
        <w:rPr>
          <w:sz w:val="24"/>
        </w:rPr>
        <w:t xml:space="preserve">3. </w:t>
      </w:r>
      <w:r w:rsidRPr="00FC5763">
        <w:rPr>
          <w:sz w:val="24"/>
        </w:rPr>
        <w:t>问题与应用（能力要求）</w:t>
      </w:r>
    </w:p>
    <w:p w:rsidR="00333E5C" w:rsidRPr="00FC5763" w:rsidRDefault="00E65122" w:rsidP="00E65122">
      <w:pPr>
        <w:numPr>
          <w:ilvl w:val="0"/>
          <w:numId w:val="5"/>
        </w:numPr>
        <w:spacing w:line="360" w:lineRule="exact"/>
        <w:rPr>
          <w:sz w:val="24"/>
        </w:rPr>
      </w:pPr>
      <w:r>
        <w:rPr>
          <w:sz w:val="24"/>
        </w:rPr>
        <w:t>H</w:t>
      </w:r>
      <w:r>
        <w:rPr>
          <w:rFonts w:hint="eastAsia"/>
          <w:sz w:val="24"/>
        </w:rPr>
        <w:t xml:space="preserve">ow </w:t>
      </w:r>
      <w:r>
        <w:rPr>
          <w:sz w:val="24"/>
        </w:rPr>
        <w:t xml:space="preserve">to analyze the </w:t>
      </w:r>
      <w:r w:rsidRPr="00E65122">
        <w:rPr>
          <w:sz w:val="24"/>
        </w:rPr>
        <w:t>sustainability</w:t>
      </w:r>
      <w:r>
        <w:rPr>
          <w:sz w:val="24"/>
        </w:rPr>
        <w:t xml:space="preserve"> of ROIC</w:t>
      </w:r>
      <w:r w:rsidR="00333E5C" w:rsidRPr="00FC5763">
        <w:rPr>
          <w:sz w:val="24"/>
        </w:rPr>
        <w:t>?</w:t>
      </w:r>
    </w:p>
    <w:p w:rsidR="00333E5C" w:rsidRDefault="00333E5C" w:rsidP="00333E5C">
      <w:pPr>
        <w:spacing w:line="360" w:lineRule="exact"/>
        <w:rPr>
          <w:sz w:val="24"/>
        </w:rPr>
      </w:pPr>
    </w:p>
    <w:p w:rsidR="00333E5C" w:rsidRPr="00FC5763" w:rsidRDefault="00333E5C" w:rsidP="00333E5C">
      <w:pPr>
        <w:spacing w:line="360" w:lineRule="exact"/>
        <w:jc w:val="center"/>
        <w:rPr>
          <w:sz w:val="24"/>
        </w:rPr>
      </w:pPr>
      <w:r w:rsidRPr="000E1AF7">
        <w:rPr>
          <w:sz w:val="24"/>
        </w:rPr>
        <w:t>Section</w:t>
      </w:r>
      <w:r>
        <w:rPr>
          <w:sz w:val="24"/>
        </w:rPr>
        <w:t xml:space="preserve"> 4</w:t>
      </w:r>
      <w:r w:rsidRPr="00FC5763">
        <w:rPr>
          <w:sz w:val="24"/>
        </w:rPr>
        <w:t xml:space="preserve"> </w:t>
      </w:r>
      <w:r w:rsidR="00327209" w:rsidRPr="00327209">
        <w:rPr>
          <w:sz w:val="24"/>
        </w:rPr>
        <w:t>AN EMPIRICAL ANALYSIS OF RETURNS ON INVESTED CAPITAL</w:t>
      </w:r>
    </w:p>
    <w:p w:rsidR="00333E5C" w:rsidRPr="00FC5763" w:rsidRDefault="00333E5C" w:rsidP="00333E5C">
      <w:pPr>
        <w:spacing w:line="360" w:lineRule="exact"/>
        <w:rPr>
          <w:sz w:val="24"/>
        </w:rPr>
      </w:pPr>
      <w:r w:rsidRPr="00FC5763">
        <w:rPr>
          <w:sz w:val="24"/>
        </w:rPr>
        <w:t xml:space="preserve">1. </w:t>
      </w:r>
      <w:r w:rsidRPr="00FC5763">
        <w:rPr>
          <w:sz w:val="24"/>
        </w:rPr>
        <w:t>主要内容</w:t>
      </w:r>
    </w:p>
    <w:p w:rsidR="00327209" w:rsidRDefault="00327209" w:rsidP="00327209">
      <w:pPr>
        <w:numPr>
          <w:ilvl w:val="0"/>
          <w:numId w:val="5"/>
        </w:numPr>
        <w:spacing w:line="360" w:lineRule="exact"/>
        <w:rPr>
          <w:sz w:val="24"/>
        </w:rPr>
      </w:pPr>
      <w:r w:rsidRPr="00327209">
        <w:rPr>
          <w:sz w:val="24"/>
        </w:rPr>
        <w:t xml:space="preserve">ROIC Trends </w:t>
      </w:r>
    </w:p>
    <w:p w:rsidR="00327209" w:rsidRDefault="00327209" w:rsidP="00327209">
      <w:pPr>
        <w:numPr>
          <w:ilvl w:val="0"/>
          <w:numId w:val="5"/>
        </w:numPr>
        <w:spacing w:line="360" w:lineRule="exact"/>
        <w:rPr>
          <w:sz w:val="24"/>
        </w:rPr>
      </w:pPr>
      <w:r w:rsidRPr="00327209">
        <w:rPr>
          <w:sz w:val="24"/>
        </w:rPr>
        <w:t xml:space="preserve">ROIC by Industry </w:t>
      </w:r>
    </w:p>
    <w:p w:rsidR="00327209" w:rsidRDefault="00327209" w:rsidP="00327209">
      <w:pPr>
        <w:numPr>
          <w:ilvl w:val="0"/>
          <w:numId w:val="5"/>
        </w:numPr>
        <w:spacing w:line="360" w:lineRule="exact"/>
        <w:rPr>
          <w:sz w:val="24"/>
        </w:rPr>
      </w:pPr>
      <w:r w:rsidRPr="00327209">
        <w:rPr>
          <w:sz w:val="24"/>
        </w:rPr>
        <w:t xml:space="preserve">Stability of ROIC </w:t>
      </w:r>
    </w:p>
    <w:p w:rsidR="00333E5C" w:rsidRPr="00F66DFB" w:rsidRDefault="00327209" w:rsidP="00327209">
      <w:pPr>
        <w:numPr>
          <w:ilvl w:val="0"/>
          <w:numId w:val="5"/>
        </w:numPr>
        <w:spacing w:line="360" w:lineRule="exact"/>
        <w:rPr>
          <w:sz w:val="24"/>
        </w:rPr>
      </w:pPr>
      <w:r w:rsidRPr="00327209">
        <w:rPr>
          <w:sz w:val="24"/>
        </w:rPr>
        <w:t>Effect of Acquisitions on ROIC</w:t>
      </w:r>
      <w:r w:rsidR="00333E5C" w:rsidRPr="00F66DFB">
        <w:rPr>
          <w:sz w:val="24"/>
        </w:rPr>
        <w:t xml:space="preserve"> </w:t>
      </w:r>
    </w:p>
    <w:p w:rsidR="00333E5C" w:rsidRPr="00FC5763" w:rsidRDefault="00333E5C" w:rsidP="00333E5C">
      <w:pPr>
        <w:spacing w:line="360" w:lineRule="exact"/>
        <w:rPr>
          <w:sz w:val="24"/>
        </w:rPr>
      </w:pPr>
      <w:r w:rsidRPr="00FC5763">
        <w:rPr>
          <w:sz w:val="24"/>
        </w:rPr>
        <w:t xml:space="preserve">2. </w:t>
      </w:r>
      <w:r w:rsidRPr="00FC5763">
        <w:rPr>
          <w:sz w:val="24"/>
        </w:rPr>
        <w:t>基本概念和知识点</w:t>
      </w:r>
    </w:p>
    <w:p w:rsidR="00327209" w:rsidRDefault="00327209" w:rsidP="00327209">
      <w:pPr>
        <w:numPr>
          <w:ilvl w:val="0"/>
          <w:numId w:val="5"/>
        </w:numPr>
        <w:spacing w:line="360" w:lineRule="exact"/>
        <w:rPr>
          <w:sz w:val="24"/>
        </w:rPr>
      </w:pPr>
      <w:r w:rsidRPr="00327209">
        <w:rPr>
          <w:sz w:val="24"/>
        </w:rPr>
        <w:t xml:space="preserve">ROIC of U.S.-Based Nonfinancial Companies, 1963–2013 </w:t>
      </w:r>
    </w:p>
    <w:p w:rsidR="00327209" w:rsidRDefault="00327209" w:rsidP="00327209">
      <w:pPr>
        <w:numPr>
          <w:ilvl w:val="0"/>
          <w:numId w:val="5"/>
        </w:numPr>
        <w:spacing w:line="360" w:lineRule="exact"/>
        <w:rPr>
          <w:sz w:val="24"/>
        </w:rPr>
      </w:pPr>
      <w:r w:rsidRPr="00327209">
        <w:rPr>
          <w:sz w:val="24"/>
        </w:rPr>
        <w:t xml:space="preserve">Distribution of ROIC </w:t>
      </w:r>
    </w:p>
    <w:p w:rsidR="00327209" w:rsidRDefault="00327209" w:rsidP="00327209">
      <w:pPr>
        <w:numPr>
          <w:ilvl w:val="0"/>
          <w:numId w:val="5"/>
        </w:numPr>
        <w:spacing w:line="360" w:lineRule="exact"/>
        <w:rPr>
          <w:sz w:val="24"/>
        </w:rPr>
      </w:pPr>
      <w:r w:rsidRPr="00327209">
        <w:rPr>
          <w:sz w:val="24"/>
        </w:rPr>
        <w:t xml:space="preserve">Variation in ROIC within Industries, 1995–2013 </w:t>
      </w:r>
    </w:p>
    <w:p w:rsidR="00327209" w:rsidRDefault="00327209" w:rsidP="00327209">
      <w:pPr>
        <w:numPr>
          <w:ilvl w:val="0"/>
          <w:numId w:val="5"/>
        </w:numPr>
        <w:spacing w:line="360" w:lineRule="exact"/>
        <w:rPr>
          <w:sz w:val="24"/>
        </w:rPr>
      </w:pPr>
      <w:r w:rsidRPr="00327209">
        <w:rPr>
          <w:sz w:val="24"/>
        </w:rPr>
        <w:t xml:space="preserve">Persistence of Industry ROICs </w:t>
      </w:r>
    </w:p>
    <w:p w:rsidR="00327209" w:rsidRDefault="00327209" w:rsidP="00327209">
      <w:pPr>
        <w:numPr>
          <w:ilvl w:val="0"/>
          <w:numId w:val="5"/>
        </w:numPr>
        <w:spacing w:line="360" w:lineRule="exact"/>
        <w:rPr>
          <w:sz w:val="24"/>
        </w:rPr>
      </w:pPr>
      <w:r w:rsidRPr="00327209">
        <w:rPr>
          <w:sz w:val="24"/>
        </w:rPr>
        <w:t xml:space="preserve">ROIC Decay Analysis: Nonfinancial Companies </w:t>
      </w:r>
    </w:p>
    <w:p w:rsidR="00327209" w:rsidRDefault="00327209" w:rsidP="00327209">
      <w:pPr>
        <w:numPr>
          <w:ilvl w:val="0"/>
          <w:numId w:val="5"/>
        </w:numPr>
        <w:spacing w:line="360" w:lineRule="exact"/>
        <w:rPr>
          <w:sz w:val="24"/>
        </w:rPr>
      </w:pPr>
      <w:r w:rsidRPr="00327209">
        <w:rPr>
          <w:sz w:val="24"/>
        </w:rPr>
        <w:t xml:space="preserve">ROIC Transition Probability </w:t>
      </w:r>
    </w:p>
    <w:p w:rsidR="00327209" w:rsidRDefault="00327209" w:rsidP="00327209">
      <w:pPr>
        <w:numPr>
          <w:ilvl w:val="0"/>
          <w:numId w:val="5"/>
        </w:numPr>
        <w:spacing w:line="360" w:lineRule="exact"/>
        <w:rPr>
          <w:sz w:val="24"/>
        </w:rPr>
      </w:pPr>
      <w:r w:rsidRPr="00327209">
        <w:rPr>
          <w:sz w:val="24"/>
        </w:rPr>
        <w:t xml:space="preserve">ROIC with and without Goodwill, 1963–2013 </w:t>
      </w:r>
    </w:p>
    <w:p w:rsidR="00333E5C" w:rsidRPr="00FC5763" w:rsidRDefault="00333E5C" w:rsidP="00333E5C">
      <w:pPr>
        <w:spacing w:line="360" w:lineRule="exact"/>
        <w:rPr>
          <w:sz w:val="24"/>
        </w:rPr>
      </w:pPr>
      <w:r w:rsidRPr="00FC5763">
        <w:rPr>
          <w:sz w:val="24"/>
        </w:rPr>
        <w:t xml:space="preserve">3. </w:t>
      </w:r>
      <w:r w:rsidRPr="00FC5763">
        <w:rPr>
          <w:sz w:val="24"/>
        </w:rPr>
        <w:t>问题与应用（能力要求）</w:t>
      </w:r>
    </w:p>
    <w:p w:rsidR="00EC2BAD" w:rsidRPr="00EC2BAD" w:rsidRDefault="00EC2BAD" w:rsidP="00EC2BAD">
      <w:pPr>
        <w:numPr>
          <w:ilvl w:val="0"/>
          <w:numId w:val="5"/>
        </w:numPr>
        <w:spacing w:line="360" w:lineRule="exact"/>
        <w:rPr>
          <w:sz w:val="24"/>
        </w:rPr>
      </w:pPr>
      <w:r w:rsidRPr="00EC2BAD">
        <w:rPr>
          <w:sz w:val="24"/>
        </w:rPr>
        <w:t>Why do companies operating within the pharmaceutical and biotechnology</w:t>
      </w:r>
      <w:r>
        <w:rPr>
          <w:rFonts w:hint="eastAsia"/>
          <w:sz w:val="24"/>
        </w:rPr>
        <w:t xml:space="preserve"> </w:t>
      </w:r>
      <w:r w:rsidRPr="00EC2BAD">
        <w:rPr>
          <w:sz w:val="24"/>
        </w:rPr>
        <w:t>industries typically sustain higher ROICs than firms in the technology,</w:t>
      </w:r>
      <w:r>
        <w:rPr>
          <w:rFonts w:hint="eastAsia"/>
          <w:sz w:val="24"/>
        </w:rPr>
        <w:t xml:space="preserve"> </w:t>
      </w:r>
      <w:r w:rsidRPr="00EC2BAD">
        <w:rPr>
          <w:sz w:val="24"/>
        </w:rPr>
        <w:t>hardware, and equipment industries?</w:t>
      </w:r>
    </w:p>
    <w:p w:rsidR="00333E5C" w:rsidRDefault="00EC2BAD" w:rsidP="00EC2BAD">
      <w:pPr>
        <w:numPr>
          <w:ilvl w:val="0"/>
          <w:numId w:val="5"/>
        </w:numPr>
        <w:spacing w:line="360" w:lineRule="exact"/>
        <w:rPr>
          <w:sz w:val="24"/>
        </w:rPr>
      </w:pPr>
      <w:r w:rsidRPr="00EC2BAD">
        <w:rPr>
          <w:sz w:val="24"/>
        </w:rPr>
        <w:t>Discuss potential explanations for the widening of the distribution of ROICs</w:t>
      </w:r>
      <w:r>
        <w:rPr>
          <w:rFonts w:hint="eastAsia"/>
          <w:sz w:val="24"/>
        </w:rPr>
        <w:t xml:space="preserve"> </w:t>
      </w:r>
      <w:r w:rsidRPr="00EC2BAD">
        <w:rPr>
          <w:sz w:val="24"/>
        </w:rPr>
        <w:t>across all companies over recent decades.</w:t>
      </w:r>
    </w:p>
    <w:p w:rsidR="00333E5C" w:rsidRPr="00E26DFD" w:rsidRDefault="00333E5C" w:rsidP="00333E5C">
      <w:pPr>
        <w:spacing w:line="360" w:lineRule="exact"/>
        <w:rPr>
          <w:sz w:val="24"/>
        </w:rPr>
      </w:pPr>
    </w:p>
    <w:p w:rsidR="00333E5C" w:rsidRPr="00FC5763" w:rsidRDefault="00333E5C" w:rsidP="00333E5C">
      <w:pPr>
        <w:spacing w:line="360" w:lineRule="exact"/>
        <w:rPr>
          <w:sz w:val="24"/>
        </w:rPr>
      </w:pPr>
      <w:r w:rsidRPr="00FC5763">
        <w:rPr>
          <w:sz w:val="24"/>
        </w:rPr>
        <w:t>（三）思考与实践</w:t>
      </w:r>
    </w:p>
    <w:p w:rsidR="00333E5C" w:rsidRDefault="00EC2BAD" w:rsidP="00193508">
      <w:pPr>
        <w:spacing w:line="360" w:lineRule="exact"/>
        <w:rPr>
          <w:sz w:val="24"/>
        </w:rPr>
      </w:pPr>
      <w:r>
        <w:rPr>
          <w:sz w:val="24"/>
        </w:rPr>
        <w:t xml:space="preserve">1. </w:t>
      </w:r>
      <w:r w:rsidR="00193508" w:rsidRPr="00193508">
        <w:rPr>
          <w:sz w:val="24"/>
        </w:rPr>
        <w:t>From a value-creation perspective, is it more important for a company to</w:t>
      </w:r>
      <w:r w:rsidR="00193508">
        <w:rPr>
          <w:sz w:val="24"/>
        </w:rPr>
        <w:t xml:space="preserve"> </w:t>
      </w:r>
      <w:r w:rsidR="00193508" w:rsidRPr="00193508">
        <w:rPr>
          <w:sz w:val="24"/>
        </w:rPr>
        <w:t>know where to compete or how to compete? T</w:t>
      </w:r>
      <w:r w:rsidR="00193508">
        <w:rPr>
          <w:sz w:val="24"/>
        </w:rPr>
        <w:t>hat is, is it more important to</w:t>
      </w:r>
      <w:r w:rsidR="00193508">
        <w:rPr>
          <w:rFonts w:hint="eastAsia"/>
          <w:sz w:val="24"/>
        </w:rPr>
        <w:t xml:space="preserve"> </w:t>
      </w:r>
      <w:r w:rsidR="00193508" w:rsidRPr="00193508">
        <w:rPr>
          <w:sz w:val="24"/>
        </w:rPr>
        <w:t>play in the right markets or to be the best player in your current markets?</w:t>
      </w:r>
    </w:p>
    <w:p w:rsidR="00193508" w:rsidRDefault="00193508" w:rsidP="00193508">
      <w:pPr>
        <w:spacing w:line="360" w:lineRule="exact"/>
        <w:rPr>
          <w:sz w:val="24"/>
        </w:rPr>
      </w:pPr>
      <w:r>
        <w:rPr>
          <w:sz w:val="24"/>
        </w:rPr>
        <w:t xml:space="preserve">2. </w:t>
      </w:r>
      <w:r w:rsidRPr="00193508">
        <w:rPr>
          <w:sz w:val="24"/>
        </w:rPr>
        <w:t>Identify and discuss real examples of compani</w:t>
      </w:r>
      <w:r>
        <w:rPr>
          <w:sz w:val="24"/>
        </w:rPr>
        <w:t>es with a competitive advantage</w:t>
      </w:r>
      <w:r>
        <w:rPr>
          <w:rFonts w:hint="eastAsia"/>
          <w:sz w:val="24"/>
        </w:rPr>
        <w:t xml:space="preserve"> </w:t>
      </w:r>
      <w:r w:rsidRPr="00193508">
        <w:rPr>
          <w:sz w:val="24"/>
        </w:rPr>
        <w:t>based on customer lock-in as oppos</w:t>
      </w:r>
      <w:r>
        <w:rPr>
          <w:sz w:val="24"/>
        </w:rPr>
        <w:t>ed to product innovation. Which</w:t>
      </w:r>
      <w:r>
        <w:rPr>
          <w:rFonts w:hint="eastAsia"/>
          <w:sz w:val="24"/>
        </w:rPr>
        <w:t xml:space="preserve"> </w:t>
      </w:r>
      <w:r w:rsidRPr="00193508">
        <w:rPr>
          <w:sz w:val="24"/>
        </w:rPr>
        <w:t>do you expect to sustain a high ROIC for a longer time?</w:t>
      </w:r>
    </w:p>
    <w:p w:rsidR="00333E5C" w:rsidRPr="00FC5763" w:rsidRDefault="00333E5C" w:rsidP="00333E5C">
      <w:pPr>
        <w:spacing w:line="360" w:lineRule="exact"/>
        <w:rPr>
          <w:sz w:val="24"/>
        </w:rPr>
      </w:pPr>
      <w:r w:rsidRPr="00FC5763">
        <w:rPr>
          <w:sz w:val="24"/>
        </w:rPr>
        <w:t>（四）教学方法与手段</w:t>
      </w:r>
    </w:p>
    <w:p w:rsidR="00333E5C" w:rsidRDefault="00333E5C" w:rsidP="00333E5C">
      <w:pPr>
        <w:tabs>
          <w:tab w:val="left" w:pos="0"/>
        </w:tabs>
        <w:spacing w:line="360" w:lineRule="exact"/>
        <w:rPr>
          <w:sz w:val="24"/>
        </w:rPr>
      </w:pPr>
      <w:r w:rsidRPr="007734BE">
        <w:rPr>
          <w:sz w:val="24"/>
        </w:rPr>
        <w:t>Lecture</w:t>
      </w:r>
      <w:r>
        <w:rPr>
          <w:sz w:val="24"/>
        </w:rPr>
        <w:t xml:space="preserve">, </w:t>
      </w:r>
      <w:r w:rsidRPr="007734BE">
        <w:rPr>
          <w:sz w:val="24"/>
        </w:rPr>
        <w:t>Multimedia Teaching</w:t>
      </w:r>
      <w:r>
        <w:rPr>
          <w:sz w:val="24"/>
        </w:rPr>
        <w:t xml:space="preserve">, and </w:t>
      </w:r>
      <w:r w:rsidRPr="007734BE">
        <w:rPr>
          <w:sz w:val="24"/>
        </w:rPr>
        <w:t>Class Discussion</w:t>
      </w:r>
      <w:r>
        <w:rPr>
          <w:sz w:val="24"/>
        </w:rPr>
        <w:t>.</w:t>
      </w:r>
    </w:p>
    <w:p w:rsidR="00333E5C" w:rsidRDefault="00333E5C" w:rsidP="00D2698F">
      <w:pPr>
        <w:spacing w:line="360" w:lineRule="exact"/>
        <w:rPr>
          <w:sz w:val="24"/>
        </w:rPr>
      </w:pPr>
    </w:p>
    <w:p w:rsidR="00FE5CCC" w:rsidRDefault="00FE5CCC" w:rsidP="00D2698F">
      <w:pPr>
        <w:spacing w:line="360" w:lineRule="exact"/>
        <w:rPr>
          <w:sz w:val="24"/>
        </w:rPr>
      </w:pPr>
    </w:p>
    <w:p w:rsidR="00FE5CCC" w:rsidRPr="00FC5763" w:rsidRDefault="00FE5CCC" w:rsidP="00FE5CCC">
      <w:pPr>
        <w:spacing w:line="360" w:lineRule="exact"/>
        <w:jc w:val="center"/>
        <w:rPr>
          <w:b/>
          <w:sz w:val="24"/>
        </w:rPr>
      </w:pPr>
      <w:r w:rsidRPr="00FC5763">
        <w:rPr>
          <w:b/>
          <w:sz w:val="24"/>
        </w:rPr>
        <w:t xml:space="preserve">Chapter </w:t>
      </w:r>
      <w:r>
        <w:rPr>
          <w:b/>
          <w:sz w:val="24"/>
        </w:rPr>
        <w:t>7</w:t>
      </w:r>
      <w:r w:rsidRPr="00FC5763">
        <w:rPr>
          <w:b/>
          <w:sz w:val="24"/>
        </w:rPr>
        <w:t xml:space="preserve"> </w:t>
      </w:r>
      <w:r w:rsidR="00BA1F65" w:rsidRPr="00BA1F65">
        <w:rPr>
          <w:b/>
          <w:sz w:val="24"/>
        </w:rPr>
        <w:t>Growth</w:t>
      </w:r>
    </w:p>
    <w:p w:rsidR="00FE5CCC" w:rsidRPr="00FC5763" w:rsidRDefault="00FE5CCC" w:rsidP="00FE5CCC">
      <w:pPr>
        <w:spacing w:line="360" w:lineRule="exact"/>
        <w:rPr>
          <w:sz w:val="24"/>
        </w:rPr>
      </w:pPr>
      <w:r w:rsidRPr="00FC5763">
        <w:rPr>
          <w:sz w:val="24"/>
        </w:rPr>
        <w:t>（一）目的与要求</w:t>
      </w:r>
    </w:p>
    <w:p w:rsidR="0085772C" w:rsidRDefault="0085772C" w:rsidP="0085772C">
      <w:pPr>
        <w:spacing w:line="360" w:lineRule="exact"/>
        <w:ind w:firstLineChars="177" w:firstLine="425"/>
        <w:rPr>
          <w:sz w:val="24"/>
        </w:rPr>
      </w:pPr>
      <w:r w:rsidRPr="0085772C">
        <w:rPr>
          <w:sz w:val="24"/>
        </w:rPr>
        <w:t>To maximize value for their shareholders, companies should understand what</w:t>
      </w:r>
      <w:r>
        <w:rPr>
          <w:rFonts w:hint="eastAsia"/>
          <w:sz w:val="24"/>
        </w:rPr>
        <w:t xml:space="preserve"> </w:t>
      </w:r>
      <w:r w:rsidRPr="0085772C">
        <w:rPr>
          <w:sz w:val="24"/>
        </w:rPr>
        <w:t>drives growth and what makes it value-creating. Long-term revenue growth</w:t>
      </w:r>
      <w:r>
        <w:rPr>
          <w:sz w:val="24"/>
        </w:rPr>
        <w:t xml:space="preserve"> </w:t>
      </w:r>
      <w:r w:rsidRPr="0085772C">
        <w:rPr>
          <w:sz w:val="24"/>
        </w:rPr>
        <w:t>for large companies is largely driven by the growth of the markets in which</w:t>
      </w:r>
      <w:r>
        <w:rPr>
          <w:rFonts w:hint="eastAsia"/>
          <w:sz w:val="24"/>
        </w:rPr>
        <w:t xml:space="preserve"> </w:t>
      </w:r>
      <w:r w:rsidRPr="0085772C">
        <w:rPr>
          <w:sz w:val="24"/>
        </w:rPr>
        <w:t>they operate. Although gains in market share contribute to revenues in the</w:t>
      </w:r>
      <w:r>
        <w:rPr>
          <w:rFonts w:hint="eastAsia"/>
          <w:sz w:val="24"/>
        </w:rPr>
        <w:t xml:space="preserve"> </w:t>
      </w:r>
      <w:r w:rsidRPr="0085772C">
        <w:rPr>
          <w:sz w:val="24"/>
        </w:rPr>
        <w:t>short term, these are far less important for long-term growth.</w:t>
      </w:r>
      <w:r>
        <w:rPr>
          <w:sz w:val="24"/>
        </w:rPr>
        <w:t xml:space="preserve"> </w:t>
      </w:r>
      <w:r w:rsidRPr="0085772C">
        <w:rPr>
          <w:sz w:val="24"/>
        </w:rPr>
        <w:t>Revenue growth is not all that matters for creating value; the value created</w:t>
      </w:r>
      <w:r>
        <w:rPr>
          <w:rFonts w:hint="eastAsia"/>
          <w:sz w:val="24"/>
        </w:rPr>
        <w:t xml:space="preserve"> </w:t>
      </w:r>
      <w:r w:rsidRPr="0085772C">
        <w:rPr>
          <w:sz w:val="24"/>
        </w:rPr>
        <w:t>per dollar of additional revenues is the crucial point.</w:t>
      </w:r>
      <w:r>
        <w:rPr>
          <w:sz w:val="24"/>
        </w:rPr>
        <w:t xml:space="preserve"> </w:t>
      </w:r>
      <w:r w:rsidRPr="0085772C">
        <w:rPr>
          <w:sz w:val="24"/>
        </w:rPr>
        <w:t>Sustaining high growth is no less a challenge than initiating it.</w:t>
      </w:r>
    </w:p>
    <w:p w:rsidR="00FE5CCC" w:rsidRPr="00FC5763" w:rsidRDefault="00FE5CCC" w:rsidP="00FE5CCC">
      <w:pPr>
        <w:spacing w:line="360" w:lineRule="exact"/>
        <w:rPr>
          <w:sz w:val="24"/>
        </w:rPr>
      </w:pPr>
      <w:r w:rsidRPr="00FC5763">
        <w:rPr>
          <w:sz w:val="24"/>
        </w:rPr>
        <w:t>（二）教学内容</w:t>
      </w:r>
    </w:p>
    <w:p w:rsidR="00FE5CCC" w:rsidRPr="00FC5763" w:rsidRDefault="00FE5CCC" w:rsidP="00FE5CCC">
      <w:pPr>
        <w:spacing w:line="360" w:lineRule="exact"/>
        <w:jc w:val="center"/>
        <w:rPr>
          <w:sz w:val="24"/>
        </w:rPr>
      </w:pPr>
      <w:r w:rsidRPr="000E1AF7">
        <w:rPr>
          <w:sz w:val="24"/>
        </w:rPr>
        <w:t>Section</w:t>
      </w:r>
      <w:r>
        <w:rPr>
          <w:sz w:val="24"/>
        </w:rPr>
        <w:t xml:space="preserve"> 1</w:t>
      </w:r>
      <w:r w:rsidRPr="00FC5763">
        <w:rPr>
          <w:sz w:val="24"/>
        </w:rPr>
        <w:t xml:space="preserve"> </w:t>
      </w:r>
      <w:r w:rsidR="0030593A" w:rsidRPr="0030593A">
        <w:rPr>
          <w:sz w:val="24"/>
        </w:rPr>
        <w:t>DRIVERS OF REVENUE GROWTH</w:t>
      </w:r>
    </w:p>
    <w:p w:rsidR="00FE5CCC" w:rsidRPr="00FC5763" w:rsidRDefault="00FE5CCC" w:rsidP="00FE5CCC">
      <w:pPr>
        <w:spacing w:line="360" w:lineRule="exact"/>
        <w:rPr>
          <w:sz w:val="24"/>
        </w:rPr>
      </w:pPr>
      <w:r w:rsidRPr="00FC5763">
        <w:rPr>
          <w:sz w:val="24"/>
        </w:rPr>
        <w:t xml:space="preserve">1. </w:t>
      </w:r>
      <w:r w:rsidRPr="00FC5763">
        <w:rPr>
          <w:sz w:val="24"/>
        </w:rPr>
        <w:t>主要内容</w:t>
      </w:r>
    </w:p>
    <w:p w:rsidR="00FE5CCC" w:rsidRDefault="0030593A" w:rsidP="0030593A">
      <w:pPr>
        <w:numPr>
          <w:ilvl w:val="0"/>
          <w:numId w:val="3"/>
        </w:numPr>
        <w:spacing w:line="360" w:lineRule="exact"/>
        <w:rPr>
          <w:sz w:val="24"/>
        </w:rPr>
      </w:pPr>
      <w:r w:rsidRPr="0030593A">
        <w:rPr>
          <w:sz w:val="24"/>
        </w:rPr>
        <w:t>Disaggregate</w:t>
      </w:r>
      <w:r>
        <w:rPr>
          <w:rFonts w:hint="eastAsia"/>
          <w:sz w:val="24"/>
        </w:rPr>
        <w:t xml:space="preserve"> </w:t>
      </w:r>
      <w:r w:rsidRPr="0030593A">
        <w:rPr>
          <w:sz w:val="24"/>
        </w:rPr>
        <w:t>revenue growth into its three main components</w:t>
      </w:r>
    </w:p>
    <w:p w:rsidR="0030593A" w:rsidRDefault="0030593A" w:rsidP="0030593A">
      <w:pPr>
        <w:numPr>
          <w:ilvl w:val="0"/>
          <w:numId w:val="3"/>
        </w:numPr>
        <w:spacing w:line="360" w:lineRule="exact"/>
        <w:rPr>
          <w:sz w:val="24"/>
        </w:rPr>
      </w:pPr>
      <w:r w:rsidRPr="0030593A">
        <w:rPr>
          <w:sz w:val="24"/>
        </w:rPr>
        <w:t>Variation in Revenue Growth by Industry</w:t>
      </w:r>
    </w:p>
    <w:p w:rsidR="0030593A" w:rsidRPr="0030593A" w:rsidRDefault="0030593A" w:rsidP="0030593A">
      <w:pPr>
        <w:numPr>
          <w:ilvl w:val="0"/>
          <w:numId w:val="3"/>
        </w:numPr>
        <w:spacing w:line="360" w:lineRule="exact"/>
        <w:rPr>
          <w:sz w:val="24"/>
        </w:rPr>
      </w:pPr>
      <w:r w:rsidRPr="0030593A">
        <w:rPr>
          <w:sz w:val="24"/>
        </w:rPr>
        <w:t xml:space="preserve">Understand markets in </w:t>
      </w:r>
      <w:r>
        <w:rPr>
          <w:rFonts w:hint="eastAsia"/>
          <w:sz w:val="24"/>
        </w:rPr>
        <w:t xml:space="preserve">the </w:t>
      </w:r>
      <w:r w:rsidRPr="0030593A">
        <w:rPr>
          <w:sz w:val="24"/>
        </w:rPr>
        <w:t>fine-grained</w:t>
      </w:r>
      <w:r>
        <w:rPr>
          <w:sz w:val="24"/>
        </w:rPr>
        <w:t xml:space="preserve"> </w:t>
      </w:r>
      <w:r w:rsidRPr="0030593A">
        <w:rPr>
          <w:sz w:val="24"/>
        </w:rPr>
        <w:t>way and the differences in companies’</w:t>
      </w:r>
      <w:r>
        <w:rPr>
          <w:rFonts w:hint="eastAsia"/>
          <w:sz w:val="24"/>
        </w:rPr>
        <w:t xml:space="preserve"> </w:t>
      </w:r>
      <w:r w:rsidRPr="0030593A">
        <w:rPr>
          <w:sz w:val="24"/>
        </w:rPr>
        <w:t>revenue growth</w:t>
      </w:r>
    </w:p>
    <w:p w:rsidR="00FE5CCC" w:rsidRPr="00FC5763" w:rsidRDefault="00FE5CCC" w:rsidP="00FE5CCC">
      <w:pPr>
        <w:spacing w:line="360" w:lineRule="exact"/>
        <w:rPr>
          <w:sz w:val="24"/>
        </w:rPr>
      </w:pPr>
      <w:r w:rsidRPr="00FC5763">
        <w:rPr>
          <w:sz w:val="24"/>
        </w:rPr>
        <w:t xml:space="preserve">2. </w:t>
      </w:r>
      <w:r w:rsidRPr="00FC5763">
        <w:rPr>
          <w:sz w:val="24"/>
        </w:rPr>
        <w:t>基本概念和知识点</w:t>
      </w:r>
    </w:p>
    <w:p w:rsidR="00FE5CCC" w:rsidRPr="00FC5763" w:rsidRDefault="0030593A" w:rsidP="0030593A">
      <w:pPr>
        <w:numPr>
          <w:ilvl w:val="0"/>
          <w:numId w:val="4"/>
        </w:numPr>
        <w:spacing w:line="360" w:lineRule="exact"/>
        <w:rPr>
          <w:sz w:val="24"/>
        </w:rPr>
      </w:pPr>
      <w:r w:rsidRPr="0030593A">
        <w:rPr>
          <w:sz w:val="24"/>
        </w:rPr>
        <w:t>Portfolio momentum</w:t>
      </w:r>
      <w:r w:rsidR="00FE5CCC" w:rsidRPr="00FC5763">
        <w:rPr>
          <w:sz w:val="24"/>
        </w:rPr>
        <w:t xml:space="preserve"> </w:t>
      </w:r>
    </w:p>
    <w:p w:rsidR="0030593A" w:rsidRDefault="0030593A" w:rsidP="0030593A">
      <w:pPr>
        <w:numPr>
          <w:ilvl w:val="0"/>
          <w:numId w:val="4"/>
        </w:numPr>
        <w:spacing w:line="360" w:lineRule="exact"/>
        <w:rPr>
          <w:sz w:val="24"/>
        </w:rPr>
      </w:pPr>
      <w:r w:rsidRPr="0030593A">
        <w:rPr>
          <w:sz w:val="24"/>
        </w:rPr>
        <w:t>Market share performance</w:t>
      </w:r>
    </w:p>
    <w:p w:rsidR="0030593A" w:rsidRDefault="0030593A" w:rsidP="0030593A">
      <w:pPr>
        <w:numPr>
          <w:ilvl w:val="0"/>
          <w:numId w:val="4"/>
        </w:numPr>
        <w:spacing w:line="360" w:lineRule="exact"/>
        <w:rPr>
          <w:sz w:val="24"/>
        </w:rPr>
      </w:pPr>
      <w:r w:rsidRPr="0030593A">
        <w:rPr>
          <w:sz w:val="24"/>
        </w:rPr>
        <w:t>Mergers and acquisitions</w:t>
      </w:r>
    </w:p>
    <w:p w:rsidR="0030593A" w:rsidRDefault="0030593A" w:rsidP="0030593A">
      <w:pPr>
        <w:numPr>
          <w:ilvl w:val="0"/>
          <w:numId w:val="4"/>
        </w:numPr>
        <w:spacing w:line="360" w:lineRule="exact"/>
        <w:rPr>
          <w:sz w:val="24"/>
        </w:rPr>
      </w:pPr>
      <w:r w:rsidRPr="0030593A">
        <w:rPr>
          <w:sz w:val="24"/>
        </w:rPr>
        <w:t>Analy</w:t>
      </w:r>
      <w:r>
        <w:rPr>
          <w:sz w:val="24"/>
        </w:rPr>
        <w:t>ze</w:t>
      </w:r>
      <w:r w:rsidRPr="0030593A">
        <w:rPr>
          <w:sz w:val="24"/>
        </w:rPr>
        <w:t xml:space="preserve"> market growth</w:t>
      </w:r>
      <w:r>
        <w:rPr>
          <w:rFonts w:hint="eastAsia"/>
          <w:sz w:val="24"/>
        </w:rPr>
        <w:t xml:space="preserve"> </w:t>
      </w:r>
      <w:r w:rsidRPr="0030593A">
        <w:rPr>
          <w:sz w:val="24"/>
        </w:rPr>
        <w:t>at the level of individual product and geographical segments</w:t>
      </w:r>
    </w:p>
    <w:p w:rsidR="00A44D11" w:rsidRPr="00FC5763" w:rsidRDefault="00A44D11" w:rsidP="00A44D11">
      <w:pPr>
        <w:spacing w:line="360" w:lineRule="exact"/>
        <w:rPr>
          <w:sz w:val="24"/>
        </w:rPr>
      </w:pPr>
      <w:r w:rsidRPr="00FC5763">
        <w:rPr>
          <w:sz w:val="24"/>
        </w:rPr>
        <w:t xml:space="preserve">3. </w:t>
      </w:r>
      <w:r w:rsidRPr="00FC5763">
        <w:rPr>
          <w:sz w:val="24"/>
        </w:rPr>
        <w:t>问题与应用（能力要求）</w:t>
      </w:r>
    </w:p>
    <w:p w:rsidR="00A44D11" w:rsidRPr="00A44D11" w:rsidRDefault="00A44D11" w:rsidP="00A44D11">
      <w:pPr>
        <w:numPr>
          <w:ilvl w:val="0"/>
          <w:numId w:val="4"/>
        </w:numPr>
        <w:spacing w:line="360" w:lineRule="exact"/>
        <w:rPr>
          <w:sz w:val="24"/>
        </w:rPr>
      </w:pPr>
      <w:r w:rsidRPr="00A44D11">
        <w:rPr>
          <w:sz w:val="24"/>
        </w:rPr>
        <w:t>Discuss the three generic sources of a company’s growth, their relative</w:t>
      </w:r>
      <w:r>
        <w:rPr>
          <w:rFonts w:hint="eastAsia"/>
          <w:sz w:val="24"/>
        </w:rPr>
        <w:t xml:space="preserve"> </w:t>
      </w:r>
      <w:r w:rsidRPr="00A44D11">
        <w:rPr>
          <w:sz w:val="24"/>
        </w:rPr>
        <w:t>importance for its growth, and what this means for a company’s strategy.</w:t>
      </w:r>
    </w:p>
    <w:p w:rsidR="00A44D11" w:rsidRDefault="00A44D11" w:rsidP="00A44D11">
      <w:pPr>
        <w:spacing w:line="360" w:lineRule="exact"/>
        <w:jc w:val="left"/>
        <w:rPr>
          <w:sz w:val="24"/>
        </w:rPr>
      </w:pPr>
    </w:p>
    <w:p w:rsidR="00FE5CCC" w:rsidRPr="00FC5763" w:rsidRDefault="00FE5CCC" w:rsidP="00FE5CCC">
      <w:pPr>
        <w:spacing w:line="360" w:lineRule="exact"/>
        <w:jc w:val="center"/>
        <w:rPr>
          <w:sz w:val="24"/>
        </w:rPr>
      </w:pPr>
      <w:r w:rsidRPr="000E1AF7">
        <w:rPr>
          <w:sz w:val="24"/>
        </w:rPr>
        <w:t>Section</w:t>
      </w:r>
      <w:r>
        <w:rPr>
          <w:sz w:val="24"/>
        </w:rPr>
        <w:t xml:space="preserve"> 2</w:t>
      </w:r>
      <w:r w:rsidRPr="00FC5763">
        <w:rPr>
          <w:sz w:val="24"/>
        </w:rPr>
        <w:t xml:space="preserve"> </w:t>
      </w:r>
      <w:r w:rsidR="00967386" w:rsidRPr="00967386">
        <w:rPr>
          <w:sz w:val="24"/>
        </w:rPr>
        <w:t>GROWTH AND VALUE CREATION</w:t>
      </w:r>
    </w:p>
    <w:p w:rsidR="00FE5CCC" w:rsidRPr="00FC5763" w:rsidRDefault="00FE5CCC" w:rsidP="00FE5CCC">
      <w:pPr>
        <w:spacing w:line="360" w:lineRule="exact"/>
        <w:rPr>
          <w:sz w:val="24"/>
        </w:rPr>
      </w:pPr>
      <w:r w:rsidRPr="00FC5763">
        <w:rPr>
          <w:sz w:val="24"/>
        </w:rPr>
        <w:t xml:space="preserve">1. </w:t>
      </w:r>
      <w:r w:rsidRPr="00FC5763">
        <w:rPr>
          <w:sz w:val="24"/>
        </w:rPr>
        <w:t>主要内容</w:t>
      </w:r>
    </w:p>
    <w:p w:rsidR="00FE5CCC" w:rsidRDefault="00B72175" w:rsidP="00B72175">
      <w:pPr>
        <w:numPr>
          <w:ilvl w:val="0"/>
          <w:numId w:val="5"/>
        </w:numPr>
        <w:spacing w:line="360" w:lineRule="exact"/>
        <w:rPr>
          <w:sz w:val="24"/>
        </w:rPr>
      </w:pPr>
      <w:r w:rsidRPr="00B72175">
        <w:rPr>
          <w:sz w:val="24"/>
        </w:rPr>
        <w:t>Value of Major Types of Growth</w:t>
      </w:r>
      <w:r>
        <w:rPr>
          <w:sz w:val="24"/>
        </w:rPr>
        <w:t xml:space="preserve"> and </w:t>
      </w:r>
      <w:r w:rsidRPr="00B72175">
        <w:rPr>
          <w:sz w:val="24"/>
        </w:rPr>
        <w:t>Rationale</w:t>
      </w:r>
    </w:p>
    <w:p w:rsidR="00B72175" w:rsidRDefault="00B72175" w:rsidP="00B72175">
      <w:pPr>
        <w:numPr>
          <w:ilvl w:val="0"/>
          <w:numId w:val="5"/>
        </w:numPr>
        <w:spacing w:line="360" w:lineRule="exact"/>
        <w:rPr>
          <w:sz w:val="24"/>
        </w:rPr>
      </w:pPr>
      <w:r>
        <w:rPr>
          <w:sz w:val="24"/>
        </w:rPr>
        <w:t xml:space="preserve">Relationship between </w:t>
      </w:r>
      <w:r w:rsidRPr="00B72175">
        <w:rPr>
          <w:sz w:val="24"/>
        </w:rPr>
        <w:t>growth and value creation</w:t>
      </w:r>
    </w:p>
    <w:p w:rsidR="00FE5CCC" w:rsidRPr="00FC5763" w:rsidRDefault="00FE5CCC" w:rsidP="00FE5CCC">
      <w:pPr>
        <w:spacing w:line="360" w:lineRule="exact"/>
        <w:rPr>
          <w:sz w:val="24"/>
        </w:rPr>
      </w:pPr>
      <w:r w:rsidRPr="00FC5763">
        <w:rPr>
          <w:sz w:val="24"/>
        </w:rPr>
        <w:t xml:space="preserve">2. </w:t>
      </w:r>
      <w:r w:rsidRPr="00FC5763">
        <w:rPr>
          <w:sz w:val="24"/>
        </w:rPr>
        <w:t>基本概念和知识点</w:t>
      </w:r>
    </w:p>
    <w:p w:rsidR="00B72175" w:rsidRDefault="00B72175" w:rsidP="00B72175">
      <w:pPr>
        <w:numPr>
          <w:ilvl w:val="0"/>
          <w:numId w:val="27"/>
        </w:numPr>
        <w:rPr>
          <w:sz w:val="24"/>
        </w:rPr>
      </w:pPr>
      <w:r w:rsidRPr="00B72175">
        <w:rPr>
          <w:sz w:val="24"/>
        </w:rPr>
        <w:t xml:space="preserve">Types of Growth </w:t>
      </w:r>
    </w:p>
    <w:p w:rsidR="00B72175" w:rsidRDefault="00B72175" w:rsidP="00B72175">
      <w:pPr>
        <w:numPr>
          <w:ilvl w:val="0"/>
          <w:numId w:val="27"/>
        </w:numPr>
        <w:rPr>
          <w:sz w:val="24"/>
        </w:rPr>
      </w:pPr>
      <w:r w:rsidRPr="00B72175">
        <w:rPr>
          <w:sz w:val="24"/>
        </w:rPr>
        <w:t>Value Creation</w:t>
      </w:r>
    </w:p>
    <w:p w:rsidR="00FE5CCC" w:rsidRPr="00FC5763" w:rsidRDefault="00FE5CCC" w:rsidP="00FE5CCC">
      <w:pPr>
        <w:spacing w:line="360" w:lineRule="exact"/>
        <w:rPr>
          <w:sz w:val="24"/>
        </w:rPr>
      </w:pPr>
      <w:r w:rsidRPr="00FC5763">
        <w:rPr>
          <w:sz w:val="24"/>
        </w:rPr>
        <w:t xml:space="preserve">3. </w:t>
      </w:r>
      <w:r w:rsidRPr="00FC5763">
        <w:rPr>
          <w:sz w:val="24"/>
        </w:rPr>
        <w:t>问题与应用（能力要求）</w:t>
      </w:r>
    </w:p>
    <w:p w:rsidR="00233755" w:rsidRDefault="00233755" w:rsidP="00233755">
      <w:pPr>
        <w:numPr>
          <w:ilvl w:val="0"/>
          <w:numId w:val="5"/>
        </w:numPr>
        <w:spacing w:line="360" w:lineRule="exact"/>
        <w:rPr>
          <w:sz w:val="24"/>
        </w:rPr>
      </w:pPr>
      <w:r w:rsidRPr="00233755">
        <w:rPr>
          <w:sz w:val="24"/>
        </w:rPr>
        <w:t>Why could growth through a series of bolt-on acquisitions create more</w:t>
      </w:r>
      <w:r>
        <w:rPr>
          <w:rFonts w:hint="eastAsia"/>
          <w:sz w:val="24"/>
        </w:rPr>
        <w:t xml:space="preserve"> </w:t>
      </w:r>
      <w:r w:rsidRPr="00233755">
        <w:rPr>
          <w:sz w:val="24"/>
        </w:rPr>
        <w:t>value than growth through a single large acquisition?</w:t>
      </w:r>
    </w:p>
    <w:p w:rsidR="009729DF" w:rsidRPr="009729DF" w:rsidRDefault="009729DF" w:rsidP="009729DF">
      <w:pPr>
        <w:numPr>
          <w:ilvl w:val="0"/>
          <w:numId w:val="5"/>
        </w:numPr>
        <w:spacing w:line="360" w:lineRule="exact"/>
        <w:rPr>
          <w:sz w:val="24"/>
        </w:rPr>
      </w:pPr>
      <w:r w:rsidRPr="009729DF">
        <w:rPr>
          <w:sz w:val="24"/>
        </w:rPr>
        <w:t>Identify and discuss an example where growth in market share through a</w:t>
      </w:r>
      <w:r>
        <w:rPr>
          <w:rFonts w:hint="eastAsia"/>
          <w:sz w:val="24"/>
        </w:rPr>
        <w:t xml:space="preserve"> </w:t>
      </w:r>
      <w:r w:rsidRPr="009729DF">
        <w:rPr>
          <w:sz w:val="24"/>
        </w:rPr>
        <w:t>price war created long-term value for a company</w:t>
      </w:r>
      <w:r>
        <w:rPr>
          <w:sz w:val="24"/>
        </w:rPr>
        <w:t>.</w:t>
      </w:r>
    </w:p>
    <w:p w:rsidR="00FE5CCC" w:rsidRPr="00A37E6A" w:rsidRDefault="00FE5CCC" w:rsidP="00FE5CCC">
      <w:pPr>
        <w:spacing w:line="360" w:lineRule="exact"/>
        <w:rPr>
          <w:sz w:val="24"/>
        </w:rPr>
      </w:pPr>
    </w:p>
    <w:p w:rsidR="00FE5CCC" w:rsidRPr="00FC5763" w:rsidRDefault="00FE5CCC" w:rsidP="00FE5CCC">
      <w:pPr>
        <w:spacing w:line="360" w:lineRule="exact"/>
        <w:jc w:val="center"/>
        <w:rPr>
          <w:sz w:val="24"/>
        </w:rPr>
      </w:pPr>
      <w:r w:rsidRPr="000E1AF7">
        <w:rPr>
          <w:sz w:val="24"/>
        </w:rPr>
        <w:t>Section</w:t>
      </w:r>
      <w:r>
        <w:rPr>
          <w:sz w:val="24"/>
        </w:rPr>
        <w:t xml:space="preserve"> 3</w:t>
      </w:r>
      <w:r w:rsidRPr="00FC5763">
        <w:rPr>
          <w:sz w:val="24"/>
        </w:rPr>
        <w:t xml:space="preserve"> </w:t>
      </w:r>
      <w:r w:rsidR="00166997" w:rsidRPr="00166997">
        <w:rPr>
          <w:sz w:val="24"/>
        </w:rPr>
        <w:t>WHY SUSTAINING GROWTH IS HARD</w:t>
      </w:r>
    </w:p>
    <w:p w:rsidR="00FE5CCC" w:rsidRPr="00FC5763" w:rsidRDefault="00FE5CCC" w:rsidP="00FE5CCC">
      <w:pPr>
        <w:spacing w:line="360" w:lineRule="exact"/>
        <w:rPr>
          <w:sz w:val="24"/>
        </w:rPr>
      </w:pPr>
      <w:r w:rsidRPr="00FC5763">
        <w:rPr>
          <w:sz w:val="24"/>
        </w:rPr>
        <w:t xml:space="preserve">1. </w:t>
      </w:r>
      <w:r w:rsidRPr="00FC5763">
        <w:rPr>
          <w:sz w:val="24"/>
        </w:rPr>
        <w:t>主要内容</w:t>
      </w:r>
    </w:p>
    <w:p w:rsidR="00FE5CCC" w:rsidRPr="00166997" w:rsidRDefault="00166997" w:rsidP="00166997">
      <w:pPr>
        <w:numPr>
          <w:ilvl w:val="0"/>
          <w:numId w:val="5"/>
        </w:numPr>
        <w:spacing w:line="360" w:lineRule="exact"/>
        <w:rPr>
          <w:sz w:val="24"/>
        </w:rPr>
      </w:pPr>
      <w:r w:rsidRPr="00166997">
        <w:rPr>
          <w:sz w:val="24"/>
        </w:rPr>
        <w:t>Sustaining growth is difficult because most product markets have natural</w:t>
      </w:r>
      <w:r>
        <w:rPr>
          <w:rFonts w:hint="eastAsia"/>
          <w:sz w:val="24"/>
        </w:rPr>
        <w:t xml:space="preserve"> </w:t>
      </w:r>
      <w:r w:rsidRPr="00166997">
        <w:rPr>
          <w:sz w:val="24"/>
        </w:rPr>
        <w:t>life cycles.</w:t>
      </w:r>
    </w:p>
    <w:p w:rsidR="00FE5CCC" w:rsidRDefault="00166997" w:rsidP="00166997">
      <w:pPr>
        <w:numPr>
          <w:ilvl w:val="0"/>
          <w:numId w:val="5"/>
        </w:numPr>
        <w:spacing w:line="360" w:lineRule="exact"/>
        <w:rPr>
          <w:sz w:val="24"/>
        </w:rPr>
      </w:pPr>
      <w:r w:rsidRPr="00166997">
        <w:rPr>
          <w:sz w:val="24"/>
        </w:rPr>
        <w:t>The Challenge of Sustaining High Growth</w:t>
      </w:r>
    </w:p>
    <w:p w:rsidR="00FE5CCC" w:rsidRPr="00FC5763" w:rsidRDefault="00FE5CCC" w:rsidP="00FE5CCC">
      <w:pPr>
        <w:spacing w:line="360" w:lineRule="exact"/>
        <w:rPr>
          <w:sz w:val="24"/>
        </w:rPr>
      </w:pPr>
      <w:r w:rsidRPr="00FC5763">
        <w:rPr>
          <w:sz w:val="24"/>
        </w:rPr>
        <w:t xml:space="preserve">2. </w:t>
      </w:r>
      <w:r w:rsidRPr="00FC5763">
        <w:rPr>
          <w:sz w:val="24"/>
        </w:rPr>
        <w:t>基本概念和知识点</w:t>
      </w:r>
    </w:p>
    <w:p w:rsidR="00FE5CCC" w:rsidRDefault="00166997" w:rsidP="00166997">
      <w:pPr>
        <w:numPr>
          <w:ilvl w:val="0"/>
          <w:numId w:val="5"/>
        </w:numPr>
        <w:spacing w:line="360" w:lineRule="exact"/>
        <w:rPr>
          <w:sz w:val="24"/>
        </w:rPr>
      </w:pPr>
      <w:r w:rsidRPr="00166997">
        <w:rPr>
          <w:sz w:val="24"/>
        </w:rPr>
        <w:t>Variation in Growth over Product Life Cycle</w:t>
      </w:r>
    </w:p>
    <w:p w:rsidR="00166997" w:rsidRDefault="00166997" w:rsidP="00166997">
      <w:pPr>
        <w:numPr>
          <w:ilvl w:val="0"/>
          <w:numId w:val="5"/>
        </w:numPr>
        <w:spacing w:line="360" w:lineRule="exact"/>
        <w:rPr>
          <w:sz w:val="24"/>
        </w:rPr>
      </w:pPr>
      <w:r w:rsidRPr="00166997">
        <w:rPr>
          <w:sz w:val="24"/>
        </w:rPr>
        <w:t>Wal-Mart and eBay: Growth Trajectories</w:t>
      </w:r>
    </w:p>
    <w:p w:rsidR="00FE5CCC" w:rsidRPr="00FC5763" w:rsidRDefault="00FE5CCC" w:rsidP="00FE5CCC">
      <w:pPr>
        <w:spacing w:line="360" w:lineRule="exact"/>
        <w:rPr>
          <w:sz w:val="24"/>
        </w:rPr>
      </w:pPr>
      <w:r w:rsidRPr="00FC5763">
        <w:rPr>
          <w:sz w:val="24"/>
        </w:rPr>
        <w:t xml:space="preserve">3. </w:t>
      </w:r>
      <w:r w:rsidRPr="00FC5763">
        <w:rPr>
          <w:sz w:val="24"/>
        </w:rPr>
        <w:t>问题与应用（能力要求）</w:t>
      </w:r>
    </w:p>
    <w:p w:rsidR="00FE5CCC" w:rsidRPr="00663372" w:rsidRDefault="00663372" w:rsidP="00663372">
      <w:pPr>
        <w:numPr>
          <w:ilvl w:val="0"/>
          <w:numId w:val="5"/>
        </w:numPr>
        <w:spacing w:line="360" w:lineRule="exact"/>
        <w:rPr>
          <w:sz w:val="24"/>
        </w:rPr>
      </w:pPr>
      <w:r w:rsidRPr="00663372">
        <w:rPr>
          <w:sz w:val="24"/>
        </w:rPr>
        <w:t>Why do fast-growing companies typically fail to sustain their high growth</w:t>
      </w:r>
      <w:r>
        <w:rPr>
          <w:rFonts w:hint="eastAsia"/>
          <w:sz w:val="24"/>
        </w:rPr>
        <w:t xml:space="preserve"> </w:t>
      </w:r>
      <w:r w:rsidRPr="00663372">
        <w:rPr>
          <w:sz w:val="24"/>
        </w:rPr>
        <w:t>rates?</w:t>
      </w:r>
    </w:p>
    <w:p w:rsidR="00FE5CCC" w:rsidRDefault="00FE5CCC" w:rsidP="00FE5CCC">
      <w:pPr>
        <w:spacing w:line="360" w:lineRule="exact"/>
        <w:rPr>
          <w:sz w:val="24"/>
        </w:rPr>
      </w:pPr>
    </w:p>
    <w:p w:rsidR="00FE5CCC" w:rsidRPr="00FC5763" w:rsidRDefault="00FE5CCC" w:rsidP="00FE5CCC">
      <w:pPr>
        <w:spacing w:line="360" w:lineRule="exact"/>
        <w:jc w:val="center"/>
        <w:rPr>
          <w:sz w:val="24"/>
        </w:rPr>
      </w:pPr>
      <w:r w:rsidRPr="000E1AF7">
        <w:rPr>
          <w:sz w:val="24"/>
        </w:rPr>
        <w:t>Section</w:t>
      </w:r>
      <w:r>
        <w:rPr>
          <w:sz w:val="24"/>
        </w:rPr>
        <w:t xml:space="preserve"> 4</w:t>
      </w:r>
      <w:r w:rsidRPr="00FC5763">
        <w:rPr>
          <w:sz w:val="24"/>
        </w:rPr>
        <w:t xml:space="preserve"> </w:t>
      </w:r>
      <w:r w:rsidR="00E44A1B" w:rsidRPr="00E44A1B">
        <w:rPr>
          <w:sz w:val="24"/>
        </w:rPr>
        <w:t>EMPIRICAL ANALYSIS OF CORPORATE GROWTH</w:t>
      </w:r>
    </w:p>
    <w:p w:rsidR="00FE5CCC" w:rsidRPr="00FC5763" w:rsidRDefault="00FE5CCC" w:rsidP="00FE5CCC">
      <w:pPr>
        <w:spacing w:line="360" w:lineRule="exact"/>
        <w:rPr>
          <w:sz w:val="24"/>
        </w:rPr>
      </w:pPr>
      <w:r w:rsidRPr="00FC5763">
        <w:rPr>
          <w:sz w:val="24"/>
        </w:rPr>
        <w:t xml:space="preserve">1. </w:t>
      </w:r>
      <w:r w:rsidRPr="00FC5763">
        <w:rPr>
          <w:sz w:val="24"/>
        </w:rPr>
        <w:t>主要内容</w:t>
      </w:r>
    </w:p>
    <w:p w:rsidR="00925CFC" w:rsidRDefault="00925CFC" w:rsidP="00925CFC">
      <w:pPr>
        <w:numPr>
          <w:ilvl w:val="0"/>
          <w:numId w:val="5"/>
        </w:numPr>
        <w:spacing w:line="360" w:lineRule="exact"/>
        <w:rPr>
          <w:sz w:val="24"/>
        </w:rPr>
      </w:pPr>
      <w:r w:rsidRPr="00925CFC">
        <w:rPr>
          <w:sz w:val="24"/>
        </w:rPr>
        <w:t>Growth Trends</w:t>
      </w:r>
    </w:p>
    <w:p w:rsidR="00925CFC" w:rsidRDefault="00925CFC" w:rsidP="00925CFC">
      <w:pPr>
        <w:numPr>
          <w:ilvl w:val="0"/>
          <w:numId w:val="5"/>
        </w:numPr>
        <w:spacing w:line="360" w:lineRule="exact"/>
        <w:rPr>
          <w:sz w:val="24"/>
        </w:rPr>
      </w:pPr>
      <w:r w:rsidRPr="00925CFC">
        <w:rPr>
          <w:sz w:val="24"/>
        </w:rPr>
        <w:t>Growth across Industries</w:t>
      </w:r>
    </w:p>
    <w:p w:rsidR="00925CFC" w:rsidRDefault="00925CFC" w:rsidP="00925CFC">
      <w:pPr>
        <w:numPr>
          <w:ilvl w:val="0"/>
          <w:numId w:val="5"/>
        </w:numPr>
        <w:spacing w:line="360" w:lineRule="exact"/>
        <w:rPr>
          <w:sz w:val="24"/>
        </w:rPr>
      </w:pPr>
      <w:r w:rsidRPr="00925CFC">
        <w:rPr>
          <w:sz w:val="24"/>
        </w:rPr>
        <w:t>Sustaining Growth</w:t>
      </w:r>
    </w:p>
    <w:p w:rsidR="00FE5CCC" w:rsidRPr="00FC5763" w:rsidRDefault="00FE5CCC" w:rsidP="00FE5CCC">
      <w:pPr>
        <w:spacing w:line="360" w:lineRule="exact"/>
        <w:rPr>
          <w:sz w:val="24"/>
        </w:rPr>
      </w:pPr>
      <w:r w:rsidRPr="00FC5763">
        <w:rPr>
          <w:sz w:val="24"/>
        </w:rPr>
        <w:t xml:space="preserve">2. </w:t>
      </w:r>
      <w:r w:rsidRPr="00FC5763">
        <w:rPr>
          <w:sz w:val="24"/>
        </w:rPr>
        <w:t>基本概念和知识点</w:t>
      </w:r>
    </w:p>
    <w:p w:rsidR="00FE5CCC" w:rsidRDefault="00925CFC" w:rsidP="00925CFC">
      <w:pPr>
        <w:numPr>
          <w:ilvl w:val="0"/>
          <w:numId w:val="5"/>
        </w:numPr>
        <w:spacing w:line="360" w:lineRule="exact"/>
        <w:rPr>
          <w:sz w:val="24"/>
        </w:rPr>
      </w:pPr>
      <w:r w:rsidRPr="00925CFC">
        <w:rPr>
          <w:sz w:val="24"/>
        </w:rPr>
        <w:t>Long-Term Revenue Growth for Nonfinancial Companies, 1965–2013</w:t>
      </w:r>
      <w:r w:rsidR="00FE5CCC" w:rsidRPr="00327209">
        <w:rPr>
          <w:sz w:val="24"/>
        </w:rPr>
        <w:t xml:space="preserve"> </w:t>
      </w:r>
    </w:p>
    <w:p w:rsidR="00925CFC" w:rsidRDefault="00925CFC" w:rsidP="00925CFC">
      <w:pPr>
        <w:numPr>
          <w:ilvl w:val="0"/>
          <w:numId w:val="5"/>
        </w:numPr>
        <w:spacing w:line="360" w:lineRule="exact"/>
        <w:rPr>
          <w:sz w:val="24"/>
        </w:rPr>
      </w:pPr>
      <w:r w:rsidRPr="00925CFC">
        <w:rPr>
          <w:sz w:val="24"/>
        </w:rPr>
        <w:t>Distribution of Growth Rates</w:t>
      </w:r>
    </w:p>
    <w:p w:rsidR="00925CFC" w:rsidRDefault="00925CFC" w:rsidP="00925CFC">
      <w:pPr>
        <w:numPr>
          <w:ilvl w:val="0"/>
          <w:numId w:val="5"/>
        </w:numPr>
        <w:spacing w:line="360" w:lineRule="exact"/>
        <w:rPr>
          <w:sz w:val="24"/>
        </w:rPr>
      </w:pPr>
      <w:r w:rsidRPr="00925CFC">
        <w:rPr>
          <w:sz w:val="24"/>
        </w:rPr>
        <w:t>Volatile Growth by Industry</w:t>
      </w:r>
    </w:p>
    <w:p w:rsidR="00925CFC" w:rsidRPr="00925CFC" w:rsidRDefault="00925CFC" w:rsidP="00925CFC">
      <w:pPr>
        <w:numPr>
          <w:ilvl w:val="0"/>
          <w:numId w:val="5"/>
        </w:numPr>
        <w:spacing w:line="360" w:lineRule="exact"/>
        <w:rPr>
          <w:sz w:val="24"/>
        </w:rPr>
      </w:pPr>
      <w:r w:rsidRPr="00925CFC">
        <w:rPr>
          <w:sz w:val="24"/>
        </w:rPr>
        <w:t>Revenue Growth Decay Analysis</w:t>
      </w:r>
    </w:p>
    <w:p w:rsidR="00925CFC" w:rsidRDefault="00925CFC" w:rsidP="00925CFC">
      <w:pPr>
        <w:numPr>
          <w:ilvl w:val="0"/>
          <w:numId w:val="5"/>
        </w:numPr>
        <w:spacing w:line="360" w:lineRule="exact"/>
        <w:rPr>
          <w:sz w:val="24"/>
        </w:rPr>
      </w:pPr>
      <w:r w:rsidRPr="00925CFC">
        <w:rPr>
          <w:sz w:val="24"/>
        </w:rPr>
        <w:t>Revenue Growth Transition Probability</w:t>
      </w:r>
    </w:p>
    <w:p w:rsidR="00FE5CCC" w:rsidRPr="00FC5763" w:rsidRDefault="00FE5CCC" w:rsidP="00FE5CCC">
      <w:pPr>
        <w:spacing w:line="360" w:lineRule="exact"/>
        <w:rPr>
          <w:sz w:val="24"/>
        </w:rPr>
      </w:pPr>
      <w:r w:rsidRPr="00FC5763">
        <w:rPr>
          <w:sz w:val="24"/>
        </w:rPr>
        <w:t xml:space="preserve">3. </w:t>
      </w:r>
      <w:r w:rsidRPr="00FC5763">
        <w:rPr>
          <w:sz w:val="24"/>
        </w:rPr>
        <w:t>问题与应用（能力要求）</w:t>
      </w:r>
    </w:p>
    <w:p w:rsidR="00FE5CCC" w:rsidRPr="009729DF" w:rsidRDefault="009729DF" w:rsidP="009729DF">
      <w:pPr>
        <w:numPr>
          <w:ilvl w:val="0"/>
          <w:numId w:val="5"/>
        </w:numPr>
        <w:spacing w:line="360" w:lineRule="exact"/>
        <w:rPr>
          <w:sz w:val="24"/>
        </w:rPr>
      </w:pPr>
      <w:r w:rsidRPr="009729DF">
        <w:rPr>
          <w:sz w:val="24"/>
        </w:rPr>
        <w:t>Why do company growth rates typically converge much more quickly</w:t>
      </w:r>
      <w:r>
        <w:rPr>
          <w:rFonts w:hint="eastAsia"/>
          <w:sz w:val="24"/>
        </w:rPr>
        <w:t xml:space="preserve"> </w:t>
      </w:r>
      <w:r w:rsidRPr="009729DF">
        <w:rPr>
          <w:sz w:val="24"/>
        </w:rPr>
        <w:t>toward the average rate across all companies than their rates of ROIC, given</w:t>
      </w:r>
      <w:r>
        <w:rPr>
          <w:rFonts w:hint="eastAsia"/>
          <w:sz w:val="24"/>
        </w:rPr>
        <w:t xml:space="preserve"> </w:t>
      </w:r>
      <w:r w:rsidRPr="009729DF">
        <w:rPr>
          <w:sz w:val="24"/>
        </w:rPr>
        <w:t>that both ultimately depend on the underlying product life cycles?</w:t>
      </w:r>
    </w:p>
    <w:p w:rsidR="00FE5CCC" w:rsidRPr="009729DF" w:rsidRDefault="009729DF" w:rsidP="009729DF">
      <w:pPr>
        <w:numPr>
          <w:ilvl w:val="0"/>
          <w:numId w:val="5"/>
        </w:numPr>
        <w:spacing w:line="360" w:lineRule="exact"/>
        <w:rPr>
          <w:sz w:val="24"/>
        </w:rPr>
      </w:pPr>
      <w:r w:rsidRPr="009729DF">
        <w:rPr>
          <w:sz w:val="24"/>
        </w:rPr>
        <w:t>Discuss why the ranking of industries by growth varies more over time than</w:t>
      </w:r>
      <w:r>
        <w:rPr>
          <w:rFonts w:hint="eastAsia"/>
          <w:sz w:val="24"/>
        </w:rPr>
        <w:t xml:space="preserve"> </w:t>
      </w:r>
      <w:r w:rsidRPr="009729DF">
        <w:rPr>
          <w:sz w:val="24"/>
        </w:rPr>
        <w:t>their ranking by ROIC.</w:t>
      </w:r>
    </w:p>
    <w:p w:rsidR="00FE5CCC" w:rsidRPr="00E26DFD" w:rsidRDefault="00FE5CCC" w:rsidP="00FE5CCC">
      <w:pPr>
        <w:spacing w:line="360" w:lineRule="exact"/>
        <w:rPr>
          <w:sz w:val="24"/>
        </w:rPr>
      </w:pPr>
    </w:p>
    <w:p w:rsidR="00FE5CCC" w:rsidRPr="00FC5763" w:rsidRDefault="00FE5CCC" w:rsidP="00FE5CCC">
      <w:pPr>
        <w:spacing w:line="360" w:lineRule="exact"/>
        <w:rPr>
          <w:sz w:val="24"/>
        </w:rPr>
      </w:pPr>
      <w:r w:rsidRPr="00FC5763">
        <w:rPr>
          <w:sz w:val="24"/>
        </w:rPr>
        <w:t>（三）思考与实践</w:t>
      </w:r>
    </w:p>
    <w:p w:rsidR="00FE5CCC" w:rsidRDefault="00FE5CCC" w:rsidP="00FE5CCC">
      <w:pPr>
        <w:spacing w:line="360" w:lineRule="exact"/>
        <w:rPr>
          <w:sz w:val="24"/>
        </w:rPr>
      </w:pPr>
      <w:r>
        <w:rPr>
          <w:sz w:val="24"/>
        </w:rPr>
        <w:t>1.</w:t>
      </w:r>
      <w:r w:rsidR="00233755">
        <w:rPr>
          <w:sz w:val="24"/>
        </w:rPr>
        <w:t xml:space="preserve"> </w:t>
      </w:r>
      <w:r w:rsidR="00233755" w:rsidRPr="00233755">
        <w:rPr>
          <w:sz w:val="24"/>
        </w:rPr>
        <w:t>For which type of company is additional growth likely to create more value: a high-ROIC company in a mature market or a low-ROIC company in a fast-growing market? Give reasons for your answer.</w:t>
      </w:r>
    </w:p>
    <w:p w:rsidR="00FE5CCC" w:rsidRDefault="00FE5CCC" w:rsidP="00233755">
      <w:pPr>
        <w:spacing w:line="360" w:lineRule="exact"/>
        <w:rPr>
          <w:sz w:val="24"/>
        </w:rPr>
      </w:pPr>
      <w:r>
        <w:rPr>
          <w:sz w:val="24"/>
        </w:rPr>
        <w:t xml:space="preserve">2. </w:t>
      </w:r>
      <w:r w:rsidR="00233755" w:rsidRPr="00233755">
        <w:rPr>
          <w:sz w:val="24"/>
        </w:rPr>
        <w:t>If growth from</w:t>
      </w:r>
      <w:r w:rsidR="00233755">
        <w:rPr>
          <w:sz w:val="24"/>
        </w:rPr>
        <w:t xml:space="preserve"> </w:t>
      </w:r>
      <w:r w:rsidR="00233755" w:rsidRPr="00233755">
        <w:rPr>
          <w:sz w:val="24"/>
        </w:rPr>
        <w:t>gaining market share throug</w:t>
      </w:r>
      <w:r w:rsidR="00233755">
        <w:rPr>
          <w:sz w:val="24"/>
        </w:rPr>
        <w:t xml:space="preserve">h product promotion and pricing </w:t>
      </w:r>
      <w:r w:rsidR="00233755" w:rsidRPr="00233755">
        <w:rPr>
          <w:sz w:val="24"/>
        </w:rPr>
        <w:t xml:space="preserve">rarely creates much value, why do most </w:t>
      </w:r>
      <w:r w:rsidR="00233755">
        <w:rPr>
          <w:sz w:val="24"/>
        </w:rPr>
        <w:t>consumer goods companies put so</w:t>
      </w:r>
      <w:r w:rsidR="00233755">
        <w:rPr>
          <w:rFonts w:hint="eastAsia"/>
          <w:sz w:val="24"/>
        </w:rPr>
        <w:t xml:space="preserve"> </w:t>
      </w:r>
      <w:r w:rsidR="00233755" w:rsidRPr="00233755">
        <w:rPr>
          <w:sz w:val="24"/>
        </w:rPr>
        <w:t>much effort into it?</w:t>
      </w:r>
    </w:p>
    <w:p w:rsidR="00FE5CCC" w:rsidRPr="00FC5763" w:rsidRDefault="00FE5CCC" w:rsidP="00FE5CCC">
      <w:pPr>
        <w:spacing w:line="360" w:lineRule="exact"/>
        <w:rPr>
          <w:sz w:val="24"/>
        </w:rPr>
      </w:pPr>
      <w:r w:rsidRPr="00FC5763">
        <w:rPr>
          <w:sz w:val="24"/>
        </w:rPr>
        <w:t>（四）教学方法与手段</w:t>
      </w:r>
    </w:p>
    <w:p w:rsidR="00FE5CCC" w:rsidRDefault="00FE5CCC" w:rsidP="00FE5CCC">
      <w:pPr>
        <w:tabs>
          <w:tab w:val="left" w:pos="0"/>
        </w:tabs>
        <w:spacing w:line="360" w:lineRule="exact"/>
        <w:rPr>
          <w:sz w:val="24"/>
        </w:rPr>
      </w:pPr>
      <w:r w:rsidRPr="007734BE">
        <w:rPr>
          <w:sz w:val="24"/>
        </w:rPr>
        <w:t>Lecture</w:t>
      </w:r>
      <w:r>
        <w:rPr>
          <w:sz w:val="24"/>
        </w:rPr>
        <w:t xml:space="preserve">, </w:t>
      </w:r>
      <w:r w:rsidRPr="007734BE">
        <w:rPr>
          <w:sz w:val="24"/>
        </w:rPr>
        <w:t>Multimedia Teaching</w:t>
      </w:r>
      <w:r>
        <w:rPr>
          <w:sz w:val="24"/>
        </w:rPr>
        <w:t xml:space="preserve">, and </w:t>
      </w:r>
      <w:r w:rsidRPr="007734BE">
        <w:rPr>
          <w:sz w:val="24"/>
        </w:rPr>
        <w:t>Class Discussion</w:t>
      </w:r>
      <w:r>
        <w:rPr>
          <w:sz w:val="24"/>
        </w:rPr>
        <w:t>.</w:t>
      </w:r>
    </w:p>
    <w:p w:rsidR="00FE5CCC" w:rsidRDefault="00FE5CCC" w:rsidP="00D2698F">
      <w:pPr>
        <w:spacing w:line="360" w:lineRule="exact"/>
        <w:rPr>
          <w:sz w:val="24"/>
        </w:rPr>
      </w:pPr>
    </w:p>
    <w:p w:rsidR="00FE5CCC" w:rsidRDefault="00FE5CCC" w:rsidP="00D2698F">
      <w:pPr>
        <w:spacing w:line="360" w:lineRule="exact"/>
        <w:rPr>
          <w:sz w:val="24"/>
        </w:rPr>
      </w:pPr>
    </w:p>
    <w:p w:rsidR="00C66DA1" w:rsidRPr="00FC5763" w:rsidRDefault="00C66DA1" w:rsidP="00C66DA1">
      <w:pPr>
        <w:spacing w:line="360" w:lineRule="exact"/>
        <w:jc w:val="center"/>
        <w:rPr>
          <w:b/>
          <w:sz w:val="24"/>
        </w:rPr>
      </w:pPr>
      <w:r w:rsidRPr="00FC5763">
        <w:rPr>
          <w:b/>
          <w:sz w:val="24"/>
        </w:rPr>
        <w:t xml:space="preserve">Chapter </w:t>
      </w:r>
      <w:r>
        <w:rPr>
          <w:b/>
          <w:sz w:val="24"/>
        </w:rPr>
        <w:t>8</w:t>
      </w:r>
      <w:r w:rsidRPr="00FC5763">
        <w:rPr>
          <w:b/>
          <w:sz w:val="24"/>
        </w:rPr>
        <w:t xml:space="preserve"> </w:t>
      </w:r>
      <w:r w:rsidR="00CD7A63" w:rsidRPr="00CD7A63">
        <w:rPr>
          <w:b/>
          <w:sz w:val="24"/>
        </w:rPr>
        <w:t>Frameworks for Valuation</w:t>
      </w:r>
    </w:p>
    <w:p w:rsidR="00C66DA1" w:rsidRPr="00FC5763" w:rsidRDefault="00C66DA1" w:rsidP="00C66DA1">
      <w:pPr>
        <w:spacing w:line="360" w:lineRule="exact"/>
        <w:rPr>
          <w:sz w:val="24"/>
        </w:rPr>
      </w:pPr>
      <w:r w:rsidRPr="00FC5763">
        <w:rPr>
          <w:sz w:val="24"/>
        </w:rPr>
        <w:t>（一）目的与要求</w:t>
      </w:r>
    </w:p>
    <w:p w:rsidR="00360675" w:rsidRDefault="00360675" w:rsidP="00360675">
      <w:pPr>
        <w:spacing w:line="360" w:lineRule="exact"/>
        <w:ind w:firstLineChars="177" w:firstLine="425"/>
        <w:rPr>
          <w:sz w:val="24"/>
        </w:rPr>
      </w:pPr>
      <w:r>
        <w:rPr>
          <w:sz w:val="24"/>
        </w:rPr>
        <w:t>U</w:t>
      </w:r>
      <w:r>
        <w:rPr>
          <w:rFonts w:hint="eastAsia"/>
          <w:sz w:val="24"/>
        </w:rPr>
        <w:t>nderstand</w:t>
      </w:r>
      <w:r w:rsidRPr="00360675">
        <w:rPr>
          <w:sz w:val="24"/>
        </w:rPr>
        <w:t xml:space="preserve"> the most common DCF valuation models, with particular</w:t>
      </w:r>
      <w:r>
        <w:rPr>
          <w:rFonts w:hint="eastAsia"/>
          <w:sz w:val="24"/>
        </w:rPr>
        <w:t xml:space="preserve"> </w:t>
      </w:r>
      <w:r w:rsidRPr="00360675">
        <w:rPr>
          <w:sz w:val="24"/>
        </w:rPr>
        <w:t>focus on the enterprise</w:t>
      </w:r>
      <w:r>
        <w:rPr>
          <w:sz w:val="24"/>
        </w:rPr>
        <w:t xml:space="preserve"> </w:t>
      </w:r>
      <w:r w:rsidRPr="00360675">
        <w:rPr>
          <w:sz w:val="24"/>
        </w:rPr>
        <w:t>DCF model and the economic-profit</w:t>
      </w:r>
      <w:r>
        <w:rPr>
          <w:sz w:val="24"/>
        </w:rPr>
        <w:t xml:space="preserve"> </w:t>
      </w:r>
      <w:r w:rsidRPr="00360675">
        <w:rPr>
          <w:sz w:val="24"/>
        </w:rPr>
        <w:t xml:space="preserve">model. Understand </w:t>
      </w:r>
      <w:r w:rsidR="00710EDA">
        <w:rPr>
          <w:rFonts w:hint="eastAsia"/>
          <w:sz w:val="24"/>
        </w:rPr>
        <w:t xml:space="preserve">some </w:t>
      </w:r>
      <w:r w:rsidR="00DD4A17" w:rsidRPr="00DD4A17">
        <w:rPr>
          <w:sz w:val="24"/>
        </w:rPr>
        <w:t xml:space="preserve">specific </w:t>
      </w:r>
      <w:r>
        <w:rPr>
          <w:sz w:val="24"/>
        </w:rPr>
        <w:t>models such as APV</w:t>
      </w:r>
      <w:r w:rsidRPr="00360675">
        <w:rPr>
          <w:sz w:val="24"/>
        </w:rPr>
        <w:t xml:space="preserve"> model</w:t>
      </w:r>
      <w:r>
        <w:rPr>
          <w:sz w:val="24"/>
        </w:rPr>
        <w:t xml:space="preserve">, </w:t>
      </w:r>
      <w:r w:rsidRPr="00360675">
        <w:rPr>
          <w:sz w:val="24"/>
        </w:rPr>
        <w:t>Capital cash flow model</w:t>
      </w:r>
      <w:r>
        <w:rPr>
          <w:sz w:val="24"/>
        </w:rPr>
        <w:t xml:space="preserve">, </w:t>
      </w:r>
      <w:r w:rsidRPr="00360675">
        <w:rPr>
          <w:sz w:val="24"/>
        </w:rPr>
        <w:t>Equity cash flow model</w:t>
      </w:r>
      <w:r>
        <w:rPr>
          <w:sz w:val="24"/>
        </w:rPr>
        <w:t>.</w:t>
      </w:r>
      <w:r w:rsidRPr="00360675">
        <w:rPr>
          <w:sz w:val="24"/>
        </w:rPr>
        <w:t xml:space="preserve"> Each</w:t>
      </w:r>
      <w:r>
        <w:rPr>
          <w:sz w:val="24"/>
        </w:rPr>
        <w:t xml:space="preserve"> </w:t>
      </w:r>
      <w:r w:rsidRPr="00360675">
        <w:rPr>
          <w:sz w:val="24"/>
        </w:rPr>
        <w:t>model has its own rationale, and each has an important place in corporate valuation.</w:t>
      </w:r>
    </w:p>
    <w:p w:rsidR="00C66DA1" w:rsidRPr="00FC5763" w:rsidRDefault="00C66DA1" w:rsidP="00C66DA1">
      <w:pPr>
        <w:spacing w:line="360" w:lineRule="exact"/>
        <w:rPr>
          <w:sz w:val="24"/>
        </w:rPr>
      </w:pPr>
      <w:r w:rsidRPr="00FC5763">
        <w:rPr>
          <w:sz w:val="24"/>
        </w:rPr>
        <w:t>（二）教学内容</w:t>
      </w:r>
    </w:p>
    <w:p w:rsidR="00C66DA1" w:rsidRPr="00FC5763" w:rsidRDefault="00C66DA1" w:rsidP="00C66DA1">
      <w:pPr>
        <w:spacing w:line="360" w:lineRule="exact"/>
        <w:jc w:val="center"/>
        <w:rPr>
          <w:sz w:val="24"/>
        </w:rPr>
      </w:pPr>
      <w:r w:rsidRPr="000E1AF7">
        <w:rPr>
          <w:sz w:val="24"/>
        </w:rPr>
        <w:t>Section</w:t>
      </w:r>
      <w:r>
        <w:rPr>
          <w:sz w:val="24"/>
        </w:rPr>
        <w:t xml:space="preserve"> 1</w:t>
      </w:r>
      <w:r w:rsidRPr="00FC5763">
        <w:rPr>
          <w:sz w:val="24"/>
        </w:rPr>
        <w:t xml:space="preserve"> </w:t>
      </w:r>
      <w:r w:rsidR="004B0F2E" w:rsidRPr="004B0F2E">
        <w:rPr>
          <w:sz w:val="24"/>
        </w:rPr>
        <w:t>ENTERPRISE DISCOUNTED CASH FLOW MODEL</w:t>
      </w:r>
    </w:p>
    <w:p w:rsidR="00C66DA1" w:rsidRPr="00FC5763" w:rsidRDefault="00C66DA1" w:rsidP="00C66DA1">
      <w:pPr>
        <w:spacing w:line="360" w:lineRule="exact"/>
        <w:rPr>
          <w:sz w:val="24"/>
        </w:rPr>
      </w:pPr>
      <w:r w:rsidRPr="00FC5763">
        <w:rPr>
          <w:sz w:val="24"/>
        </w:rPr>
        <w:t xml:space="preserve">1. </w:t>
      </w:r>
      <w:r w:rsidRPr="00FC5763">
        <w:rPr>
          <w:sz w:val="24"/>
        </w:rPr>
        <w:t>主要内容</w:t>
      </w:r>
    </w:p>
    <w:p w:rsidR="008F13BD" w:rsidRDefault="008F13BD" w:rsidP="008F13BD">
      <w:pPr>
        <w:numPr>
          <w:ilvl w:val="0"/>
          <w:numId w:val="3"/>
        </w:numPr>
        <w:spacing w:line="360" w:lineRule="exact"/>
        <w:rPr>
          <w:sz w:val="24"/>
        </w:rPr>
      </w:pPr>
      <w:r w:rsidRPr="008F13BD">
        <w:rPr>
          <w:sz w:val="24"/>
        </w:rPr>
        <w:t xml:space="preserve">Four-part process </w:t>
      </w:r>
      <w:r>
        <w:rPr>
          <w:sz w:val="24"/>
        </w:rPr>
        <w:t xml:space="preserve">of </w:t>
      </w:r>
      <w:r w:rsidRPr="008F13BD">
        <w:rPr>
          <w:sz w:val="24"/>
        </w:rPr>
        <w:t xml:space="preserve">using enterprise DCF </w:t>
      </w:r>
      <w:r w:rsidRPr="00360675">
        <w:rPr>
          <w:sz w:val="24"/>
        </w:rPr>
        <w:t>model</w:t>
      </w:r>
    </w:p>
    <w:p w:rsidR="00C66DA1" w:rsidRDefault="00436EE2" w:rsidP="00436EE2">
      <w:pPr>
        <w:numPr>
          <w:ilvl w:val="0"/>
          <w:numId w:val="3"/>
        </w:numPr>
        <w:spacing w:line="360" w:lineRule="exact"/>
        <w:rPr>
          <w:sz w:val="24"/>
        </w:rPr>
      </w:pPr>
      <w:r w:rsidRPr="00436EE2">
        <w:rPr>
          <w:sz w:val="24"/>
        </w:rPr>
        <w:t>Valuing Operations</w:t>
      </w:r>
    </w:p>
    <w:p w:rsidR="00436EE2" w:rsidRDefault="00436EE2" w:rsidP="00436EE2">
      <w:pPr>
        <w:numPr>
          <w:ilvl w:val="0"/>
          <w:numId w:val="3"/>
        </w:numPr>
        <w:spacing w:line="360" w:lineRule="exact"/>
        <w:rPr>
          <w:sz w:val="24"/>
        </w:rPr>
      </w:pPr>
      <w:r w:rsidRPr="00436EE2">
        <w:rPr>
          <w:sz w:val="24"/>
        </w:rPr>
        <w:t xml:space="preserve">Identifying and Valuing </w:t>
      </w:r>
      <w:proofErr w:type="spellStart"/>
      <w:r w:rsidRPr="00436EE2">
        <w:rPr>
          <w:sz w:val="24"/>
        </w:rPr>
        <w:t>Nonoperating</w:t>
      </w:r>
      <w:proofErr w:type="spellEnd"/>
      <w:r w:rsidRPr="00436EE2">
        <w:rPr>
          <w:sz w:val="24"/>
        </w:rPr>
        <w:t xml:space="preserve"> Assets</w:t>
      </w:r>
    </w:p>
    <w:p w:rsidR="00436EE2" w:rsidRDefault="00436EE2" w:rsidP="00436EE2">
      <w:pPr>
        <w:numPr>
          <w:ilvl w:val="0"/>
          <w:numId w:val="3"/>
        </w:numPr>
        <w:spacing w:line="360" w:lineRule="exact"/>
        <w:rPr>
          <w:sz w:val="24"/>
        </w:rPr>
      </w:pPr>
      <w:r w:rsidRPr="00436EE2">
        <w:rPr>
          <w:sz w:val="24"/>
        </w:rPr>
        <w:t xml:space="preserve">Identifying and Valuing Debt and Other </w:t>
      </w:r>
      <w:proofErr w:type="spellStart"/>
      <w:r w:rsidRPr="00436EE2">
        <w:rPr>
          <w:sz w:val="24"/>
        </w:rPr>
        <w:t>Nonequity</w:t>
      </w:r>
      <w:proofErr w:type="spellEnd"/>
      <w:r w:rsidRPr="00436EE2">
        <w:rPr>
          <w:sz w:val="24"/>
        </w:rPr>
        <w:t xml:space="preserve"> Claims</w:t>
      </w:r>
    </w:p>
    <w:p w:rsidR="00436EE2" w:rsidRDefault="00436EE2" w:rsidP="00436EE2">
      <w:pPr>
        <w:numPr>
          <w:ilvl w:val="0"/>
          <w:numId w:val="3"/>
        </w:numPr>
        <w:spacing w:line="360" w:lineRule="exact"/>
        <w:rPr>
          <w:sz w:val="24"/>
        </w:rPr>
      </w:pPr>
      <w:r w:rsidRPr="00436EE2">
        <w:rPr>
          <w:sz w:val="24"/>
        </w:rPr>
        <w:t>Valuing Equity</w:t>
      </w:r>
    </w:p>
    <w:p w:rsidR="00C66DA1" w:rsidRPr="00FC5763" w:rsidRDefault="00C66DA1" w:rsidP="00C66DA1">
      <w:pPr>
        <w:spacing w:line="360" w:lineRule="exact"/>
        <w:rPr>
          <w:sz w:val="24"/>
        </w:rPr>
      </w:pPr>
      <w:r w:rsidRPr="00FC5763">
        <w:rPr>
          <w:sz w:val="24"/>
        </w:rPr>
        <w:t xml:space="preserve">2. </w:t>
      </w:r>
      <w:r w:rsidRPr="00FC5763">
        <w:rPr>
          <w:sz w:val="24"/>
        </w:rPr>
        <w:t>基本概念和知识点</w:t>
      </w:r>
    </w:p>
    <w:p w:rsidR="00C66DA1" w:rsidRDefault="00026742" w:rsidP="00026742">
      <w:pPr>
        <w:numPr>
          <w:ilvl w:val="0"/>
          <w:numId w:val="4"/>
        </w:numPr>
        <w:spacing w:line="360" w:lineRule="exact"/>
        <w:rPr>
          <w:sz w:val="24"/>
        </w:rPr>
      </w:pPr>
      <w:r w:rsidRPr="00026742">
        <w:rPr>
          <w:sz w:val="24"/>
        </w:rPr>
        <w:t>Enterprise Valuation of a Single-Business Company</w:t>
      </w:r>
      <w:r w:rsidR="00C66DA1" w:rsidRPr="00FC5763">
        <w:rPr>
          <w:sz w:val="24"/>
        </w:rPr>
        <w:t xml:space="preserve"> </w:t>
      </w:r>
    </w:p>
    <w:p w:rsidR="00026742" w:rsidRDefault="008F13BD" w:rsidP="008F13BD">
      <w:pPr>
        <w:numPr>
          <w:ilvl w:val="0"/>
          <w:numId w:val="4"/>
        </w:numPr>
        <w:spacing w:line="360" w:lineRule="exact"/>
        <w:rPr>
          <w:sz w:val="24"/>
        </w:rPr>
      </w:pPr>
      <w:r w:rsidRPr="008F13BD">
        <w:rPr>
          <w:sz w:val="24"/>
        </w:rPr>
        <w:t>Enterprise Valuation of a Multi</w:t>
      </w:r>
      <w:r>
        <w:rPr>
          <w:sz w:val="24"/>
        </w:rPr>
        <w:t>-</w:t>
      </w:r>
      <w:r w:rsidRPr="008F13BD">
        <w:rPr>
          <w:sz w:val="24"/>
        </w:rPr>
        <w:t>business Company</w:t>
      </w:r>
    </w:p>
    <w:p w:rsidR="008F13BD" w:rsidRDefault="00436EE2" w:rsidP="00436EE2">
      <w:pPr>
        <w:numPr>
          <w:ilvl w:val="0"/>
          <w:numId w:val="4"/>
        </w:numPr>
        <w:spacing w:line="360" w:lineRule="exact"/>
        <w:rPr>
          <w:sz w:val="24"/>
        </w:rPr>
      </w:pPr>
      <w:r w:rsidRPr="00436EE2">
        <w:rPr>
          <w:sz w:val="24"/>
        </w:rPr>
        <w:t>Enterprise DCF Valuation</w:t>
      </w:r>
    </w:p>
    <w:p w:rsidR="00436EE2" w:rsidRDefault="00436EE2" w:rsidP="00436EE2">
      <w:pPr>
        <w:numPr>
          <w:ilvl w:val="0"/>
          <w:numId w:val="4"/>
        </w:numPr>
        <w:spacing w:line="360" w:lineRule="exact"/>
        <w:rPr>
          <w:sz w:val="24"/>
        </w:rPr>
      </w:pPr>
      <w:r w:rsidRPr="00436EE2">
        <w:rPr>
          <w:sz w:val="24"/>
        </w:rPr>
        <w:t>Historical ROIC Analysis</w:t>
      </w:r>
    </w:p>
    <w:p w:rsidR="00436EE2" w:rsidRDefault="00436EE2" w:rsidP="00436EE2">
      <w:pPr>
        <w:numPr>
          <w:ilvl w:val="0"/>
          <w:numId w:val="4"/>
        </w:numPr>
        <w:spacing w:line="360" w:lineRule="exact"/>
        <w:rPr>
          <w:sz w:val="24"/>
        </w:rPr>
      </w:pPr>
      <w:r w:rsidRPr="00436EE2">
        <w:rPr>
          <w:sz w:val="24"/>
        </w:rPr>
        <w:t>Free Cash Flow Calculation</w:t>
      </w:r>
      <w:r>
        <w:rPr>
          <w:sz w:val="24"/>
        </w:rPr>
        <w:t xml:space="preserve"> and </w:t>
      </w:r>
      <w:r w:rsidRPr="00436EE2">
        <w:rPr>
          <w:sz w:val="24"/>
        </w:rPr>
        <w:t>Project</w:t>
      </w:r>
      <w:r>
        <w:rPr>
          <w:rFonts w:hint="eastAsia"/>
          <w:sz w:val="24"/>
        </w:rPr>
        <w:t>ion</w:t>
      </w:r>
    </w:p>
    <w:p w:rsidR="00436EE2" w:rsidRDefault="007C255E" w:rsidP="007C255E">
      <w:pPr>
        <w:numPr>
          <w:ilvl w:val="0"/>
          <w:numId w:val="4"/>
        </w:numPr>
        <w:spacing w:line="360" w:lineRule="exact"/>
        <w:rPr>
          <w:sz w:val="24"/>
        </w:rPr>
      </w:pPr>
      <w:r w:rsidRPr="007C255E">
        <w:rPr>
          <w:sz w:val="24"/>
        </w:rPr>
        <w:t>Continuing Value</w:t>
      </w:r>
    </w:p>
    <w:p w:rsidR="007C255E" w:rsidRDefault="007C255E" w:rsidP="007C255E">
      <w:pPr>
        <w:numPr>
          <w:ilvl w:val="0"/>
          <w:numId w:val="4"/>
        </w:numPr>
        <w:spacing w:line="360" w:lineRule="exact"/>
        <w:rPr>
          <w:sz w:val="24"/>
        </w:rPr>
      </w:pPr>
      <w:r w:rsidRPr="007C255E">
        <w:rPr>
          <w:sz w:val="24"/>
        </w:rPr>
        <w:t>WACC</w:t>
      </w:r>
    </w:p>
    <w:p w:rsidR="007C255E" w:rsidRDefault="007C255E" w:rsidP="007C255E">
      <w:pPr>
        <w:numPr>
          <w:ilvl w:val="0"/>
          <w:numId w:val="4"/>
        </w:numPr>
        <w:spacing w:line="360" w:lineRule="exact"/>
        <w:rPr>
          <w:sz w:val="24"/>
        </w:rPr>
      </w:pPr>
      <w:proofErr w:type="spellStart"/>
      <w:r w:rsidRPr="007C255E">
        <w:rPr>
          <w:sz w:val="24"/>
        </w:rPr>
        <w:t>Nonoperating</w:t>
      </w:r>
      <w:proofErr w:type="spellEnd"/>
      <w:r w:rsidRPr="007C255E">
        <w:rPr>
          <w:sz w:val="24"/>
        </w:rPr>
        <w:t xml:space="preserve"> Assets</w:t>
      </w:r>
    </w:p>
    <w:p w:rsidR="007C255E" w:rsidRDefault="007C255E" w:rsidP="007C255E">
      <w:pPr>
        <w:numPr>
          <w:ilvl w:val="0"/>
          <w:numId w:val="4"/>
        </w:numPr>
        <w:spacing w:line="360" w:lineRule="exact"/>
        <w:rPr>
          <w:sz w:val="24"/>
        </w:rPr>
      </w:pPr>
      <w:proofErr w:type="spellStart"/>
      <w:r w:rsidRPr="007C255E">
        <w:rPr>
          <w:sz w:val="24"/>
        </w:rPr>
        <w:t>Nonequity</w:t>
      </w:r>
      <w:proofErr w:type="spellEnd"/>
      <w:r w:rsidRPr="007C255E">
        <w:rPr>
          <w:sz w:val="24"/>
        </w:rPr>
        <w:t xml:space="preserve"> Claims</w:t>
      </w:r>
    </w:p>
    <w:p w:rsidR="007C255E" w:rsidRPr="00FC5763" w:rsidRDefault="007C255E" w:rsidP="007C255E">
      <w:pPr>
        <w:numPr>
          <w:ilvl w:val="0"/>
          <w:numId w:val="4"/>
        </w:numPr>
        <w:spacing w:line="360" w:lineRule="exact"/>
        <w:rPr>
          <w:sz w:val="24"/>
        </w:rPr>
      </w:pPr>
      <w:r w:rsidRPr="007C255E">
        <w:rPr>
          <w:sz w:val="24"/>
        </w:rPr>
        <w:t>Equity</w:t>
      </w:r>
    </w:p>
    <w:p w:rsidR="00C66DA1" w:rsidRPr="00FC5763" w:rsidRDefault="00C66DA1" w:rsidP="00C66DA1">
      <w:pPr>
        <w:spacing w:line="360" w:lineRule="exact"/>
        <w:rPr>
          <w:sz w:val="24"/>
        </w:rPr>
      </w:pPr>
      <w:r w:rsidRPr="00FC5763">
        <w:rPr>
          <w:sz w:val="24"/>
        </w:rPr>
        <w:t xml:space="preserve">3. </w:t>
      </w:r>
      <w:r w:rsidRPr="00FC5763">
        <w:rPr>
          <w:sz w:val="24"/>
        </w:rPr>
        <w:t>问题与应用（能力要求）</w:t>
      </w:r>
    </w:p>
    <w:p w:rsidR="00C66DA1" w:rsidRPr="00A44D11" w:rsidRDefault="007A1E3D" w:rsidP="007A1E3D">
      <w:pPr>
        <w:numPr>
          <w:ilvl w:val="0"/>
          <w:numId w:val="4"/>
        </w:numPr>
        <w:spacing w:line="360" w:lineRule="exact"/>
        <w:rPr>
          <w:sz w:val="24"/>
        </w:rPr>
      </w:pPr>
      <w:r>
        <w:rPr>
          <w:sz w:val="24"/>
        </w:rPr>
        <w:t>H</w:t>
      </w:r>
      <w:r>
        <w:rPr>
          <w:rFonts w:hint="eastAsia"/>
          <w:sz w:val="24"/>
        </w:rPr>
        <w:t xml:space="preserve">ow </w:t>
      </w:r>
      <w:r>
        <w:rPr>
          <w:sz w:val="24"/>
        </w:rPr>
        <w:t xml:space="preserve">to use </w:t>
      </w:r>
      <w:r w:rsidRPr="007A1E3D">
        <w:rPr>
          <w:sz w:val="24"/>
        </w:rPr>
        <w:t>Enterprise DCF</w:t>
      </w:r>
      <w:r>
        <w:rPr>
          <w:sz w:val="24"/>
        </w:rPr>
        <w:t xml:space="preserve"> </w:t>
      </w:r>
      <w:r w:rsidRPr="007A1E3D">
        <w:rPr>
          <w:sz w:val="24"/>
        </w:rPr>
        <w:t>model</w:t>
      </w:r>
      <w:r>
        <w:rPr>
          <w:sz w:val="24"/>
        </w:rPr>
        <w:t xml:space="preserve"> to </w:t>
      </w:r>
      <w:r>
        <w:rPr>
          <w:rFonts w:hint="eastAsia"/>
          <w:sz w:val="24"/>
        </w:rPr>
        <w:t>estimate</w:t>
      </w:r>
      <w:r>
        <w:rPr>
          <w:sz w:val="24"/>
        </w:rPr>
        <w:t xml:space="preserve"> equity value?</w:t>
      </w:r>
    </w:p>
    <w:p w:rsidR="00C66DA1" w:rsidRDefault="00C66DA1" w:rsidP="00C66DA1">
      <w:pPr>
        <w:spacing w:line="360" w:lineRule="exact"/>
        <w:jc w:val="left"/>
        <w:rPr>
          <w:sz w:val="24"/>
        </w:rPr>
      </w:pPr>
    </w:p>
    <w:p w:rsidR="00C66DA1" w:rsidRPr="00FC5763" w:rsidRDefault="00C66DA1" w:rsidP="00C66DA1">
      <w:pPr>
        <w:spacing w:line="360" w:lineRule="exact"/>
        <w:jc w:val="center"/>
        <w:rPr>
          <w:sz w:val="24"/>
        </w:rPr>
      </w:pPr>
      <w:r w:rsidRPr="000E1AF7">
        <w:rPr>
          <w:sz w:val="24"/>
        </w:rPr>
        <w:t>Section</w:t>
      </w:r>
      <w:r>
        <w:rPr>
          <w:sz w:val="24"/>
        </w:rPr>
        <w:t xml:space="preserve"> 2</w:t>
      </w:r>
      <w:r w:rsidRPr="00FC5763">
        <w:rPr>
          <w:sz w:val="24"/>
        </w:rPr>
        <w:t xml:space="preserve"> </w:t>
      </w:r>
      <w:r w:rsidR="008222F4" w:rsidRPr="008222F4">
        <w:rPr>
          <w:sz w:val="24"/>
        </w:rPr>
        <w:t>ECONOMIC-PROFIT-BASED VALUATION MODELS</w:t>
      </w:r>
    </w:p>
    <w:p w:rsidR="00C66DA1" w:rsidRPr="00FC5763" w:rsidRDefault="00C66DA1" w:rsidP="00C66DA1">
      <w:pPr>
        <w:spacing w:line="360" w:lineRule="exact"/>
        <w:rPr>
          <w:sz w:val="24"/>
        </w:rPr>
      </w:pPr>
      <w:r w:rsidRPr="00FC5763">
        <w:rPr>
          <w:sz w:val="24"/>
        </w:rPr>
        <w:t xml:space="preserve">1. </w:t>
      </w:r>
      <w:r w:rsidRPr="00FC5763">
        <w:rPr>
          <w:sz w:val="24"/>
        </w:rPr>
        <w:t>主要内容</w:t>
      </w:r>
    </w:p>
    <w:p w:rsidR="00C66DA1" w:rsidRDefault="008222F4" w:rsidP="008222F4">
      <w:pPr>
        <w:numPr>
          <w:ilvl w:val="0"/>
          <w:numId w:val="5"/>
        </w:numPr>
        <w:spacing w:line="360" w:lineRule="exact"/>
        <w:rPr>
          <w:sz w:val="24"/>
        </w:rPr>
      </w:pPr>
      <w:r w:rsidRPr="008222F4">
        <w:rPr>
          <w:sz w:val="24"/>
        </w:rPr>
        <w:t>Economic Profit</w:t>
      </w:r>
    </w:p>
    <w:p w:rsidR="00C66DA1" w:rsidRDefault="008222F4" w:rsidP="008222F4">
      <w:pPr>
        <w:numPr>
          <w:ilvl w:val="0"/>
          <w:numId w:val="5"/>
        </w:numPr>
        <w:spacing w:line="360" w:lineRule="exact"/>
        <w:rPr>
          <w:sz w:val="24"/>
        </w:rPr>
      </w:pPr>
      <w:r w:rsidRPr="008222F4">
        <w:rPr>
          <w:sz w:val="24"/>
        </w:rPr>
        <w:t>Valuation Using Economic Profit</w:t>
      </w:r>
    </w:p>
    <w:p w:rsidR="00C66DA1" w:rsidRPr="00FC5763" w:rsidRDefault="00C66DA1" w:rsidP="00C66DA1">
      <w:pPr>
        <w:spacing w:line="360" w:lineRule="exact"/>
        <w:rPr>
          <w:sz w:val="24"/>
        </w:rPr>
      </w:pPr>
      <w:r w:rsidRPr="00FC5763">
        <w:rPr>
          <w:sz w:val="24"/>
        </w:rPr>
        <w:t xml:space="preserve">2. </w:t>
      </w:r>
      <w:r w:rsidRPr="00FC5763">
        <w:rPr>
          <w:sz w:val="24"/>
        </w:rPr>
        <w:t>基本概念和知识点</w:t>
      </w:r>
    </w:p>
    <w:p w:rsidR="008222F4" w:rsidRDefault="008222F4" w:rsidP="008222F4">
      <w:pPr>
        <w:numPr>
          <w:ilvl w:val="0"/>
          <w:numId w:val="27"/>
        </w:numPr>
        <w:rPr>
          <w:sz w:val="24"/>
        </w:rPr>
      </w:pPr>
      <w:r w:rsidRPr="008222F4">
        <w:rPr>
          <w:sz w:val="24"/>
        </w:rPr>
        <w:t xml:space="preserve">Economic Profit = Invested Capital × (ROIC − WACC) </w:t>
      </w:r>
    </w:p>
    <w:p w:rsidR="00C66DA1" w:rsidRDefault="008222F4" w:rsidP="008222F4">
      <w:pPr>
        <w:numPr>
          <w:ilvl w:val="0"/>
          <w:numId w:val="27"/>
        </w:numPr>
        <w:rPr>
          <w:sz w:val="24"/>
        </w:rPr>
      </w:pPr>
      <w:r w:rsidRPr="008222F4">
        <w:rPr>
          <w:sz w:val="24"/>
        </w:rPr>
        <w:t>Economic Profit = NOPLAT − (Invested Capital × WACC)</w:t>
      </w:r>
    </w:p>
    <w:p w:rsidR="008222F4" w:rsidRDefault="008222F4" w:rsidP="008222F4">
      <w:pPr>
        <w:numPr>
          <w:ilvl w:val="0"/>
          <w:numId w:val="27"/>
        </w:numPr>
        <w:rPr>
          <w:sz w:val="24"/>
        </w:rPr>
      </w:pPr>
      <w:r w:rsidRPr="008222F4">
        <w:rPr>
          <w:sz w:val="24"/>
        </w:rPr>
        <w:t>Economic-Profit-Based Valuation Models</w:t>
      </w:r>
    </w:p>
    <w:p w:rsidR="008222F4" w:rsidRDefault="008222F4" w:rsidP="008222F4">
      <w:pPr>
        <w:numPr>
          <w:ilvl w:val="0"/>
          <w:numId w:val="27"/>
        </w:numPr>
        <w:rPr>
          <w:sz w:val="24"/>
        </w:rPr>
      </w:pPr>
      <w:r w:rsidRPr="008222F4">
        <w:rPr>
          <w:sz w:val="24"/>
        </w:rPr>
        <w:t>The benefits of economic profit</w:t>
      </w:r>
    </w:p>
    <w:p w:rsidR="00C66DA1" w:rsidRPr="00FC5763" w:rsidRDefault="00C66DA1" w:rsidP="00C66DA1">
      <w:pPr>
        <w:spacing w:line="360" w:lineRule="exact"/>
        <w:rPr>
          <w:sz w:val="24"/>
        </w:rPr>
      </w:pPr>
      <w:r w:rsidRPr="00FC5763">
        <w:rPr>
          <w:sz w:val="24"/>
        </w:rPr>
        <w:t xml:space="preserve">3. </w:t>
      </w:r>
      <w:r w:rsidRPr="00FC5763">
        <w:rPr>
          <w:sz w:val="24"/>
        </w:rPr>
        <w:t>问题与应用（能力要求）</w:t>
      </w:r>
    </w:p>
    <w:p w:rsidR="008222F4" w:rsidRPr="008222F4" w:rsidRDefault="008222F4" w:rsidP="008222F4">
      <w:pPr>
        <w:numPr>
          <w:ilvl w:val="0"/>
          <w:numId w:val="5"/>
        </w:numPr>
        <w:rPr>
          <w:sz w:val="24"/>
        </w:rPr>
      </w:pPr>
      <w:r w:rsidRPr="008222F4">
        <w:rPr>
          <w:sz w:val="24"/>
        </w:rPr>
        <w:t>How to use</w:t>
      </w:r>
      <w:r>
        <w:rPr>
          <w:sz w:val="24"/>
        </w:rPr>
        <w:t xml:space="preserve"> </w:t>
      </w:r>
      <w:r w:rsidRPr="008222F4">
        <w:rPr>
          <w:sz w:val="24"/>
        </w:rPr>
        <w:t xml:space="preserve">economic-profit-based valuation model to estimate </w:t>
      </w:r>
      <w:r>
        <w:rPr>
          <w:rFonts w:hint="eastAsia"/>
          <w:sz w:val="24"/>
        </w:rPr>
        <w:t>e</w:t>
      </w:r>
      <w:r w:rsidRPr="008222F4">
        <w:rPr>
          <w:sz w:val="24"/>
        </w:rPr>
        <w:t>nterprise value?</w:t>
      </w:r>
    </w:p>
    <w:p w:rsidR="00C66DA1" w:rsidRPr="00A37E6A" w:rsidRDefault="00C66DA1" w:rsidP="00C66DA1">
      <w:pPr>
        <w:spacing w:line="360" w:lineRule="exact"/>
        <w:rPr>
          <w:sz w:val="24"/>
        </w:rPr>
      </w:pPr>
    </w:p>
    <w:p w:rsidR="00C66DA1" w:rsidRPr="00FC5763" w:rsidRDefault="00C66DA1" w:rsidP="00C66DA1">
      <w:pPr>
        <w:spacing w:line="360" w:lineRule="exact"/>
        <w:jc w:val="center"/>
        <w:rPr>
          <w:sz w:val="24"/>
        </w:rPr>
      </w:pPr>
      <w:r w:rsidRPr="000E1AF7">
        <w:rPr>
          <w:sz w:val="24"/>
        </w:rPr>
        <w:t>Section</w:t>
      </w:r>
      <w:r>
        <w:rPr>
          <w:sz w:val="24"/>
        </w:rPr>
        <w:t xml:space="preserve"> 3</w:t>
      </w:r>
      <w:r w:rsidRPr="00FC5763">
        <w:rPr>
          <w:sz w:val="24"/>
        </w:rPr>
        <w:t xml:space="preserve"> </w:t>
      </w:r>
      <w:r w:rsidR="00B57AEB" w:rsidRPr="00B57AEB">
        <w:rPr>
          <w:sz w:val="24"/>
        </w:rPr>
        <w:t>ADJUSTED PRESENT VALUE MODEL</w:t>
      </w:r>
    </w:p>
    <w:p w:rsidR="00C66DA1" w:rsidRPr="00FC5763" w:rsidRDefault="00C66DA1" w:rsidP="00C66DA1">
      <w:pPr>
        <w:spacing w:line="360" w:lineRule="exact"/>
        <w:rPr>
          <w:sz w:val="24"/>
        </w:rPr>
      </w:pPr>
      <w:r w:rsidRPr="00FC5763">
        <w:rPr>
          <w:sz w:val="24"/>
        </w:rPr>
        <w:t xml:space="preserve">1. </w:t>
      </w:r>
      <w:r w:rsidRPr="00FC5763">
        <w:rPr>
          <w:sz w:val="24"/>
        </w:rPr>
        <w:t>主要内容</w:t>
      </w:r>
    </w:p>
    <w:p w:rsidR="00C66DA1" w:rsidRPr="00166997" w:rsidRDefault="00B57AEB" w:rsidP="00B57AEB">
      <w:pPr>
        <w:numPr>
          <w:ilvl w:val="0"/>
          <w:numId w:val="5"/>
        </w:numPr>
        <w:spacing w:line="360" w:lineRule="exact"/>
        <w:rPr>
          <w:sz w:val="24"/>
        </w:rPr>
      </w:pPr>
      <w:r w:rsidRPr="00B57AEB">
        <w:rPr>
          <w:sz w:val="24"/>
        </w:rPr>
        <w:t>Value of operations</w:t>
      </w:r>
    </w:p>
    <w:p w:rsidR="00C66DA1" w:rsidRDefault="00B57AEB" w:rsidP="00B57AEB">
      <w:pPr>
        <w:numPr>
          <w:ilvl w:val="0"/>
          <w:numId w:val="5"/>
        </w:numPr>
        <w:spacing w:line="360" w:lineRule="exact"/>
        <w:rPr>
          <w:sz w:val="24"/>
        </w:rPr>
      </w:pPr>
      <w:r w:rsidRPr="00B57AEB">
        <w:rPr>
          <w:sz w:val="24"/>
        </w:rPr>
        <w:t>Adjusted Present Value</w:t>
      </w:r>
    </w:p>
    <w:p w:rsidR="00B57AEB" w:rsidRDefault="00B57AEB" w:rsidP="009D3AAC">
      <w:pPr>
        <w:numPr>
          <w:ilvl w:val="0"/>
          <w:numId w:val="5"/>
        </w:numPr>
        <w:spacing w:line="360" w:lineRule="exact"/>
        <w:rPr>
          <w:sz w:val="24"/>
        </w:rPr>
      </w:pPr>
      <w:r w:rsidRPr="00B57AEB">
        <w:rPr>
          <w:sz w:val="24"/>
        </w:rPr>
        <w:t>Capital</w:t>
      </w:r>
      <w:r>
        <w:rPr>
          <w:rFonts w:hint="eastAsia"/>
          <w:sz w:val="24"/>
        </w:rPr>
        <w:t xml:space="preserve"> </w:t>
      </w:r>
      <w:r w:rsidRPr="00B57AEB">
        <w:rPr>
          <w:sz w:val="24"/>
        </w:rPr>
        <w:t>structure</w:t>
      </w:r>
      <w:r w:rsidR="009D3AAC">
        <w:rPr>
          <w:sz w:val="24"/>
        </w:rPr>
        <w:t xml:space="preserve"> </w:t>
      </w:r>
      <w:r w:rsidR="009D3AAC" w:rsidRPr="009D3AAC">
        <w:rPr>
          <w:sz w:val="24"/>
        </w:rPr>
        <w:t>effects</w:t>
      </w:r>
    </w:p>
    <w:p w:rsidR="00081311" w:rsidRPr="00B57AEB" w:rsidRDefault="00081311" w:rsidP="00081311">
      <w:pPr>
        <w:numPr>
          <w:ilvl w:val="0"/>
          <w:numId w:val="5"/>
        </w:numPr>
        <w:spacing w:line="360" w:lineRule="exact"/>
        <w:rPr>
          <w:sz w:val="24"/>
        </w:rPr>
      </w:pPr>
      <w:r w:rsidRPr="00081311">
        <w:rPr>
          <w:sz w:val="24"/>
        </w:rPr>
        <w:t>Valuation Using Adjusted Present Value</w:t>
      </w:r>
    </w:p>
    <w:p w:rsidR="00C66DA1" w:rsidRPr="00FC5763" w:rsidRDefault="00C66DA1" w:rsidP="00C66DA1">
      <w:pPr>
        <w:spacing w:line="360" w:lineRule="exact"/>
        <w:rPr>
          <w:sz w:val="24"/>
        </w:rPr>
      </w:pPr>
      <w:r w:rsidRPr="00FC5763">
        <w:rPr>
          <w:sz w:val="24"/>
        </w:rPr>
        <w:t xml:space="preserve">2. </w:t>
      </w:r>
      <w:r w:rsidRPr="00FC5763">
        <w:rPr>
          <w:sz w:val="24"/>
        </w:rPr>
        <w:t>基本概念和知识点</w:t>
      </w:r>
    </w:p>
    <w:p w:rsidR="00493B20" w:rsidRDefault="00493B20" w:rsidP="00493B20">
      <w:pPr>
        <w:numPr>
          <w:ilvl w:val="0"/>
          <w:numId w:val="5"/>
        </w:numPr>
        <w:spacing w:line="360" w:lineRule="exact"/>
        <w:rPr>
          <w:sz w:val="24"/>
        </w:rPr>
      </w:pPr>
      <w:r w:rsidRPr="00493B20">
        <w:rPr>
          <w:sz w:val="24"/>
        </w:rPr>
        <w:t xml:space="preserve">All-equity financed </w:t>
      </w:r>
    </w:p>
    <w:p w:rsidR="00C66DA1" w:rsidRDefault="00493B20" w:rsidP="00493B20">
      <w:pPr>
        <w:numPr>
          <w:ilvl w:val="0"/>
          <w:numId w:val="5"/>
        </w:numPr>
        <w:spacing w:line="360" w:lineRule="exact"/>
        <w:rPr>
          <w:sz w:val="24"/>
        </w:rPr>
      </w:pPr>
      <w:r w:rsidRPr="00493B20">
        <w:rPr>
          <w:sz w:val="24"/>
        </w:rPr>
        <w:t>Tax shields</w:t>
      </w:r>
    </w:p>
    <w:p w:rsidR="00493B20" w:rsidRDefault="00493B20" w:rsidP="00493B20">
      <w:pPr>
        <w:numPr>
          <w:ilvl w:val="0"/>
          <w:numId w:val="5"/>
        </w:numPr>
        <w:spacing w:line="360" w:lineRule="exact"/>
        <w:rPr>
          <w:sz w:val="24"/>
        </w:rPr>
      </w:pPr>
      <w:r w:rsidRPr="00493B20">
        <w:rPr>
          <w:sz w:val="24"/>
        </w:rPr>
        <w:t>Franco Modigliani and Merton Miller</w:t>
      </w:r>
      <w:r>
        <w:rPr>
          <w:sz w:val="24"/>
        </w:rPr>
        <w:t xml:space="preserve"> Theory </w:t>
      </w:r>
    </w:p>
    <w:p w:rsidR="00081311" w:rsidRDefault="00081311" w:rsidP="00081311">
      <w:pPr>
        <w:numPr>
          <w:ilvl w:val="0"/>
          <w:numId w:val="5"/>
        </w:numPr>
        <w:spacing w:line="360" w:lineRule="exact"/>
        <w:rPr>
          <w:sz w:val="24"/>
        </w:rPr>
      </w:pPr>
      <w:r w:rsidRPr="00081311">
        <w:rPr>
          <w:sz w:val="24"/>
        </w:rPr>
        <w:t>Unlevered Cost of Equity</w:t>
      </w:r>
    </w:p>
    <w:p w:rsidR="00081311" w:rsidRDefault="001E234D" w:rsidP="001E234D">
      <w:pPr>
        <w:numPr>
          <w:ilvl w:val="0"/>
          <w:numId w:val="5"/>
        </w:numPr>
        <w:spacing w:line="360" w:lineRule="exact"/>
        <w:rPr>
          <w:sz w:val="24"/>
        </w:rPr>
      </w:pPr>
      <w:r w:rsidRPr="001E234D">
        <w:rPr>
          <w:sz w:val="24"/>
        </w:rPr>
        <w:t>Debt-to-value ratio</w:t>
      </w:r>
    </w:p>
    <w:p w:rsidR="00C66DA1" w:rsidRPr="00FC5763" w:rsidRDefault="00C66DA1" w:rsidP="00C66DA1">
      <w:pPr>
        <w:spacing w:line="360" w:lineRule="exact"/>
        <w:rPr>
          <w:sz w:val="24"/>
        </w:rPr>
      </w:pPr>
      <w:r w:rsidRPr="00FC5763">
        <w:rPr>
          <w:sz w:val="24"/>
        </w:rPr>
        <w:t xml:space="preserve">3. </w:t>
      </w:r>
      <w:r w:rsidRPr="00FC5763">
        <w:rPr>
          <w:sz w:val="24"/>
        </w:rPr>
        <w:t>问题与应用（能力要求）</w:t>
      </w:r>
    </w:p>
    <w:p w:rsidR="00C66DA1" w:rsidRPr="00663372" w:rsidRDefault="00C66DA1" w:rsidP="00C66DA1">
      <w:pPr>
        <w:numPr>
          <w:ilvl w:val="0"/>
          <w:numId w:val="5"/>
        </w:numPr>
        <w:spacing w:line="360" w:lineRule="exact"/>
        <w:rPr>
          <w:sz w:val="24"/>
        </w:rPr>
      </w:pPr>
      <w:r w:rsidRPr="00663372">
        <w:rPr>
          <w:sz w:val="24"/>
        </w:rPr>
        <w:t xml:space="preserve">Why </w:t>
      </w:r>
      <w:r w:rsidR="00647484">
        <w:rPr>
          <w:rFonts w:hint="eastAsia"/>
          <w:sz w:val="24"/>
        </w:rPr>
        <w:t xml:space="preserve">do </w:t>
      </w:r>
      <w:r w:rsidR="00647484">
        <w:rPr>
          <w:sz w:val="24"/>
        </w:rPr>
        <w:t>we need to use APV model</w:t>
      </w:r>
      <w:r w:rsidRPr="00663372">
        <w:rPr>
          <w:sz w:val="24"/>
        </w:rPr>
        <w:t>?</w:t>
      </w:r>
    </w:p>
    <w:p w:rsidR="00C66DA1" w:rsidRDefault="00C66DA1" w:rsidP="00C66DA1">
      <w:pPr>
        <w:spacing w:line="360" w:lineRule="exact"/>
        <w:rPr>
          <w:sz w:val="24"/>
        </w:rPr>
      </w:pPr>
    </w:p>
    <w:p w:rsidR="00C66DA1" w:rsidRPr="00FC5763" w:rsidRDefault="00C66DA1" w:rsidP="00C66DA1">
      <w:pPr>
        <w:spacing w:line="360" w:lineRule="exact"/>
        <w:jc w:val="center"/>
        <w:rPr>
          <w:sz w:val="24"/>
        </w:rPr>
      </w:pPr>
      <w:r w:rsidRPr="000E1AF7">
        <w:rPr>
          <w:sz w:val="24"/>
        </w:rPr>
        <w:t>Section</w:t>
      </w:r>
      <w:r>
        <w:rPr>
          <w:sz w:val="24"/>
        </w:rPr>
        <w:t xml:space="preserve"> 4</w:t>
      </w:r>
      <w:r w:rsidRPr="00FC5763">
        <w:rPr>
          <w:sz w:val="24"/>
        </w:rPr>
        <w:t xml:space="preserve"> </w:t>
      </w:r>
      <w:r w:rsidR="00CF0813" w:rsidRPr="00CF0813">
        <w:rPr>
          <w:sz w:val="24"/>
        </w:rPr>
        <w:t>CAPITAL CASH FLOW MODEL</w:t>
      </w:r>
    </w:p>
    <w:p w:rsidR="00C66DA1" w:rsidRPr="00FC5763" w:rsidRDefault="00C66DA1" w:rsidP="00C66DA1">
      <w:pPr>
        <w:spacing w:line="360" w:lineRule="exact"/>
        <w:rPr>
          <w:sz w:val="24"/>
        </w:rPr>
      </w:pPr>
      <w:r w:rsidRPr="00FC5763">
        <w:rPr>
          <w:sz w:val="24"/>
        </w:rPr>
        <w:t xml:space="preserve">1. </w:t>
      </w:r>
      <w:r w:rsidRPr="00FC5763">
        <w:rPr>
          <w:sz w:val="24"/>
        </w:rPr>
        <w:t>主要内容</w:t>
      </w:r>
    </w:p>
    <w:p w:rsidR="00C66DA1" w:rsidRDefault="00456730" w:rsidP="00456730">
      <w:pPr>
        <w:numPr>
          <w:ilvl w:val="0"/>
          <w:numId w:val="5"/>
        </w:numPr>
        <w:spacing w:line="360" w:lineRule="exact"/>
        <w:rPr>
          <w:sz w:val="24"/>
        </w:rPr>
      </w:pPr>
      <w:r w:rsidRPr="00456730">
        <w:rPr>
          <w:sz w:val="24"/>
        </w:rPr>
        <w:t>Valuation Using Capital cash flow</w:t>
      </w:r>
    </w:p>
    <w:p w:rsidR="00C66DA1" w:rsidRPr="00FC5763" w:rsidRDefault="00C66DA1" w:rsidP="00C66DA1">
      <w:pPr>
        <w:spacing w:line="360" w:lineRule="exact"/>
        <w:rPr>
          <w:sz w:val="24"/>
        </w:rPr>
      </w:pPr>
      <w:r w:rsidRPr="00FC5763">
        <w:rPr>
          <w:sz w:val="24"/>
        </w:rPr>
        <w:t xml:space="preserve">2. </w:t>
      </w:r>
      <w:r w:rsidRPr="00FC5763">
        <w:rPr>
          <w:sz w:val="24"/>
        </w:rPr>
        <w:t>基本概念和知识点</w:t>
      </w:r>
    </w:p>
    <w:p w:rsidR="00456730" w:rsidRDefault="00456730" w:rsidP="00456730">
      <w:pPr>
        <w:numPr>
          <w:ilvl w:val="0"/>
          <w:numId w:val="5"/>
        </w:numPr>
        <w:spacing w:line="360" w:lineRule="exact"/>
        <w:rPr>
          <w:sz w:val="24"/>
        </w:rPr>
      </w:pPr>
      <w:r w:rsidRPr="00456730">
        <w:rPr>
          <w:sz w:val="24"/>
        </w:rPr>
        <w:t xml:space="preserve">Capital cash flow </w:t>
      </w:r>
    </w:p>
    <w:p w:rsidR="00C66DA1" w:rsidRPr="00FC5763" w:rsidRDefault="00C66DA1" w:rsidP="00C66DA1">
      <w:pPr>
        <w:spacing w:line="360" w:lineRule="exact"/>
        <w:rPr>
          <w:sz w:val="24"/>
        </w:rPr>
      </w:pPr>
      <w:r w:rsidRPr="00FC5763">
        <w:rPr>
          <w:sz w:val="24"/>
        </w:rPr>
        <w:t xml:space="preserve">3. </w:t>
      </w:r>
      <w:r w:rsidRPr="00FC5763">
        <w:rPr>
          <w:sz w:val="24"/>
        </w:rPr>
        <w:t>问题与应用（能力要求）</w:t>
      </w:r>
    </w:p>
    <w:p w:rsidR="00C66DA1" w:rsidRPr="009729DF" w:rsidRDefault="00456730" w:rsidP="00456730">
      <w:pPr>
        <w:numPr>
          <w:ilvl w:val="0"/>
          <w:numId w:val="5"/>
        </w:numPr>
        <w:spacing w:line="360" w:lineRule="exact"/>
        <w:rPr>
          <w:sz w:val="24"/>
        </w:rPr>
      </w:pPr>
      <w:r>
        <w:rPr>
          <w:sz w:val="24"/>
        </w:rPr>
        <w:t>H</w:t>
      </w:r>
      <w:r>
        <w:rPr>
          <w:rFonts w:hint="eastAsia"/>
          <w:sz w:val="24"/>
        </w:rPr>
        <w:t xml:space="preserve">ow </w:t>
      </w:r>
      <w:r>
        <w:rPr>
          <w:sz w:val="24"/>
        </w:rPr>
        <w:t xml:space="preserve">to value a company by </w:t>
      </w:r>
      <w:r w:rsidRPr="00456730">
        <w:rPr>
          <w:sz w:val="24"/>
        </w:rPr>
        <w:t>capital cash flow model</w:t>
      </w:r>
      <w:r>
        <w:rPr>
          <w:sz w:val="24"/>
        </w:rPr>
        <w:t>?</w:t>
      </w:r>
    </w:p>
    <w:p w:rsidR="00C66DA1" w:rsidRDefault="00C66DA1" w:rsidP="00C66DA1">
      <w:pPr>
        <w:spacing w:line="360" w:lineRule="exact"/>
        <w:rPr>
          <w:sz w:val="24"/>
        </w:rPr>
      </w:pPr>
    </w:p>
    <w:p w:rsidR="00456730" w:rsidRPr="00FC5763" w:rsidRDefault="00456730" w:rsidP="00456730">
      <w:pPr>
        <w:spacing w:line="360" w:lineRule="exact"/>
        <w:jc w:val="center"/>
        <w:rPr>
          <w:sz w:val="24"/>
        </w:rPr>
      </w:pPr>
      <w:r w:rsidRPr="000E1AF7">
        <w:rPr>
          <w:sz w:val="24"/>
        </w:rPr>
        <w:t>Section</w:t>
      </w:r>
      <w:r>
        <w:rPr>
          <w:sz w:val="24"/>
        </w:rPr>
        <w:t xml:space="preserve"> </w:t>
      </w:r>
      <w:r w:rsidR="00D55E01">
        <w:rPr>
          <w:sz w:val="24"/>
        </w:rPr>
        <w:t>5</w:t>
      </w:r>
      <w:r w:rsidRPr="00FC5763">
        <w:rPr>
          <w:sz w:val="24"/>
        </w:rPr>
        <w:t xml:space="preserve"> </w:t>
      </w:r>
      <w:r w:rsidR="0029793D" w:rsidRPr="0029793D">
        <w:rPr>
          <w:sz w:val="24"/>
        </w:rPr>
        <w:t>CASH-FLOW-TO-EQUITY VALUATION MODEL</w:t>
      </w:r>
    </w:p>
    <w:p w:rsidR="00456730" w:rsidRPr="00FC5763" w:rsidRDefault="00456730" w:rsidP="00456730">
      <w:pPr>
        <w:spacing w:line="360" w:lineRule="exact"/>
        <w:rPr>
          <w:sz w:val="24"/>
        </w:rPr>
      </w:pPr>
      <w:r w:rsidRPr="00FC5763">
        <w:rPr>
          <w:sz w:val="24"/>
        </w:rPr>
        <w:t xml:space="preserve">1. </w:t>
      </w:r>
      <w:r w:rsidRPr="00FC5763">
        <w:rPr>
          <w:sz w:val="24"/>
        </w:rPr>
        <w:t>主要内容</w:t>
      </w:r>
    </w:p>
    <w:p w:rsidR="00456730" w:rsidRDefault="00456730" w:rsidP="00456730">
      <w:pPr>
        <w:numPr>
          <w:ilvl w:val="0"/>
          <w:numId w:val="5"/>
        </w:numPr>
        <w:spacing w:line="360" w:lineRule="exact"/>
        <w:rPr>
          <w:sz w:val="24"/>
        </w:rPr>
      </w:pPr>
      <w:r w:rsidRPr="00456730">
        <w:rPr>
          <w:sz w:val="24"/>
        </w:rPr>
        <w:t xml:space="preserve">Valuation Using </w:t>
      </w:r>
      <w:r w:rsidR="00686B83">
        <w:rPr>
          <w:sz w:val="24"/>
        </w:rPr>
        <w:t>CFE</w:t>
      </w:r>
    </w:p>
    <w:p w:rsidR="00456730" w:rsidRPr="00FC5763" w:rsidRDefault="00456730" w:rsidP="00456730">
      <w:pPr>
        <w:spacing w:line="360" w:lineRule="exact"/>
        <w:rPr>
          <w:sz w:val="24"/>
        </w:rPr>
      </w:pPr>
      <w:r w:rsidRPr="00FC5763">
        <w:rPr>
          <w:sz w:val="24"/>
        </w:rPr>
        <w:t xml:space="preserve">2. </w:t>
      </w:r>
      <w:r w:rsidRPr="00FC5763">
        <w:rPr>
          <w:sz w:val="24"/>
        </w:rPr>
        <w:t>基本概念和知识点</w:t>
      </w:r>
    </w:p>
    <w:p w:rsidR="00456730" w:rsidRDefault="00DE460A" w:rsidP="00DE460A">
      <w:pPr>
        <w:numPr>
          <w:ilvl w:val="0"/>
          <w:numId w:val="5"/>
        </w:numPr>
        <w:spacing w:line="360" w:lineRule="exact"/>
        <w:rPr>
          <w:sz w:val="24"/>
        </w:rPr>
      </w:pPr>
      <w:r w:rsidRPr="00DE460A">
        <w:rPr>
          <w:sz w:val="24"/>
        </w:rPr>
        <w:t>Cash flows</w:t>
      </w:r>
      <w:r>
        <w:rPr>
          <w:rFonts w:hint="eastAsia"/>
          <w:sz w:val="24"/>
        </w:rPr>
        <w:t xml:space="preserve"> </w:t>
      </w:r>
      <w:r w:rsidRPr="00DE460A">
        <w:rPr>
          <w:sz w:val="24"/>
        </w:rPr>
        <w:t>to equity</w:t>
      </w:r>
      <w:r w:rsidR="00456730" w:rsidRPr="00DE460A">
        <w:rPr>
          <w:sz w:val="24"/>
        </w:rPr>
        <w:t xml:space="preserve"> </w:t>
      </w:r>
    </w:p>
    <w:p w:rsidR="00DE460A" w:rsidRPr="00DE460A" w:rsidRDefault="00AA2270" w:rsidP="00686B83">
      <w:pPr>
        <w:numPr>
          <w:ilvl w:val="0"/>
          <w:numId w:val="5"/>
        </w:numPr>
        <w:spacing w:line="360" w:lineRule="exact"/>
        <w:rPr>
          <w:sz w:val="24"/>
        </w:rPr>
      </w:pPr>
      <w:r>
        <w:rPr>
          <w:sz w:val="24"/>
        </w:rPr>
        <w:t>Shortcoming</w:t>
      </w:r>
      <w:r w:rsidRPr="00686B83">
        <w:rPr>
          <w:sz w:val="24"/>
        </w:rPr>
        <w:t>s</w:t>
      </w:r>
      <w:r w:rsidR="00686B83" w:rsidRPr="00686B83">
        <w:rPr>
          <w:sz w:val="24"/>
        </w:rPr>
        <w:t xml:space="preserve"> of the equity cash flow model</w:t>
      </w:r>
    </w:p>
    <w:p w:rsidR="00456730" w:rsidRPr="00FC5763" w:rsidRDefault="00456730" w:rsidP="00456730">
      <w:pPr>
        <w:spacing w:line="360" w:lineRule="exact"/>
        <w:rPr>
          <w:sz w:val="24"/>
        </w:rPr>
      </w:pPr>
      <w:r w:rsidRPr="00FC5763">
        <w:rPr>
          <w:sz w:val="24"/>
        </w:rPr>
        <w:t xml:space="preserve">3. </w:t>
      </w:r>
      <w:r w:rsidRPr="00FC5763">
        <w:rPr>
          <w:sz w:val="24"/>
        </w:rPr>
        <w:t>问题与应用（能力要求）</w:t>
      </w:r>
    </w:p>
    <w:p w:rsidR="00456730" w:rsidRPr="009729DF" w:rsidRDefault="00AA2270" w:rsidP="00AA2270">
      <w:pPr>
        <w:numPr>
          <w:ilvl w:val="0"/>
          <w:numId w:val="5"/>
        </w:numPr>
        <w:spacing w:line="360" w:lineRule="exact"/>
        <w:rPr>
          <w:sz w:val="24"/>
        </w:rPr>
      </w:pPr>
      <w:r>
        <w:rPr>
          <w:sz w:val="24"/>
        </w:rPr>
        <w:t xml:space="preserve">What’s the appropriate </w:t>
      </w:r>
      <w:r w:rsidRPr="00AA2270">
        <w:rPr>
          <w:sz w:val="24"/>
        </w:rPr>
        <w:t>situation</w:t>
      </w:r>
      <w:r>
        <w:rPr>
          <w:sz w:val="24"/>
        </w:rPr>
        <w:t xml:space="preserve"> for using </w:t>
      </w:r>
      <w:r w:rsidRPr="00AA2270">
        <w:rPr>
          <w:sz w:val="24"/>
        </w:rPr>
        <w:t>cash-flow-to-equity valuation model</w:t>
      </w:r>
      <w:r>
        <w:rPr>
          <w:sz w:val="24"/>
        </w:rPr>
        <w:t>?</w:t>
      </w:r>
    </w:p>
    <w:p w:rsidR="00456730" w:rsidRDefault="00456730" w:rsidP="00C66DA1">
      <w:pPr>
        <w:spacing w:line="360" w:lineRule="exact"/>
        <w:rPr>
          <w:sz w:val="24"/>
        </w:rPr>
      </w:pPr>
    </w:p>
    <w:p w:rsidR="003368EA" w:rsidRPr="00FC5763" w:rsidRDefault="003368EA" w:rsidP="003368EA">
      <w:pPr>
        <w:spacing w:line="360" w:lineRule="exact"/>
        <w:jc w:val="center"/>
        <w:rPr>
          <w:sz w:val="24"/>
        </w:rPr>
      </w:pPr>
      <w:r w:rsidRPr="000E1AF7">
        <w:rPr>
          <w:sz w:val="24"/>
        </w:rPr>
        <w:t>Section</w:t>
      </w:r>
      <w:r>
        <w:rPr>
          <w:sz w:val="24"/>
        </w:rPr>
        <w:t xml:space="preserve"> 6</w:t>
      </w:r>
      <w:r w:rsidRPr="00FC5763">
        <w:rPr>
          <w:sz w:val="24"/>
        </w:rPr>
        <w:t xml:space="preserve"> </w:t>
      </w:r>
      <w:r w:rsidRPr="003368EA">
        <w:rPr>
          <w:sz w:val="24"/>
        </w:rPr>
        <w:t>OTHER APPROACHES TO DISCOUNTED CASH FLOW</w:t>
      </w:r>
    </w:p>
    <w:p w:rsidR="003368EA" w:rsidRPr="00FC5763" w:rsidRDefault="003368EA" w:rsidP="003368EA">
      <w:pPr>
        <w:spacing w:line="360" w:lineRule="exact"/>
        <w:rPr>
          <w:sz w:val="24"/>
        </w:rPr>
      </w:pPr>
      <w:r w:rsidRPr="00FC5763">
        <w:rPr>
          <w:sz w:val="24"/>
        </w:rPr>
        <w:t xml:space="preserve">1. </w:t>
      </w:r>
      <w:r w:rsidRPr="00FC5763">
        <w:rPr>
          <w:sz w:val="24"/>
        </w:rPr>
        <w:t>主要内容</w:t>
      </w:r>
    </w:p>
    <w:p w:rsidR="003368EA" w:rsidRDefault="003368EA" w:rsidP="003368EA">
      <w:pPr>
        <w:numPr>
          <w:ilvl w:val="0"/>
          <w:numId w:val="5"/>
        </w:numPr>
        <w:spacing w:line="360" w:lineRule="exact"/>
        <w:rPr>
          <w:sz w:val="24"/>
        </w:rPr>
      </w:pPr>
      <w:r w:rsidRPr="003368EA">
        <w:rPr>
          <w:sz w:val="24"/>
        </w:rPr>
        <w:t>Nominal rather than real measures</w:t>
      </w:r>
    </w:p>
    <w:p w:rsidR="003368EA" w:rsidRDefault="003368EA" w:rsidP="003368EA">
      <w:pPr>
        <w:numPr>
          <w:ilvl w:val="0"/>
          <w:numId w:val="5"/>
        </w:numPr>
        <w:spacing w:line="360" w:lineRule="exact"/>
        <w:rPr>
          <w:sz w:val="24"/>
        </w:rPr>
      </w:pPr>
      <w:r w:rsidRPr="003368EA">
        <w:rPr>
          <w:sz w:val="24"/>
        </w:rPr>
        <w:t xml:space="preserve">Pretax </w:t>
      </w:r>
      <w:r>
        <w:rPr>
          <w:sz w:val="24"/>
        </w:rPr>
        <w:t xml:space="preserve">or after tax </w:t>
      </w:r>
      <w:r w:rsidRPr="003368EA">
        <w:rPr>
          <w:sz w:val="24"/>
        </w:rPr>
        <w:t>cash flows</w:t>
      </w:r>
    </w:p>
    <w:p w:rsidR="003368EA" w:rsidRPr="00FC5763" w:rsidRDefault="003368EA" w:rsidP="003368EA">
      <w:pPr>
        <w:spacing w:line="360" w:lineRule="exact"/>
        <w:rPr>
          <w:sz w:val="24"/>
        </w:rPr>
      </w:pPr>
      <w:r w:rsidRPr="00FC5763">
        <w:rPr>
          <w:sz w:val="24"/>
        </w:rPr>
        <w:t xml:space="preserve">2. </w:t>
      </w:r>
      <w:r w:rsidRPr="00FC5763">
        <w:rPr>
          <w:sz w:val="24"/>
        </w:rPr>
        <w:t>基本概念和知识点</w:t>
      </w:r>
    </w:p>
    <w:p w:rsidR="003368EA" w:rsidRDefault="002A3A19" w:rsidP="002A3A19">
      <w:pPr>
        <w:numPr>
          <w:ilvl w:val="0"/>
          <w:numId w:val="5"/>
        </w:numPr>
        <w:spacing w:line="360" w:lineRule="exact"/>
        <w:rPr>
          <w:sz w:val="24"/>
        </w:rPr>
      </w:pPr>
      <w:r w:rsidRPr="002A3A19">
        <w:rPr>
          <w:sz w:val="24"/>
        </w:rPr>
        <w:t>Nominal</w:t>
      </w:r>
      <w:r>
        <w:rPr>
          <w:rFonts w:hint="eastAsia"/>
          <w:sz w:val="24"/>
        </w:rPr>
        <w:t xml:space="preserve"> </w:t>
      </w:r>
      <w:r w:rsidRPr="002A3A19">
        <w:rPr>
          <w:sz w:val="24"/>
        </w:rPr>
        <w:t>cost of capital</w:t>
      </w:r>
      <w:r w:rsidR="003368EA" w:rsidRPr="002A3A19">
        <w:rPr>
          <w:sz w:val="24"/>
        </w:rPr>
        <w:t xml:space="preserve"> </w:t>
      </w:r>
    </w:p>
    <w:p w:rsidR="002A3A19" w:rsidRPr="002A3A19" w:rsidRDefault="002A3A19" w:rsidP="002A3A19">
      <w:pPr>
        <w:numPr>
          <w:ilvl w:val="0"/>
          <w:numId w:val="5"/>
        </w:numPr>
        <w:spacing w:line="360" w:lineRule="exact"/>
        <w:rPr>
          <w:sz w:val="24"/>
        </w:rPr>
      </w:pPr>
      <w:r w:rsidRPr="002A3A19">
        <w:rPr>
          <w:sz w:val="24"/>
        </w:rPr>
        <w:t>Expected inflation</w:t>
      </w:r>
    </w:p>
    <w:p w:rsidR="003368EA" w:rsidRPr="00DE460A" w:rsidRDefault="002A3A19" w:rsidP="002A3A19">
      <w:pPr>
        <w:numPr>
          <w:ilvl w:val="0"/>
          <w:numId w:val="5"/>
        </w:numPr>
        <w:spacing w:line="360" w:lineRule="exact"/>
        <w:rPr>
          <w:sz w:val="24"/>
        </w:rPr>
      </w:pPr>
      <w:r w:rsidRPr="002A3A19">
        <w:rPr>
          <w:sz w:val="24"/>
        </w:rPr>
        <w:t>Pretax hurdle rate</w:t>
      </w:r>
    </w:p>
    <w:p w:rsidR="003368EA" w:rsidRDefault="003368EA" w:rsidP="00C66DA1">
      <w:pPr>
        <w:spacing w:line="360" w:lineRule="exact"/>
        <w:rPr>
          <w:sz w:val="24"/>
        </w:rPr>
      </w:pPr>
    </w:p>
    <w:p w:rsidR="00DD1FAA" w:rsidRPr="00FC5763" w:rsidRDefault="00DD1FAA" w:rsidP="00DD1FAA">
      <w:pPr>
        <w:spacing w:line="360" w:lineRule="exact"/>
        <w:jc w:val="center"/>
        <w:rPr>
          <w:sz w:val="24"/>
        </w:rPr>
      </w:pPr>
      <w:r w:rsidRPr="000E1AF7">
        <w:rPr>
          <w:sz w:val="24"/>
        </w:rPr>
        <w:t>Section</w:t>
      </w:r>
      <w:r>
        <w:rPr>
          <w:sz w:val="24"/>
        </w:rPr>
        <w:t xml:space="preserve"> 7</w:t>
      </w:r>
      <w:r w:rsidRPr="00FC5763">
        <w:rPr>
          <w:sz w:val="24"/>
        </w:rPr>
        <w:t xml:space="preserve"> </w:t>
      </w:r>
      <w:r w:rsidR="0066219C" w:rsidRPr="0066219C">
        <w:rPr>
          <w:sz w:val="24"/>
        </w:rPr>
        <w:t>ALTERNATIVES TO DISCOUNTED CASH FLOW</w:t>
      </w:r>
    </w:p>
    <w:p w:rsidR="00DD1FAA" w:rsidRPr="00FC5763" w:rsidRDefault="00DD1FAA" w:rsidP="00DD1FAA">
      <w:pPr>
        <w:spacing w:line="360" w:lineRule="exact"/>
        <w:rPr>
          <w:sz w:val="24"/>
        </w:rPr>
      </w:pPr>
      <w:r w:rsidRPr="00FC5763">
        <w:rPr>
          <w:sz w:val="24"/>
        </w:rPr>
        <w:t xml:space="preserve">1. </w:t>
      </w:r>
      <w:r w:rsidRPr="00FC5763">
        <w:rPr>
          <w:sz w:val="24"/>
        </w:rPr>
        <w:t>主要内容</w:t>
      </w:r>
    </w:p>
    <w:p w:rsidR="00DD1FAA" w:rsidRDefault="0066219C" w:rsidP="0066219C">
      <w:pPr>
        <w:numPr>
          <w:ilvl w:val="0"/>
          <w:numId w:val="5"/>
        </w:numPr>
        <w:spacing w:line="360" w:lineRule="exact"/>
        <w:rPr>
          <w:sz w:val="24"/>
        </w:rPr>
      </w:pPr>
      <w:r>
        <w:rPr>
          <w:sz w:val="24"/>
        </w:rPr>
        <w:t xml:space="preserve">Introduction to </w:t>
      </w:r>
      <w:r w:rsidRPr="0066219C">
        <w:rPr>
          <w:sz w:val="24"/>
        </w:rPr>
        <w:t>Multiples</w:t>
      </w:r>
    </w:p>
    <w:p w:rsidR="00DD1FAA" w:rsidRDefault="0066219C" w:rsidP="0066219C">
      <w:pPr>
        <w:numPr>
          <w:ilvl w:val="0"/>
          <w:numId w:val="5"/>
        </w:numPr>
        <w:spacing w:line="360" w:lineRule="exact"/>
        <w:rPr>
          <w:sz w:val="24"/>
        </w:rPr>
      </w:pPr>
      <w:r>
        <w:rPr>
          <w:sz w:val="24"/>
        </w:rPr>
        <w:t xml:space="preserve">Introduction to </w:t>
      </w:r>
      <w:r w:rsidRPr="0066219C">
        <w:rPr>
          <w:sz w:val="24"/>
        </w:rPr>
        <w:t>Real Options</w:t>
      </w:r>
    </w:p>
    <w:p w:rsidR="00DD1FAA" w:rsidRPr="00FC5763" w:rsidRDefault="00DD1FAA" w:rsidP="00DD1FAA">
      <w:pPr>
        <w:spacing w:line="360" w:lineRule="exact"/>
        <w:rPr>
          <w:sz w:val="24"/>
        </w:rPr>
      </w:pPr>
      <w:r w:rsidRPr="00FC5763">
        <w:rPr>
          <w:sz w:val="24"/>
        </w:rPr>
        <w:t xml:space="preserve">2. </w:t>
      </w:r>
      <w:r w:rsidRPr="00FC5763">
        <w:rPr>
          <w:sz w:val="24"/>
        </w:rPr>
        <w:t>基本概念和知识点</w:t>
      </w:r>
    </w:p>
    <w:p w:rsidR="00DD1FAA" w:rsidRDefault="0066219C" w:rsidP="00DD1FAA">
      <w:pPr>
        <w:numPr>
          <w:ilvl w:val="0"/>
          <w:numId w:val="5"/>
        </w:numPr>
        <w:spacing w:line="360" w:lineRule="exact"/>
        <w:rPr>
          <w:sz w:val="24"/>
        </w:rPr>
      </w:pPr>
      <w:r w:rsidRPr="0066219C">
        <w:rPr>
          <w:sz w:val="24"/>
        </w:rPr>
        <w:t>Multiples</w:t>
      </w:r>
      <w:r w:rsidR="00DD1FAA" w:rsidRPr="002A3A19">
        <w:rPr>
          <w:sz w:val="24"/>
        </w:rPr>
        <w:t xml:space="preserve"> </w:t>
      </w:r>
    </w:p>
    <w:p w:rsidR="00DD1FAA" w:rsidRPr="002A3A19" w:rsidRDefault="0066219C" w:rsidP="0066219C">
      <w:pPr>
        <w:numPr>
          <w:ilvl w:val="0"/>
          <w:numId w:val="5"/>
        </w:numPr>
        <w:spacing w:line="360" w:lineRule="exact"/>
        <w:rPr>
          <w:sz w:val="24"/>
        </w:rPr>
      </w:pPr>
      <w:r w:rsidRPr="0066219C">
        <w:rPr>
          <w:sz w:val="24"/>
        </w:rPr>
        <w:t>Replicating portfolio</w:t>
      </w:r>
    </w:p>
    <w:p w:rsidR="00DD1FAA" w:rsidRPr="00DE460A" w:rsidRDefault="0066219C" w:rsidP="0066219C">
      <w:pPr>
        <w:numPr>
          <w:ilvl w:val="0"/>
          <w:numId w:val="5"/>
        </w:numPr>
        <w:spacing w:line="360" w:lineRule="exact"/>
        <w:rPr>
          <w:sz w:val="24"/>
        </w:rPr>
      </w:pPr>
      <w:r w:rsidRPr="0066219C">
        <w:rPr>
          <w:sz w:val="24"/>
        </w:rPr>
        <w:t>Options-based models</w:t>
      </w:r>
    </w:p>
    <w:p w:rsidR="003368EA" w:rsidRPr="00456730" w:rsidRDefault="003368EA" w:rsidP="00C66DA1">
      <w:pPr>
        <w:spacing w:line="360" w:lineRule="exact"/>
        <w:rPr>
          <w:sz w:val="24"/>
        </w:rPr>
      </w:pPr>
    </w:p>
    <w:p w:rsidR="00C66DA1" w:rsidRPr="00FC5763" w:rsidRDefault="00C66DA1" w:rsidP="00C66DA1">
      <w:pPr>
        <w:spacing w:line="360" w:lineRule="exact"/>
        <w:rPr>
          <w:sz w:val="24"/>
        </w:rPr>
      </w:pPr>
      <w:r w:rsidRPr="00FC5763">
        <w:rPr>
          <w:sz w:val="24"/>
        </w:rPr>
        <w:t>（三）思考与实践</w:t>
      </w:r>
    </w:p>
    <w:p w:rsidR="00C66DA1" w:rsidRDefault="00C66DA1" w:rsidP="00C66DA1">
      <w:pPr>
        <w:spacing w:line="360" w:lineRule="exact"/>
        <w:rPr>
          <w:sz w:val="24"/>
        </w:rPr>
      </w:pPr>
      <w:r>
        <w:rPr>
          <w:sz w:val="24"/>
        </w:rPr>
        <w:t xml:space="preserve">1. </w:t>
      </w:r>
      <w:r w:rsidR="000530DC">
        <w:rPr>
          <w:sz w:val="24"/>
        </w:rPr>
        <w:t>How</w:t>
      </w:r>
      <w:r w:rsidR="000530DC">
        <w:rPr>
          <w:rFonts w:hint="eastAsia"/>
          <w:sz w:val="24"/>
        </w:rPr>
        <w:t xml:space="preserve"> </w:t>
      </w:r>
      <w:r w:rsidR="000530DC">
        <w:rPr>
          <w:sz w:val="24"/>
        </w:rPr>
        <w:t>to use each model to value the company? Are the valuation results identical? Why?</w:t>
      </w:r>
    </w:p>
    <w:p w:rsidR="00C66DA1" w:rsidRPr="00FC5763" w:rsidRDefault="00C66DA1" w:rsidP="00C66DA1">
      <w:pPr>
        <w:spacing w:line="360" w:lineRule="exact"/>
        <w:rPr>
          <w:sz w:val="24"/>
        </w:rPr>
      </w:pPr>
      <w:r w:rsidRPr="00FC5763">
        <w:rPr>
          <w:sz w:val="24"/>
        </w:rPr>
        <w:t>（四）教学方法与手段</w:t>
      </w:r>
    </w:p>
    <w:p w:rsidR="00C66DA1" w:rsidRDefault="00C66DA1" w:rsidP="00C66DA1">
      <w:pPr>
        <w:tabs>
          <w:tab w:val="left" w:pos="0"/>
        </w:tabs>
        <w:spacing w:line="360" w:lineRule="exact"/>
        <w:rPr>
          <w:sz w:val="24"/>
        </w:rPr>
      </w:pPr>
      <w:r w:rsidRPr="007734BE">
        <w:rPr>
          <w:sz w:val="24"/>
        </w:rPr>
        <w:t>Lecture</w:t>
      </w:r>
      <w:r>
        <w:rPr>
          <w:sz w:val="24"/>
        </w:rPr>
        <w:t xml:space="preserve">, </w:t>
      </w:r>
      <w:r w:rsidRPr="007734BE">
        <w:rPr>
          <w:sz w:val="24"/>
        </w:rPr>
        <w:t>Multimedia Teaching</w:t>
      </w:r>
      <w:r>
        <w:rPr>
          <w:sz w:val="24"/>
        </w:rPr>
        <w:t xml:space="preserve">, and </w:t>
      </w:r>
      <w:r w:rsidRPr="007734BE">
        <w:rPr>
          <w:sz w:val="24"/>
        </w:rPr>
        <w:t>Class Discussion</w:t>
      </w:r>
      <w:r>
        <w:rPr>
          <w:sz w:val="24"/>
        </w:rPr>
        <w:t>.</w:t>
      </w:r>
    </w:p>
    <w:p w:rsidR="00FE5CCC" w:rsidRDefault="00FE5CCC" w:rsidP="00D2698F">
      <w:pPr>
        <w:spacing w:line="360" w:lineRule="exact"/>
        <w:rPr>
          <w:sz w:val="24"/>
        </w:rPr>
      </w:pPr>
    </w:p>
    <w:p w:rsidR="00624C36" w:rsidRDefault="00624C36" w:rsidP="00D2698F">
      <w:pPr>
        <w:spacing w:line="360" w:lineRule="exact"/>
        <w:rPr>
          <w:sz w:val="24"/>
        </w:rPr>
      </w:pPr>
    </w:p>
    <w:p w:rsidR="00E16D44" w:rsidRPr="00FC5763" w:rsidRDefault="00E16D44" w:rsidP="00E16D44">
      <w:pPr>
        <w:spacing w:line="360" w:lineRule="exact"/>
        <w:jc w:val="center"/>
        <w:rPr>
          <w:b/>
          <w:sz w:val="24"/>
        </w:rPr>
      </w:pPr>
      <w:r w:rsidRPr="00FC5763">
        <w:rPr>
          <w:b/>
          <w:sz w:val="24"/>
        </w:rPr>
        <w:t xml:space="preserve">Chapter </w:t>
      </w:r>
      <w:r>
        <w:rPr>
          <w:b/>
          <w:sz w:val="24"/>
        </w:rPr>
        <w:t>9</w:t>
      </w:r>
      <w:r w:rsidRPr="00FC5763">
        <w:rPr>
          <w:b/>
          <w:sz w:val="24"/>
        </w:rPr>
        <w:t xml:space="preserve"> </w:t>
      </w:r>
      <w:r w:rsidRPr="00E16D44">
        <w:rPr>
          <w:b/>
          <w:sz w:val="24"/>
        </w:rPr>
        <w:t>Reorganizing the</w:t>
      </w:r>
      <w:r>
        <w:rPr>
          <w:rFonts w:hint="eastAsia"/>
          <w:b/>
          <w:sz w:val="24"/>
        </w:rPr>
        <w:t xml:space="preserve"> </w:t>
      </w:r>
      <w:r w:rsidRPr="00E16D44">
        <w:rPr>
          <w:b/>
          <w:sz w:val="24"/>
        </w:rPr>
        <w:t>Financial Statements</w:t>
      </w:r>
    </w:p>
    <w:p w:rsidR="00E16D44" w:rsidRPr="00FC5763" w:rsidRDefault="00E16D44" w:rsidP="00E16D44">
      <w:pPr>
        <w:spacing w:line="360" w:lineRule="exact"/>
        <w:rPr>
          <w:sz w:val="24"/>
        </w:rPr>
      </w:pPr>
      <w:r w:rsidRPr="00FC5763">
        <w:rPr>
          <w:sz w:val="24"/>
        </w:rPr>
        <w:t>（一）目的与要求</w:t>
      </w:r>
    </w:p>
    <w:p w:rsidR="003D3929" w:rsidRDefault="003D3929" w:rsidP="003D3929">
      <w:pPr>
        <w:spacing w:line="360" w:lineRule="exact"/>
        <w:ind w:firstLineChars="177" w:firstLine="425"/>
        <w:rPr>
          <w:sz w:val="24"/>
        </w:rPr>
      </w:pPr>
      <w:r w:rsidRPr="003D3929">
        <w:rPr>
          <w:sz w:val="24"/>
        </w:rPr>
        <w:t>To prepare the financial statements for analyzing economic performance,</w:t>
      </w:r>
      <w:r>
        <w:rPr>
          <w:sz w:val="24"/>
        </w:rPr>
        <w:t xml:space="preserve"> </w:t>
      </w:r>
      <w:r w:rsidRPr="003D3929">
        <w:rPr>
          <w:sz w:val="24"/>
        </w:rPr>
        <w:t>you need to reorganize the items on the balance sheet, income statement, and</w:t>
      </w:r>
      <w:r>
        <w:rPr>
          <w:sz w:val="24"/>
        </w:rPr>
        <w:t xml:space="preserve"> </w:t>
      </w:r>
      <w:r w:rsidRPr="003D3929">
        <w:rPr>
          <w:sz w:val="24"/>
        </w:rPr>
        <w:t xml:space="preserve">statement of cash flows into three categories: operating items, </w:t>
      </w:r>
      <w:proofErr w:type="spellStart"/>
      <w:r w:rsidRPr="003D3929">
        <w:rPr>
          <w:sz w:val="24"/>
        </w:rPr>
        <w:t>nonoperating</w:t>
      </w:r>
      <w:proofErr w:type="spellEnd"/>
      <w:r>
        <w:rPr>
          <w:rFonts w:hint="eastAsia"/>
          <w:sz w:val="24"/>
        </w:rPr>
        <w:t xml:space="preserve"> </w:t>
      </w:r>
      <w:r w:rsidRPr="003D3929">
        <w:rPr>
          <w:sz w:val="24"/>
        </w:rPr>
        <w:t>items, and sources of financing. This often requires searching through the</w:t>
      </w:r>
      <w:r>
        <w:rPr>
          <w:sz w:val="24"/>
        </w:rPr>
        <w:t xml:space="preserve"> </w:t>
      </w:r>
      <w:r w:rsidRPr="003D3929">
        <w:rPr>
          <w:sz w:val="24"/>
        </w:rPr>
        <w:t xml:space="preserve">notes to separate accounts that aggregate operating and </w:t>
      </w:r>
      <w:proofErr w:type="spellStart"/>
      <w:r w:rsidRPr="003D3929">
        <w:rPr>
          <w:sz w:val="24"/>
        </w:rPr>
        <w:t>nonoperating</w:t>
      </w:r>
      <w:proofErr w:type="spellEnd"/>
      <w:r w:rsidRPr="003D3929">
        <w:rPr>
          <w:sz w:val="24"/>
        </w:rPr>
        <w:t xml:space="preserve"> items.</w:t>
      </w:r>
    </w:p>
    <w:p w:rsidR="00E16D44" w:rsidRPr="00FC5763" w:rsidRDefault="00E16D44" w:rsidP="00E16D44">
      <w:pPr>
        <w:spacing w:line="360" w:lineRule="exact"/>
        <w:rPr>
          <w:sz w:val="24"/>
        </w:rPr>
      </w:pPr>
      <w:r w:rsidRPr="00FC5763">
        <w:rPr>
          <w:sz w:val="24"/>
        </w:rPr>
        <w:t>（二）教学内容</w:t>
      </w:r>
    </w:p>
    <w:p w:rsidR="00E16D44" w:rsidRPr="00FC5763" w:rsidRDefault="00E16D44" w:rsidP="00E16D44">
      <w:pPr>
        <w:spacing w:line="360" w:lineRule="exact"/>
        <w:jc w:val="center"/>
        <w:rPr>
          <w:sz w:val="24"/>
        </w:rPr>
      </w:pPr>
      <w:r w:rsidRPr="000E1AF7">
        <w:rPr>
          <w:sz w:val="24"/>
        </w:rPr>
        <w:t>Section</w:t>
      </w:r>
      <w:r>
        <w:rPr>
          <w:sz w:val="24"/>
        </w:rPr>
        <w:t xml:space="preserve"> 1</w:t>
      </w:r>
      <w:r w:rsidRPr="00FC5763">
        <w:rPr>
          <w:sz w:val="24"/>
        </w:rPr>
        <w:t xml:space="preserve"> </w:t>
      </w:r>
      <w:r w:rsidR="003D3929" w:rsidRPr="003D3929">
        <w:rPr>
          <w:sz w:val="24"/>
        </w:rPr>
        <w:t>REORGANIZING THE ACCOUNTING STATEMENTS: KEY CONCEPTS</w:t>
      </w:r>
    </w:p>
    <w:p w:rsidR="00E16D44" w:rsidRPr="00FC5763" w:rsidRDefault="00E16D44" w:rsidP="00E16D44">
      <w:pPr>
        <w:spacing w:line="360" w:lineRule="exact"/>
        <w:rPr>
          <w:sz w:val="24"/>
        </w:rPr>
      </w:pPr>
      <w:r w:rsidRPr="00FC5763">
        <w:rPr>
          <w:sz w:val="24"/>
        </w:rPr>
        <w:t xml:space="preserve">1. </w:t>
      </w:r>
      <w:r w:rsidRPr="00FC5763">
        <w:rPr>
          <w:sz w:val="24"/>
        </w:rPr>
        <w:t>主要内容</w:t>
      </w:r>
    </w:p>
    <w:p w:rsidR="00E16D44" w:rsidRDefault="00BE4DA3" w:rsidP="00BE4DA3">
      <w:pPr>
        <w:numPr>
          <w:ilvl w:val="0"/>
          <w:numId w:val="3"/>
        </w:numPr>
        <w:spacing w:line="360" w:lineRule="exact"/>
        <w:rPr>
          <w:sz w:val="24"/>
        </w:rPr>
      </w:pPr>
      <w:r w:rsidRPr="00BE4DA3">
        <w:rPr>
          <w:sz w:val="24"/>
        </w:rPr>
        <w:t>Invested Capital: Key Concepts</w:t>
      </w:r>
    </w:p>
    <w:p w:rsidR="00AF4E66" w:rsidRDefault="00325112" w:rsidP="00325112">
      <w:pPr>
        <w:numPr>
          <w:ilvl w:val="0"/>
          <w:numId w:val="3"/>
        </w:numPr>
        <w:spacing w:line="360" w:lineRule="exact"/>
        <w:rPr>
          <w:sz w:val="24"/>
        </w:rPr>
      </w:pPr>
      <w:r w:rsidRPr="00325112">
        <w:rPr>
          <w:sz w:val="24"/>
        </w:rPr>
        <w:t>Net Operating Profit Less Adjusted Taxes: Key Concepts</w:t>
      </w:r>
    </w:p>
    <w:p w:rsidR="00325112" w:rsidRDefault="00803551" w:rsidP="00803551">
      <w:pPr>
        <w:numPr>
          <w:ilvl w:val="0"/>
          <w:numId w:val="3"/>
        </w:numPr>
        <w:spacing w:line="360" w:lineRule="exact"/>
        <w:rPr>
          <w:sz w:val="24"/>
        </w:rPr>
      </w:pPr>
      <w:r w:rsidRPr="00803551">
        <w:rPr>
          <w:sz w:val="24"/>
        </w:rPr>
        <w:t>Free Cash Flow: Key Concepts</w:t>
      </w:r>
    </w:p>
    <w:p w:rsidR="00E16D44" w:rsidRPr="00FC5763" w:rsidRDefault="00E16D44" w:rsidP="00E16D44">
      <w:pPr>
        <w:spacing w:line="360" w:lineRule="exact"/>
        <w:rPr>
          <w:sz w:val="24"/>
        </w:rPr>
      </w:pPr>
      <w:r w:rsidRPr="00FC5763">
        <w:rPr>
          <w:sz w:val="24"/>
        </w:rPr>
        <w:t xml:space="preserve">2. </w:t>
      </w:r>
      <w:r w:rsidRPr="00FC5763">
        <w:rPr>
          <w:sz w:val="24"/>
        </w:rPr>
        <w:t>基本概念和知识点</w:t>
      </w:r>
    </w:p>
    <w:p w:rsidR="00E16D44" w:rsidRPr="00FC5763" w:rsidRDefault="00BE4DA3" w:rsidP="00BE4DA3">
      <w:pPr>
        <w:numPr>
          <w:ilvl w:val="0"/>
          <w:numId w:val="4"/>
        </w:numPr>
        <w:spacing w:line="360" w:lineRule="exact"/>
        <w:rPr>
          <w:sz w:val="24"/>
        </w:rPr>
      </w:pPr>
      <w:r w:rsidRPr="00BE4DA3">
        <w:rPr>
          <w:sz w:val="24"/>
        </w:rPr>
        <w:t>Operating Assets − Operating Liabilities = Invested Capital = Debt + Equity</w:t>
      </w:r>
    </w:p>
    <w:p w:rsidR="00AF4E66" w:rsidRDefault="00AF4E66" w:rsidP="00AF4E66">
      <w:pPr>
        <w:numPr>
          <w:ilvl w:val="0"/>
          <w:numId w:val="4"/>
        </w:numPr>
        <w:spacing w:line="360" w:lineRule="exact"/>
        <w:rPr>
          <w:sz w:val="24"/>
        </w:rPr>
      </w:pPr>
      <w:r w:rsidRPr="00AF4E66">
        <w:rPr>
          <w:sz w:val="24"/>
        </w:rPr>
        <w:t xml:space="preserve">Invested Capital + </w:t>
      </w:r>
      <w:proofErr w:type="spellStart"/>
      <w:r w:rsidRPr="00AF4E66">
        <w:rPr>
          <w:sz w:val="24"/>
        </w:rPr>
        <w:t>Nonoperating</w:t>
      </w:r>
      <w:proofErr w:type="spellEnd"/>
      <w:r w:rsidRPr="00AF4E66">
        <w:rPr>
          <w:sz w:val="24"/>
        </w:rPr>
        <w:t xml:space="preserve"> Assets = Total</w:t>
      </w:r>
      <w:r>
        <w:rPr>
          <w:sz w:val="24"/>
        </w:rPr>
        <w:t xml:space="preserve"> </w:t>
      </w:r>
      <w:r w:rsidRPr="00AF4E66">
        <w:rPr>
          <w:sz w:val="24"/>
        </w:rPr>
        <w:t>Funds Invested = Debt and Its Equivalents + Equity and Its Equivalents</w:t>
      </w:r>
    </w:p>
    <w:p w:rsidR="00AF4E66" w:rsidRPr="00AF4E66" w:rsidRDefault="006425AB" w:rsidP="006425AB">
      <w:pPr>
        <w:numPr>
          <w:ilvl w:val="0"/>
          <w:numId w:val="4"/>
        </w:numPr>
        <w:spacing w:line="360" w:lineRule="exact"/>
        <w:rPr>
          <w:sz w:val="24"/>
        </w:rPr>
      </w:pPr>
      <w:r w:rsidRPr="006425AB">
        <w:rPr>
          <w:sz w:val="24"/>
        </w:rPr>
        <w:t>An Example of Invested Capital</w:t>
      </w:r>
    </w:p>
    <w:p w:rsidR="00E16D44" w:rsidRDefault="006425AB" w:rsidP="006425AB">
      <w:pPr>
        <w:numPr>
          <w:ilvl w:val="0"/>
          <w:numId w:val="4"/>
        </w:numPr>
        <w:spacing w:line="360" w:lineRule="exact"/>
        <w:rPr>
          <w:sz w:val="24"/>
        </w:rPr>
      </w:pPr>
      <w:r w:rsidRPr="006425AB">
        <w:rPr>
          <w:sz w:val="24"/>
        </w:rPr>
        <w:t>An Example of NOPLAT</w:t>
      </w:r>
    </w:p>
    <w:p w:rsidR="00E16D44" w:rsidRDefault="00E02A3B" w:rsidP="00E02A3B">
      <w:pPr>
        <w:numPr>
          <w:ilvl w:val="0"/>
          <w:numId w:val="4"/>
        </w:numPr>
        <w:spacing w:line="360" w:lineRule="exact"/>
        <w:rPr>
          <w:sz w:val="24"/>
        </w:rPr>
      </w:pPr>
      <w:r w:rsidRPr="00E02A3B">
        <w:rPr>
          <w:sz w:val="24"/>
        </w:rPr>
        <w:t>FCF = NOPLAT + Noncash Operating Expenses</w:t>
      </w:r>
      <w:r>
        <w:rPr>
          <w:rFonts w:hint="eastAsia"/>
          <w:sz w:val="24"/>
        </w:rPr>
        <w:t xml:space="preserve"> </w:t>
      </w:r>
      <w:r w:rsidRPr="00E02A3B">
        <w:rPr>
          <w:sz w:val="24"/>
        </w:rPr>
        <w:t>−Investments in Invested Capital</w:t>
      </w:r>
    </w:p>
    <w:p w:rsidR="00E02A3B" w:rsidRPr="00E02A3B" w:rsidRDefault="00E02A3B" w:rsidP="00E02A3B">
      <w:pPr>
        <w:numPr>
          <w:ilvl w:val="0"/>
          <w:numId w:val="4"/>
        </w:numPr>
        <w:spacing w:line="360" w:lineRule="exact"/>
        <w:rPr>
          <w:sz w:val="24"/>
        </w:rPr>
      </w:pPr>
      <w:r w:rsidRPr="00E02A3B">
        <w:rPr>
          <w:sz w:val="24"/>
        </w:rPr>
        <w:t>An Example of Free Cash Flow</w:t>
      </w:r>
    </w:p>
    <w:p w:rsidR="00E16D44" w:rsidRPr="00FC5763" w:rsidRDefault="00E16D44" w:rsidP="00E16D44">
      <w:pPr>
        <w:spacing w:line="360" w:lineRule="exact"/>
        <w:rPr>
          <w:sz w:val="24"/>
        </w:rPr>
      </w:pPr>
      <w:r w:rsidRPr="00FC5763">
        <w:rPr>
          <w:sz w:val="24"/>
        </w:rPr>
        <w:t xml:space="preserve">3. </w:t>
      </w:r>
      <w:r w:rsidRPr="00FC5763">
        <w:rPr>
          <w:sz w:val="24"/>
        </w:rPr>
        <w:t>问题与应用（能力要求）</w:t>
      </w:r>
    </w:p>
    <w:p w:rsidR="00E16D44" w:rsidRPr="00A44D11" w:rsidRDefault="00FB511C" w:rsidP="00FB511C">
      <w:pPr>
        <w:numPr>
          <w:ilvl w:val="0"/>
          <w:numId w:val="4"/>
        </w:numPr>
        <w:spacing w:line="360" w:lineRule="exact"/>
        <w:rPr>
          <w:sz w:val="24"/>
        </w:rPr>
      </w:pPr>
      <w:r>
        <w:rPr>
          <w:sz w:val="24"/>
        </w:rPr>
        <w:t xml:space="preserve">How to calculate IC, NOPLAT and FCF by </w:t>
      </w:r>
      <w:r w:rsidRPr="00FB511C">
        <w:rPr>
          <w:sz w:val="24"/>
        </w:rPr>
        <w:t>reorganizing the financial statements</w:t>
      </w:r>
      <w:r>
        <w:rPr>
          <w:sz w:val="24"/>
        </w:rPr>
        <w:t>?</w:t>
      </w:r>
    </w:p>
    <w:p w:rsidR="00E16D44" w:rsidRDefault="00E16D44" w:rsidP="00E16D44">
      <w:pPr>
        <w:spacing w:line="360" w:lineRule="exact"/>
        <w:jc w:val="left"/>
        <w:rPr>
          <w:sz w:val="24"/>
        </w:rPr>
      </w:pPr>
    </w:p>
    <w:p w:rsidR="00E16D44" w:rsidRPr="00FC5763" w:rsidRDefault="00E16D44" w:rsidP="00E16D44">
      <w:pPr>
        <w:spacing w:line="360" w:lineRule="exact"/>
        <w:jc w:val="center"/>
        <w:rPr>
          <w:sz w:val="24"/>
        </w:rPr>
      </w:pPr>
      <w:r w:rsidRPr="000E1AF7">
        <w:rPr>
          <w:sz w:val="24"/>
        </w:rPr>
        <w:t>Section</w:t>
      </w:r>
      <w:r>
        <w:rPr>
          <w:sz w:val="24"/>
        </w:rPr>
        <w:t xml:space="preserve"> 2</w:t>
      </w:r>
      <w:r w:rsidRPr="00FC5763">
        <w:rPr>
          <w:sz w:val="24"/>
        </w:rPr>
        <w:t xml:space="preserve"> </w:t>
      </w:r>
      <w:r w:rsidR="00FB511C" w:rsidRPr="00FB511C">
        <w:rPr>
          <w:sz w:val="24"/>
        </w:rPr>
        <w:t>REORGANIZING THE ACCOUNTING STATEMENTS: IN PRACTICE</w:t>
      </w:r>
    </w:p>
    <w:p w:rsidR="00E16D44" w:rsidRPr="00FC5763" w:rsidRDefault="00E16D44" w:rsidP="00E16D44">
      <w:pPr>
        <w:spacing w:line="360" w:lineRule="exact"/>
        <w:rPr>
          <w:sz w:val="24"/>
        </w:rPr>
      </w:pPr>
      <w:r w:rsidRPr="00FC5763">
        <w:rPr>
          <w:sz w:val="24"/>
        </w:rPr>
        <w:t xml:space="preserve">1. </w:t>
      </w:r>
      <w:r w:rsidRPr="00FC5763">
        <w:rPr>
          <w:sz w:val="24"/>
        </w:rPr>
        <w:t>主要内容</w:t>
      </w:r>
    </w:p>
    <w:p w:rsidR="00FB511C" w:rsidRDefault="00FB511C" w:rsidP="00FB511C">
      <w:pPr>
        <w:numPr>
          <w:ilvl w:val="0"/>
          <w:numId w:val="5"/>
        </w:numPr>
        <w:spacing w:line="360" w:lineRule="exact"/>
        <w:rPr>
          <w:sz w:val="24"/>
        </w:rPr>
      </w:pPr>
      <w:r w:rsidRPr="00FB511C">
        <w:rPr>
          <w:sz w:val="24"/>
        </w:rPr>
        <w:t xml:space="preserve">Invested Capital: In Practice </w:t>
      </w:r>
    </w:p>
    <w:p w:rsidR="00E859DC" w:rsidRDefault="007D671F" w:rsidP="007D671F">
      <w:pPr>
        <w:numPr>
          <w:ilvl w:val="0"/>
          <w:numId w:val="5"/>
        </w:numPr>
        <w:spacing w:line="360" w:lineRule="exact"/>
        <w:rPr>
          <w:sz w:val="24"/>
        </w:rPr>
      </w:pPr>
      <w:r w:rsidRPr="007D671F">
        <w:rPr>
          <w:sz w:val="24"/>
        </w:rPr>
        <w:t>Computing Total Funds Invested</w:t>
      </w:r>
    </w:p>
    <w:p w:rsidR="007D671F" w:rsidRDefault="007D671F" w:rsidP="007D671F">
      <w:pPr>
        <w:numPr>
          <w:ilvl w:val="0"/>
          <w:numId w:val="5"/>
        </w:numPr>
        <w:spacing w:line="360" w:lineRule="exact"/>
        <w:rPr>
          <w:sz w:val="24"/>
        </w:rPr>
      </w:pPr>
      <w:r w:rsidRPr="007D671F">
        <w:rPr>
          <w:sz w:val="24"/>
        </w:rPr>
        <w:t>Reconciling Total Funds Invested</w:t>
      </w:r>
    </w:p>
    <w:p w:rsidR="007D671F" w:rsidRDefault="004C0060" w:rsidP="004C0060">
      <w:pPr>
        <w:numPr>
          <w:ilvl w:val="0"/>
          <w:numId w:val="5"/>
        </w:numPr>
        <w:spacing w:line="360" w:lineRule="exact"/>
        <w:rPr>
          <w:sz w:val="24"/>
        </w:rPr>
      </w:pPr>
      <w:r w:rsidRPr="004C0060">
        <w:rPr>
          <w:sz w:val="24"/>
        </w:rPr>
        <w:t>Calculating NOPLAT</w:t>
      </w:r>
    </w:p>
    <w:p w:rsidR="004C0060" w:rsidRDefault="00463422" w:rsidP="00463422">
      <w:pPr>
        <w:numPr>
          <w:ilvl w:val="0"/>
          <w:numId w:val="5"/>
        </w:numPr>
        <w:spacing w:line="360" w:lineRule="exact"/>
        <w:rPr>
          <w:sz w:val="24"/>
        </w:rPr>
      </w:pPr>
      <w:r w:rsidRPr="00463422">
        <w:rPr>
          <w:sz w:val="24"/>
        </w:rPr>
        <w:t>Reconciliation to Net Income</w:t>
      </w:r>
    </w:p>
    <w:p w:rsidR="00463422" w:rsidRDefault="00463422" w:rsidP="00463422">
      <w:pPr>
        <w:numPr>
          <w:ilvl w:val="0"/>
          <w:numId w:val="5"/>
        </w:numPr>
        <w:spacing w:line="360" w:lineRule="exact"/>
        <w:rPr>
          <w:sz w:val="24"/>
        </w:rPr>
      </w:pPr>
      <w:r w:rsidRPr="00463422">
        <w:rPr>
          <w:sz w:val="24"/>
        </w:rPr>
        <w:t>Free Cash Flow: In Practice</w:t>
      </w:r>
    </w:p>
    <w:p w:rsidR="00463422" w:rsidRDefault="002A2040" w:rsidP="002A2040">
      <w:pPr>
        <w:numPr>
          <w:ilvl w:val="0"/>
          <w:numId w:val="5"/>
        </w:numPr>
        <w:spacing w:line="360" w:lineRule="exact"/>
        <w:rPr>
          <w:sz w:val="24"/>
        </w:rPr>
      </w:pPr>
      <w:r w:rsidRPr="002A2040">
        <w:rPr>
          <w:sz w:val="24"/>
        </w:rPr>
        <w:t>Cash Flow Available to Investors</w:t>
      </w:r>
    </w:p>
    <w:p w:rsidR="002A2040" w:rsidRDefault="00FB0BA2" w:rsidP="00FB0BA2">
      <w:pPr>
        <w:numPr>
          <w:ilvl w:val="0"/>
          <w:numId w:val="5"/>
        </w:numPr>
        <w:spacing w:line="360" w:lineRule="exact"/>
        <w:rPr>
          <w:sz w:val="24"/>
        </w:rPr>
      </w:pPr>
      <w:r w:rsidRPr="00FB0BA2">
        <w:rPr>
          <w:sz w:val="24"/>
        </w:rPr>
        <w:t>Reconciling Cash Flow Available to Investors</w:t>
      </w:r>
    </w:p>
    <w:p w:rsidR="00E16D44" w:rsidRPr="00FC5763" w:rsidRDefault="00E16D44" w:rsidP="00E16D44">
      <w:pPr>
        <w:spacing w:line="360" w:lineRule="exact"/>
        <w:rPr>
          <w:sz w:val="24"/>
        </w:rPr>
      </w:pPr>
      <w:r w:rsidRPr="00FC5763">
        <w:rPr>
          <w:sz w:val="24"/>
        </w:rPr>
        <w:t xml:space="preserve">2. </w:t>
      </w:r>
      <w:r w:rsidRPr="00FC5763">
        <w:rPr>
          <w:sz w:val="24"/>
        </w:rPr>
        <w:t>基本概念和知识点</w:t>
      </w:r>
    </w:p>
    <w:p w:rsidR="00A068CE" w:rsidRDefault="007D671F" w:rsidP="007D671F">
      <w:pPr>
        <w:numPr>
          <w:ilvl w:val="0"/>
          <w:numId w:val="27"/>
        </w:numPr>
        <w:rPr>
          <w:sz w:val="24"/>
        </w:rPr>
      </w:pPr>
      <w:r w:rsidRPr="007D671F">
        <w:rPr>
          <w:sz w:val="24"/>
        </w:rPr>
        <w:t>Operating working capital</w:t>
      </w:r>
    </w:p>
    <w:p w:rsidR="007D671F" w:rsidRDefault="007D671F" w:rsidP="007D671F">
      <w:pPr>
        <w:numPr>
          <w:ilvl w:val="0"/>
          <w:numId w:val="27"/>
        </w:numPr>
        <w:rPr>
          <w:sz w:val="24"/>
        </w:rPr>
      </w:pPr>
      <w:r w:rsidRPr="007D671F">
        <w:rPr>
          <w:sz w:val="24"/>
        </w:rPr>
        <w:t>Net property, plant, equipment, and other capitalized investments</w:t>
      </w:r>
    </w:p>
    <w:p w:rsidR="007D671F" w:rsidRDefault="007D671F" w:rsidP="007D671F">
      <w:pPr>
        <w:numPr>
          <w:ilvl w:val="0"/>
          <w:numId w:val="27"/>
        </w:numPr>
        <w:rPr>
          <w:sz w:val="24"/>
        </w:rPr>
      </w:pPr>
      <w:r w:rsidRPr="007D671F">
        <w:rPr>
          <w:sz w:val="24"/>
        </w:rPr>
        <w:t>Other operating assets, net liabilities</w:t>
      </w:r>
    </w:p>
    <w:p w:rsidR="007D671F" w:rsidRDefault="007D671F" w:rsidP="007D671F">
      <w:pPr>
        <w:numPr>
          <w:ilvl w:val="0"/>
          <w:numId w:val="27"/>
        </w:numPr>
        <w:rPr>
          <w:sz w:val="24"/>
        </w:rPr>
      </w:pPr>
      <w:r w:rsidRPr="007D671F">
        <w:rPr>
          <w:sz w:val="24"/>
        </w:rPr>
        <w:t>Goodwill and acquired intangibles</w:t>
      </w:r>
    </w:p>
    <w:p w:rsidR="007D671F" w:rsidRDefault="007D671F" w:rsidP="007D671F">
      <w:pPr>
        <w:numPr>
          <w:ilvl w:val="0"/>
          <w:numId w:val="27"/>
        </w:numPr>
        <w:rPr>
          <w:sz w:val="24"/>
        </w:rPr>
      </w:pPr>
      <w:r w:rsidRPr="007D671F">
        <w:rPr>
          <w:sz w:val="24"/>
        </w:rPr>
        <w:t>Adjustments to Goodwill and Acquired Intangibles</w:t>
      </w:r>
    </w:p>
    <w:p w:rsidR="007D671F" w:rsidRDefault="007D671F" w:rsidP="007D671F">
      <w:pPr>
        <w:numPr>
          <w:ilvl w:val="0"/>
          <w:numId w:val="27"/>
        </w:numPr>
        <w:rPr>
          <w:sz w:val="24"/>
        </w:rPr>
      </w:pPr>
      <w:r w:rsidRPr="007D671F">
        <w:rPr>
          <w:sz w:val="24"/>
        </w:rPr>
        <w:t>Excess cash and marketable securities</w:t>
      </w:r>
    </w:p>
    <w:p w:rsidR="00A96625" w:rsidRDefault="00A96625" w:rsidP="00A96625">
      <w:pPr>
        <w:numPr>
          <w:ilvl w:val="0"/>
          <w:numId w:val="27"/>
        </w:numPr>
        <w:rPr>
          <w:sz w:val="24"/>
        </w:rPr>
      </w:pPr>
      <w:r w:rsidRPr="00A96625">
        <w:rPr>
          <w:sz w:val="24"/>
        </w:rPr>
        <w:t>Excess cash, that is, cash above the amount required for day-to-day operations</w:t>
      </w:r>
    </w:p>
    <w:p w:rsidR="007D671F" w:rsidRDefault="007D671F" w:rsidP="007D671F">
      <w:pPr>
        <w:numPr>
          <w:ilvl w:val="0"/>
          <w:numId w:val="27"/>
        </w:numPr>
        <w:rPr>
          <w:sz w:val="24"/>
        </w:rPr>
      </w:pPr>
      <w:r w:rsidRPr="007D671F">
        <w:rPr>
          <w:sz w:val="24"/>
        </w:rPr>
        <w:t>Financial subsidiaries</w:t>
      </w:r>
    </w:p>
    <w:p w:rsidR="007D671F" w:rsidRDefault="007D671F" w:rsidP="007D671F">
      <w:pPr>
        <w:numPr>
          <w:ilvl w:val="0"/>
          <w:numId w:val="27"/>
        </w:numPr>
        <w:rPr>
          <w:sz w:val="24"/>
        </w:rPr>
      </w:pPr>
      <w:r w:rsidRPr="007D671F">
        <w:rPr>
          <w:sz w:val="24"/>
        </w:rPr>
        <w:t>Nonconsolidated subsidiaries and equity investments</w:t>
      </w:r>
    </w:p>
    <w:p w:rsidR="007D671F" w:rsidRDefault="007D671F" w:rsidP="007D671F">
      <w:pPr>
        <w:numPr>
          <w:ilvl w:val="0"/>
          <w:numId w:val="27"/>
        </w:numPr>
        <w:rPr>
          <w:sz w:val="24"/>
        </w:rPr>
      </w:pPr>
      <w:r w:rsidRPr="007D671F">
        <w:rPr>
          <w:sz w:val="24"/>
        </w:rPr>
        <w:t>Overfunded pension assets</w:t>
      </w:r>
    </w:p>
    <w:p w:rsidR="007D671F" w:rsidRDefault="007D671F" w:rsidP="007D671F">
      <w:pPr>
        <w:numPr>
          <w:ilvl w:val="0"/>
          <w:numId w:val="27"/>
        </w:numPr>
        <w:rPr>
          <w:sz w:val="24"/>
        </w:rPr>
      </w:pPr>
      <w:r w:rsidRPr="007D671F">
        <w:rPr>
          <w:sz w:val="24"/>
        </w:rPr>
        <w:t>Tax loss carryforwards</w:t>
      </w:r>
    </w:p>
    <w:p w:rsidR="007D671F" w:rsidRDefault="007D671F" w:rsidP="007D671F">
      <w:pPr>
        <w:numPr>
          <w:ilvl w:val="0"/>
          <w:numId w:val="27"/>
        </w:numPr>
        <w:rPr>
          <w:sz w:val="24"/>
        </w:rPr>
      </w:pPr>
      <w:r w:rsidRPr="007D671F">
        <w:rPr>
          <w:sz w:val="24"/>
        </w:rPr>
        <w:t xml:space="preserve">Other </w:t>
      </w:r>
      <w:proofErr w:type="spellStart"/>
      <w:r w:rsidRPr="007D671F">
        <w:rPr>
          <w:sz w:val="24"/>
        </w:rPr>
        <w:t>nonoperating</w:t>
      </w:r>
      <w:proofErr w:type="spellEnd"/>
      <w:r w:rsidRPr="007D671F">
        <w:rPr>
          <w:sz w:val="24"/>
        </w:rPr>
        <w:t xml:space="preserve"> assets</w:t>
      </w:r>
    </w:p>
    <w:p w:rsidR="007D671F" w:rsidRDefault="007D671F" w:rsidP="007D671F">
      <w:pPr>
        <w:numPr>
          <w:ilvl w:val="0"/>
          <w:numId w:val="27"/>
        </w:numPr>
        <w:rPr>
          <w:sz w:val="24"/>
        </w:rPr>
      </w:pPr>
      <w:r w:rsidRPr="007D671F">
        <w:rPr>
          <w:sz w:val="24"/>
        </w:rPr>
        <w:t xml:space="preserve">Sources of Financing </w:t>
      </w:r>
    </w:p>
    <w:p w:rsidR="007D671F" w:rsidRDefault="007D671F" w:rsidP="007D671F">
      <w:pPr>
        <w:numPr>
          <w:ilvl w:val="0"/>
          <w:numId w:val="27"/>
        </w:numPr>
        <w:rPr>
          <w:sz w:val="24"/>
        </w:rPr>
      </w:pPr>
      <w:r w:rsidRPr="007D671F">
        <w:rPr>
          <w:sz w:val="24"/>
        </w:rPr>
        <w:t>Debt</w:t>
      </w:r>
    </w:p>
    <w:p w:rsidR="007D671F" w:rsidRDefault="007D671F" w:rsidP="007D671F">
      <w:pPr>
        <w:numPr>
          <w:ilvl w:val="0"/>
          <w:numId w:val="27"/>
        </w:numPr>
        <w:rPr>
          <w:sz w:val="24"/>
        </w:rPr>
      </w:pPr>
      <w:r w:rsidRPr="007D671F">
        <w:rPr>
          <w:sz w:val="24"/>
        </w:rPr>
        <w:t>Debt equivalents such as retirement liabilities and restructuring reserves</w:t>
      </w:r>
    </w:p>
    <w:p w:rsidR="007D671F" w:rsidRDefault="007D671F" w:rsidP="007D671F">
      <w:pPr>
        <w:numPr>
          <w:ilvl w:val="0"/>
          <w:numId w:val="27"/>
        </w:numPr>
        <w:rPr>
          <w:sz w:val="24"/>
        </w:rPr>
      </w:pPr>
      <w:r w:rsidRPr="007D671F">
        <w:rPr>
          <w:sz w:val="24"/>
        </w:rPr>
        <w:t>Hybrid securities</w:t>
      </w:r>
    </w:p>
    <w:p w:rsidR="007D671F" w:rsidRDefault="007D671F" w:rsidP="007D671F">
      <w:pPr>
        <w:numPr>
          <w:ilvl w:val="0"/>
          <w:numId w:val="27"/>
        </w:numPr>
        <w:rPr>
          <w:sz w:val="24"/>
        </w:rPr>
      </w:pPr>
      <w:proofErr w:type="spellStart"/>
      <w:r w:rsidRPr="007D671F">
        <w:rPr>
          <w:sz w:val="24"/>
        </w:rPr>
        <w:t>Noncontrolling</w:t>
      </w:r>
      <w:proofErr w:type="spellEnd"/>
      <w:r w:rsidRPr="007D671F">
        <w:rPr>
          <w:sz w:val="24"/>
        </w:rPr>
        <w:t xml:space="preserve"> interest</w:t>
      </w:r>
    </w:p>
    <w:p w:rsidR="007D671F" w:rsidRDefault="007D671F" w:rsidP="007D671F">
      <w:pPr>
        <w:numPr>
          <w:ilvl w:val="0"/>
          <w:numId w:val="27"/>
        </w:numPr>
        <w:rPr>
          <w:sz w:val="24"/>
        </w:rPr>
      </w:pPr>
      <w:r w:rsidRPr="007D671F">
        <w:rPr>
          <w:sz w:val="24"/>
        </w:rPr>
        <w:t>Equity</w:t>
      </w:r>
    </w:p>
    <w:p w:rsidR="007D671F" w:rsidRDefault="007D671F" w:rsidP="007D671F">
      <w:pPr>
        <w:numPr>
          <w:ilvl w:val="0"/>
          <w:numId w:val="27"/>
        </w:numPr>
        <w:rPr>
          <w:sz w:val="24"/>
        </w:rPr>
      </w:pPr>
      <w:r w:rsidRPr="007D671F">
        <w:rPr>
          <w:sz w:val="24"/>
        </w:rPr>
        <w:t>Equity equivalents such as deferred taxes</w:t>
      </w:r>
      <w:r>
        <w:rPr>
          <w:sz w:val="24"/>
        </w:rPr>
        <w:t xml:space="preserve"> (</w:t>
      </w:r>
      <w:r w:rsidRPr="007D671F">
        <w:rPr>
          <w:sz w:val="24"/>
        </w:rPr>
        <w:t>Deferred-Tax Assets and Liabilities</w:t>
      </w:r>
      <w:r>
        <w:rPr>
          <w:sz w:val="24"/>
        </w:rPr>
        <w:t>)</w:t>
      </w:r>
    </w:p>
    <w:p w:rsidR="007D671F" w:rsidRDefault="004C0060" w:rsidP="004C0060">
      <w:pPr>
        <w:numPr>
          <w:ilvl w:val="0"/>
          <w:numId w:val="27"/>
        </w:numPr>
        <w:rPr>
          <w:sz w:val="24"/>
        </w:rPr>
      </w:pPr>
      <w:r w:rsidRPr="004C0060">
        <w:rPr>
          <w:sz w:val="24"/>
        </w:rPr>
        <w:t>Net operating profit (NOP or EBITA)</w:t>
      </w:r>
    </w:p>
    <w:p w:rsidR="004C0060" w:rsidRDefault="00463422" w:rsidP="00463422">
      <w:pPr>
        <w:numPr>
          <w:ilvl w:val="0"/>
          <w:numId w:val="27"/>
        </w:numPr>
        <w:rPr>
          <w:sz w:val="24"/>
        </w:rPr>
      </w:pPr>
      <w:r w:rsidRPr="00463422">
        <w:rPr>
          <w:sz w:val="24"/>
        </w:rPr>
        <w:t>Adjustments to EBITA</w:t>
      </w:r>
    </w:p>
    <w:p w:rsidR="00463422" w:rsidRDefault="00463422" w:rsidP="00463422">
      <w:pPr>
        <w:numPr>
          <w:ilvl w:val="0"/>
          <w:numId w:val="27"/>
        </w:numPr>
        <w:rPr>
          <w:sz w:val="24"/>
        </w:rPr>
      </w:pPr>
      <w:r w:rsidRPr="00463422">
        <w:rPr>
          <w:sz w:val="24"/>
        </w:rPr>
        <w:t>Operating taxes</w:t>
      </w:r>
    </w:p>
    <w:p w:rsidR="00463422" w:rsidRDefault="00554BEB" w:rsidP="00554BEB">
      <w:pPr>
        <w:numPr>
          <w:ilvl w:val="0"/>
          <w:numId w:val="27"/>
        </w:numPr>
        <w:rPr>
          <w:sz w:val="24"/>
        </w:rPr>
      </w:pPr>
      <w:r w:rsidRPr="00554BEB">
        <w:rPr>
          <w:sz w:val="24"/>
        </w:rPr>
        <w:t>Gross cash flow</w:t>
      </w:r>
    </w:p>
    <w:p w:rsidR="00554BEB" w:rsidRDefault="00554BEB" w:rsidP="00554BEB">
      <w:pPr>
        <w:numPr>
          <w:ilvl w:val="0"/>
          <w:numId w:val="27"/>
        </w:numPr>
        <w:rPr>
          <w:sz w:val="24"/>
        </w:rPr>
      </w:pPr>
      <w:r w:rsidRPr="00554BEB">
        <w:rPr>
          <w:sz w:val="24"/>
        </w:rPr>
        <w:t>Investments in invested capital</w:t>
      </w:r>
    </w:p>
    <w:p w:rsidR="00554BEB" w:rsidRDefault="00FB0BA2" w:rsidP="00FB0BA2">
      <w:pPr>
        <w:numPr>
          <w:ilvl w:val="0"/>
          <w:numId w:val="27"/>
        </w:numPr>
        <w:rPr>
          <w:sz w:val="24"/>
        </w:rPr>
      </w:pPr>
      <w:proofErr w:type="spellStart"/>
      <w:r w:rsidRPr="00FB0BA2">
        <w:rPr>
          <w:sz w:val="24"/>
        </w:rPr>
        <w:t>Nonoperating</w:t>
      </w:r>
      <w:proofErr w:type="spellEnd"/>
      <w:r w:rsidRPr="00FB0BA2">
        <w:rPr>
          <w:sz w:val="24"/>
        </w:rPr>
        <w:t xml:space="preserve"> cash flows</w:t>
      </w:r>
    </w:p>
    <w:p w:rsidR="00FB0BA2" w:rsidRDefault="00FB0BA2" w:rsidP="00FB0BA2">
      <w:pPr>
        <w:numPr>
          <w:ilvl w:val="0"/>
          <w:numId w:val="27"/>
        </w:numPr>
        <w:rPr>
          <w:sz w:val="24"/>
        </w:rPr>
      </w:pPr>
      <w:r w:rsidRPr="00FB0BA2">
        <w:rPr>
          <w:sz w:val="24"/>
        </w:rPr>
        <w:t>Interest expenses</w:t>
      </w:r>
    </w:p>
    <w:p w:rsidR="00E16D44" w:rsidRPr="00FC5763" w:rsidRDefault="00E16D44" w:rsidP="00E16D44">
      <w:pPr>
        <w:spacing w:line="360" w:lineRule="exact"/>
        <w:rPr>
          <w:sz w:val="24"/>
        </w:rPr>
      </w:pPr>
      <w:r w:rsidRPr="00FC5763">
        <w:rPr>
          <w:sz w:val="24"/>
        </w:rPr>
        <w:t xml:space="preserve">3. </w:t>
      </w:r>
      <w:r w:rsidRPr="00FC5763">
        <w:rPr>
          <w:sz w:val="24"/>
        </w:rPr>
        <w:t>问题与应用（能力要求）</w:t>
      </w:r>
    </w:p>
    <w:p w:rsidR="0067251C" w:rsidRPr="0067251C" w:rsidRDefault="0067251C" w:rsidP="0067251C">
      <w:pPr>
        <w:numPr>
          <w:ilvl w:val="0"/>
          <w:numId w:val="5"/>
        </w:numPr>
        <w:rPr>
          <w:sz w:val="24"/>
        </w:rPr>
      </w:pPr>
      <w:r w:rsidRPr="0067251C">
        <w:rPr>
          <w:sz w:val="24"/>
        </w:rPr>
        <w:t>Invested-Capital Calculation</w:t>
      </w:r>
    </w:p>
    <w:p w:rsidR="00E16D44" w:rsidRDefault="0067251C" w:rsidP="0067251C">
      <w:pPr>
        <w:numPr>
          <w:ilvl w:val="0"/>
          <w:numId w:val="5"/>
        </w:numPr>
        <w:spacing w:line="360" w:lineRule="exact"/>
        <w:rPr>
          <w:sz w:val="24"/>
        </w:rPr>
      </w:pPr>
      <w:r w:rsidRPr="0067251C">
        <w:rPr>
          <w:sz w:val="24"/>
        </w:rPr>
        <w:t>NOPLAT Calculation</w:t>
      </w:r>
    </w:p>
    <w:p w:rsidR="0067251C" w:rsidRDefault="00554BEB" w:rsidP="00554BEB">
      <w:pPr>
        <w:numPr>
          <w:ilvl w:val="0"/>
          <w:numId w:val="5"/>
        </w:numPr>
        <w:spacing w:line="360" w:lineRule="exact"/>
        <w:rPr>
          <w:sz w:val="24"/>
        </w:rPr>
      </w:pPr>
      <w:r w:rsidRPr="00554BEB">
        <w:rPr>
          <w:sz w:val="24"/>
        </w:rPr>
        <w:t>Free Cash Flow Calculation</w:t>
      </w:r>
    </w:p>
    <w:p w:rsidR="00E16D44" w:rsidRPr="00A37E6A" w:rsidRDefault="00E16D44" w:rsidP="00E16D44">
      <w:pPr>
        <w:spacing w:line="360" w:lineRule="exact"/>
        <w:rPr>
          <w:sz w:val="24"/>
        </w:rPr>
      </w:pPr>
    </w:p>
    <w:p w:rsidR="00E16D44" w:rsidRPr="00FC5763" w:rsidRDefault="00E16D44" w:rsidP="00E16D44">
      <w:pPr>
        <w:spacing w:line="360" w:lineRule="exact"/>
        <w:jc w:val="center"/>
        <w:rPr>
          <w:sz w:val="24"/>
        </w:rPr>
      </w:pPr>
      <w:r w:rsidRPr="000E1AF7">
        <w:rPr>
          <w:sz w:val="24"/>
        </w:rPr>
        <w:t>Section</w:t>
      </w:r>
      <w:r>
        <w:rPr>
          <w:sz w:val="24"/>
        </w:rPr>
        <w:t xml:space="preserve"> 3</w:t>
      </w:r>
      <w:r w:rsidRPr="00FC5763">
        <w:rPr>
          <w:sz w:val="24"/>
        </w:rPr>
        <w:t xml:space="preserve"> </w:t>
      </w:r>
      <w:r w:rsidR="004B5990" w:rsidRPr="004B5990">
        <w:rPr>
          <w:sz w:val="24"/>
        </w:rPr>
        <w:t>ADVANCED ISSUES</w:t>
      </w:r>
    </w:p>
    <w:p w:rsidR="00E16D44" w:rsidRPr="00FC5763" w:rsidRDefault="00E16D44" w:rsidP="00E16D44">
      <w:pPr>
        <w:spacing w:line="360" w:lineRule="exact"/>
        <w:rPr>
          <w:sz w:val="24"/>
        </w:rPr>
      </w:pPr>
      <w:r w:rsidRPr="00FC5763">
        <w:rPr>
          <w:sz w:val="24"/>
        </w:rPr>
        <w:t xml:space="preserve">1. </w:t>
      </w:r>
      <w:r w:rsidRPr="00FC5763">
        <w:rPr>
          <w:sz w:val="24"/>
        </w:rPr>
        <w:t>主要内容</w:t>
      </w:r>
    </w:p>
    <w:p w:rsidR="00E16D44" w:rsidRPr="00166997" w:rsidRDefault="004B3CDE" w:rsidP="004B3CDE">
      <w:pPr>
        <w:numPr>
          <w:ilvl w:val="0"/>
          <w:numId w:val="5"/>
        </w:numPr>
        <w:spacing w:line="360" w:lineRule="exact"/>
        <w:rPr>
          <w:sz w:val="24"/>
        </w:rPr>
      </w:pPr>
      <w:r w:rsidRPr="004B3CDE">
        <w:rPr>
          <w:sz w:val="24"/>
        </w:rPr>
        <w:t>Operating Leases</w:t>
      </w:r>
    </w:p>
    <w:p w:rsidR="00E16D44" w:rsidRDefault="00814D52" w:rsidP="00814D52">
      <w:pPr>
        <w:numPr>
          <w:ilvl w:val="0"/>
          <w:numId w:val="5"/>
        </w:numPr>
        <w:spacing w:line="360" w:lineRule="exact"/>
        <w:rPr>
          <w:sz w:val="24"/>
        </w:rPr>
      </w:pPr>
      <w:r w:rsidRPr="00814D52">
        <w:rPr>
          <w:sz w:val="24"/>
        </w:rPr>
        <w:t>Pensions and Other Postretirement Benefits</w:t>
      </w:r>
    </w:p>
    <w:p w:rsidR="00814D52" w:rsidRDefault="00814D52" w:rsidP="00814D52">
      <w:pPr>
        <w:numPr>
          <w:ilvl w:val="0"/>
          <w:numId w:val="5"/>
        </w:numPr>
        <w:spacing w:line="360" w:lineRule="exact"/>
        <w:rPr>
          <w:sz w:val="24"/>
        </w:rPr>
      </w:pPr>
      <w:r w:rsidRPr="00814D52">
        <w:rPr>
          <w:sz w:val="24"/>
        </w:rPr>
        <w:t>Capitalized Research and Development</w:t>
      </w:r>
    </w:p>
    <w:p w:rsidR="00814D52" w:rsidRDefault="00814D52" w:rsidP="00814D52">
      <w:pPr>
        <w:numPr>
          <w:ilvl w:val="0"/>
          <w:numId w:val="5"/>
        </w:numPr>
        <w:spacing w:line="360" w:lineRule="exact"/>
        <w:rPr>
          <w:sz w:val="24"/>
        </w:rPr>
      </w:pPr>
      <w:proofErr w:type="spellStart"/>
      <w:r w:rsidRPr="00814D52">
        <w:rPr>
          <w:sz w:val="24"/>
        </w:rPr>
        <w:t>Nonoperating</w:t>
      </w:r>
      <w:proofErr w:type="spellEnd"/>
      <w:r w:rsidRPr="00814D52">
        <w:rPr>
          <w:sz w:val="24"/>
        </w:rPr>
        <w:t xml:space="preserve"> Charges and Restructuring Reserves</w:t>
      </w:r>
    </w:p>
    <w:p w:rsidR="00814D52" w:rsidRDefault="00A73AD4" w:rsidP="00A73AD4">
      <w:pPr>
        <w:numPr>
          <w:ilvl w:val="0"/>
          <w:numId w:val="5"/>
        </w:numPr>
        <w:spacing w:line="360" w:lineRule="exact"/>
        <w:rPr>
          <w:sz w:val="24"/>
        </w:rPr>
      </w:pPr>
      <w:r w:rsidRPr="00A73AD4">
        <w:rPr>
          <w:sz w:val="24"/>
        </w:rPr>
        <w:t>Other Adjustments</w:t>
      </w:r>
    </w:p>
    <w:p w:rsidR="00A73AD4" w:rsidRDefault="00A73AD4" w:rsidP="00A73AD4">
      <w:pPr>
        <w:numPr>
          <w:ilvl w:val="0"/>
          <w:numId w:val="5"/>
        </w:numPr>
        <w:spacing w:line="360" w:lineRule="exact"/>
        <w:rPr>
          <w:sz w:val="24"/>
        </w:rPr>
      </w:pPr>
      <w:r w:rsidRPr="00A73AD4">
        <w:rPr>
          <w:sz w:val="24"/>
        </w:rPr>
        <w:t>Using Judgment with Adjustments</w:t>
      </w:r>
    </w:p>
    <w:p w:rsidR="00E16D44" w:rsidRPr="00FC5763" w:rsidRDefault="00E16D44" w:rsidP="00E16D44">
      <w:pPr>
        <w:spacing w:line="360" w:lineRule="exact"/>
        <w:rPr>
          <w:sz w:val="24"/>
        </w:rPr>
      </w:pPr>
      <w:r w:rsidRPr="00FC5763">
        <w:rPr>
          <w:sz w:val="24"/>
        </w:rPr>
        <w:t xml:space="preserve">2. </w:t>
      </w:r>
      <w:r w:rsidRPr="00FC5763">
        <w:rPr>
          <w:sz w:val="24"/>
        </w:rPr>
        <w:t>基本概念和知识点</w:t>
      </w:r>
    </w:p>
    <w:p w:rsidR="00085B9F" w:rsidRDefault="00085B9F" w:rsidP="00085B9F">
      <w:pPr>
        <w:numPr>
          <w:ilvl w:val="0"/>
          <w:numId w:val="5"/>
        </w:numPr>
        <w:spacing w:line="360" w:lineRule="exact"/>
        <w:rPr>
          <w:sz w:val="24"/>
        </w:rPr>
      </w:pPr>
      <w:r w:rsidRPr="00085B9F">
        <w:rPr>
          <w:sz w:val="24"/>
        </w:rPr>
        <w:t>Rental expense</w:t>
      </w:r>
    </w:p>
    <w:p w:rsidR="00E16D44" w:rsidRDefault="004B3CDE" w:rsidP="00085B9F">
      <w:pPr>
        <w:numPr>
          <w:ilvl w:val="0"/>
          <w:numId w:val="5"/>
        </w:numPr>
        <w:spacing w:line="360" w:lineRule="exact"/>
        <w:rPr>
          <w:sz w:val="24"/>
        </w:rPr>
      </w:pPr>
      <w:r w:rsidRPr="004B3CDE">
        <w:rPr>
          <w:sz w:val="24"/>
        </w:rPr>
        <w:t>Impact of Capitalizing Operating Leases on ROIC</w:t>
      </w:r>
    </w:p>
    <w:p w:rsidR="00E16D44" w:rsidRPr="00814D52" w:rsidRDefault="00814D52" w:rsidP="00814D52">
      <w:pPr>
        <w:numPr>
          <w:ilvl w:val="0"/>
          <w:numId w:val="5"/>
        </w:numPr>
        <w:spacing w:line="360" w:lineRule="exact"/>
        <w:rPr>
          <w:sz w:val="24"/>
        </w:rPr>
      </w:pPr>
      <w:r w:rsidRPr="00814D52">
        <w:rPr>
          <w:sz w:val="24"/>
        </w:rPr>
        <w:t>Pension Income Adjustment and</w:t>
      </w:r>
      <w:r>
        <w:rPr>
          <w:rFonts w:hint="eastAsia"/>
          <w:sz w:val="24"/>
        </w:rPr>
        <w:t xml:space="preserve"> </w:t>
      </w:r>
      <w:r w:rsidRPr="00814D52">
        <w:rPr>
          <w:sz w:val="24"/>
        </w:rPr>
        <w:t>Pension-Related Cash Flow</w:t>
      </w:r>
    </w:p>
    <w:p w:rsidR="00814D52" w:rsidRDefault="00814D52" w:rsidP="00814D52">
      <w:pPr>
        <w:numPr>
          <w:ilvl w:val="0"/>
          <w:numId w:val="5"/>
        </w:numPr>
        <w:spacing w:line="360" w:lineRule="exact"/>
        <w:rPr>
          <w:sz w:val="24"/>
        </w:rPr>
      </w:pPr>
      <w:r w:rsidRPr="00814D52">
        <w:rPr>
          <w:sz w:val="24"/>
        </w:rPr>
        <w:t>R&amp;D expense</w:t>
      </w:r>
    </w:p>
    <w:p w:rsidR="00814D52" w:rsidRDefault="00814D52" w:rsidP="00814D52">
      <w:pPr>
        <w:numPr>
          <w:ilvl w:val="0"/>
          <w:numId w:val="5"/>
        </w:numPr>
        <w:spacing w:line="360" w:lineRule="exact"/>
        <w:rPr>
          <w:sz w:val="24"/>
        </w:rPr>
      </w:pPr>
      <w:r w:rsidRPr="00814D52">
        <w:rPr>
          <w:sz w:val="24"/>
        </w:rPr>
        <w:t>Ongoing operating provisions</w:t>
      </w:r>
    </w:p>
    <w:p w:rsidR="00814D52" w:rsidRDefault="00814D52" w:rsidP="00814D52">
      <w:pPr>
        <w:numPr>
          <w:ilvl w:val="0"/>
          <w:numId w:val="5"/>
        </w:numPr>
        <w:spacing w:line="360" w:lineRule="exact"/>
        <w:rPr>
          <w:sz w:val="24"/>
        </w:rPr>
      </w:pPr>
      <w:r w:rsidRPr="00814D52">
        <w:rPr>
          <w:sz w:val="24"/>
        </w:rPr>
        <w:t>Long-term operating provisions</w:t>
      </w:r>
    </w:p>
    <w:p w:rsidR="00814D52" w:rsidRDefault="00814D52" w:rsidP="00814D52">
      <w:pPr>
        <w:numPr>
          <w:ilvl w:val="0"/>
          <w:numId w:val="5"/>
        </w:numPr>
        <w:spacing w:line="360" w:lineRule="exact"/>
        <w:rPr>
          <w:sz w:val="24"/>
        </w:rPr>
      </w:pPr>
      <w:proofErr w:type="spellStart"/>
      <w:r w:rsidRPr="00814D52">
        <w:rPr>
          <w:sz w:val="24"/>
        </w:rPr>
        <w:t>Nonoperating</w:t>
      </w:r>
      <w:proofErr w:type="spellEnd"/>
      <w:r w:rsidRPr="00814D52">
        <w:rPr>
          <w:sz w:val="24"/>
        </w:rPr>
        <w:t xml:space="preserve"> provisions</w:t>
      </w:r>
    </w:p>
    <w:p w:rsidR="00814D52" w:rsidRDefault="00814D52" w:rsidP="00814D52">
      <w:pPr>
        <w:numPr>
          <w:ilvl w:val="0"/>
          <w:numId w:val="5"/>
        </w:numPr>
        <w:spacing w:line="360" w:lineRule="exact"/>
        <w:rPr>
          <w:sz w:val="24"/>
        </w:rPr>
      </w:pPr>
      <w:r w:rsidRPr="00814D52">
        <w:rPr>
          <w:sz w:val="24"/>
        </w:rPr>
        <w:t>Income-smoothing provisions</w:t>
      </w:r>
    </w:p>
    <w:p w:rsidR="00E16D44" w:rsidRPr="00FC5763" w:rsidRDefault="00E16D44" w:rsidP="00E16D44">
      <w:pPr>
        <w:spacing w:line="360" w:lineRule="exact"/>
        <w:rPr>
          <w:sz w:val="24"/>
        </w:rPr>
      </w:pPr>
      <w:r w:rsidRPr="00FC5763">
        <w:rPr>
          <w:sz w:val="24"/>
        </w:rPr>
        <w:t xml:space="preserve">3. </w:t>
      </w:r>
      <w:r w:rsidRPr="00FC5763">
        <w:rPr>
          <w:sz w:val="24"/>
        </w:rPr>
        <w:t>问题与应用（能力要求）</w:t>
      </w:r>
    </w:p>
    <w:p w:rsidR="00E16D44" w:rsidRPr="00663372" w:rsidRDefault="00085B9F" w:rsidP="00085B9F">
      <w:pPr>
        <w:numPr>
          <w:ilvl w:val="0"/>
          <w:numId w:val="5"/>
        </w:numPr>
        <w:spacing w:line="360" w:lineRule="exact"/>
        <w:rPr>
          <w:sz w:val="24"/>
        </w:rPr>
      </w:pPr>
      <w:r>
        <w:rPr>
          <w:sz w:val="24"/>
        </w:rPr>
        <w:t xml:space="preserve">What’s </w:t>
      </w:r>
      <w:r w:rsidRPr="00085B9F">
        <w:rPr>
          <w:sz w:val="24"/>
        </w:rPr>
        <w:t>the goal of financial analysis</w:t>
      </w:r>
      <w:r>
        <w:rPr>
          <w:sz w:val="24"/>
        </w:rPr>
        <w:t xml:space="preserve"> and the adjustments</w:t>
      </w:r>
      <w:r w:rsidR="00E16D44" w:rsidRPr="00663372">
        <w:rPr>
          <w:sz w:val="24"/>
        </w:rPr>
        <w:t>?</w:t>
      </w:r>
    </w:p>
    <w:p w:rsidR="00E16D44" w:rsidRPr="00E26DFD" w:rsidRDefault="00E16D44" w:rsidP="00E16D44">
      <w:pPr>
        <w:spacing w:line="360" w:lineRule="exact"/>
        <w:rPr>
          <w:sz w:val="24"/>
        </w:rPr>
      </w:pPr>
    </w:p>
    <w:p w:rsidR="00E16D44" w:rsidRPr="00FC5763" w:rsidRDefault="00E16D44" w:rsidP="00E16D44">
      <w:pPr>
        <w:spacing w:line="360" w:lineRule="exact"/>
        <w:rPr>
          <w:sz w:val="24"/>
        </w:rPr>
      </w:pPr>
      <w:r w:rsidRPr="00FC5763">
        <w:rPr>
          <w:sz w:val="24"/>
        </w:rPr>
        <w:t>（三）思考与实践</w:t>
      </w:r>
    </w:p>
    <w:p w:rsidR="00E16D44" w:rsidRDefault="00E16D44" w:rsidP="00E16D44">
      <w:pPr>
        <w:spacing w:line="360" w:lineRule="exact"/>
        <w:rPr>
          <w:sz w:val="24"/>
        </w:rPr>
      </w:pPr>
      <w:r>
        <w:rPr>
          <w:sz w:val="24"/>
        </w:rPr>
        <w:t xml:space="preserve">1. </w:t>
      </w:r>
      <w:r w:rsidR="00EA5DFD" w:rsidRPr="00EA5DFD">
        <w:rPr>
          <w:sz w:val="24"/>
        </w:rPr>
        <w:t>Why does computing the operating tax rate require judgment?</w:t>
      </w:r>
    </w:p>
    <w:p w:rsidR="00E16D44" w:rsidRDefault="00E16D44" w:rsidP="00EA5DFD">
      <w:pPr>
        <w:spacing w:line="360" w:lineRule="exact"/>
        <w:rPr>
          <w:sz w:val="24"/>
        </w:rPr>
      </w:pPr>
      <w:r>
        <w:rPr>
          <w:sz w:val="24"/>
        </w:rPr>
        <w:t xml:space="preserve">2. </w:t>
      </w:r>
      <w:r w:rsidR="00EA5DFD" w:rsidRPr="00EA5DFD">
        <w:rPr>
          <w:sz w:val="24"/>
        </w:rPr>
        <w:t>Many companies hold significant amounts of e</w:t>
      </w:r>
      <w:r w:rsidR="00EA5DFD">
        <w:rPr>
          <w:sz w:val="24"/>
        </w:rPr>
        <w:t>xcess cash. Does including excess cash</w:t>
      </w:r>
      <w:r w:rsidR="00EA5DFD">
        <w:rPr>
          <w:rFonts w:hint="eastAsia"/>
          <w:sz w:val="24"/>
        </w:rPr>
        <w:t xml:space="preserve"> </w:t>
      </w:r>
      <w:r w:rsidR="00EA5DFD" w:rsidRPr="00EA5DFD">
        <w:rPr>
          <w:sz w:val="24"/>
        </w:rPr>
        <w:t>as part of invested capital distort the ROIC upward or downward? Why?</w:t>
      </w:r>
    </w:p>
    <w:p w:rsidR="00E16D44" w:rsidRPr="00FC5763" w:rsidRDefault="00E16D44" w:rsidP="00E16D44">
      <w:pPr>
        <w:spacing w:line="360" w:lineRule="exact"/>
        <w:rPr>
          <w:sz w:val="24"/>
        </w:rPr>
      </w:pPr>
      <w:r w:rsidRPr="00FC5763">
        <w:rPr>
          <w:sz w:val="24"/>
        </w:rPr>
        <w:t>（四）教学方法与手段</w:t>
      </w:r>
    </w:p>
    <w:p w:rsidR="00E16D44" w:rsidRDefault="00E16D44" w:rsidP="00E16D44">
      <w:pPr>
        <w:tabs>
          <w:tab w:val="left" w:pos="0"/>
        </w:tabs>
        <w:spacing w:line="360" w:lineRule="exact"/>
        <w:rPr>
          <w:sz w:val="24"/>
        </w:rPr>
      </w:pPr>
      <w:r w:rsidRPr="007734BE">
        <w:rPr>
          <w:sz w:val="24"/>
        </w:rPr>
        <w:t>Lecture</w:t>
      </w:r>
      <w:r>
        <w:rPr>
          <w:sz w:val="24"/>
        </w:rPr>
        <w:t xml:space="preserve">, </w:t>
      </w:r>
      <w:r w:rsidRPr="007734BE">
        <w:rPr>
          <w:sz w:val="24"/>
        </w:rPr>
        <w:t>Multimedia Teaching</w:t>
      </w:r>
      <w:r>
        <w:rPr>
          <w:sz w:val="24"/>
        </w:rPr>
        <w:t xml:space="preserve">, and </w:t>
      </w:r>
      <w:r w:rsidRPr="007734BE">
        <w:rPr>
          <w:sz w:val="24"/>
        </w:rPr>
        <w:t>Class Discussion</w:t>
      </w:r>
      <w:r>
        <w:rPr>
          <w:sz w:val="24"/>
        </w:rPr>
        <w:t>.</w:t>
      </w:r>
    </w:p>
    <w:p w:rsidR="00E16D44" w:rsidRDefault="00E16D44" w:rsidP="00E16D44">
      <w:pPr>
        <w:spacing w:line="360" w:lineRule="exact"/>
        <w:rPr>
          <w:sz w:val="24"/>
        </w:rPr>
      </w:pPr>
    </w:p>
    <w:p w:rsidR="00624C36" w:rsidRDefault="00624C36" w:rsidP="00E16D44">
      <w:pPr>
        <w:spacing w:line="360" w:lineRule="exact"/>
        <w:rPr>
          <w:sz w:val="24"/>
        </w:rPr>
      </w:pPr>
    </w:p>
    <w:p w:rsidR="00232862" w:rsidRPr="00FC5763" w:rsidRDefault="00232862" w:rsidP="00232862">
      <w:pPr>
        <w:spacing w:line="360" w:lineRule="exact"/>
        <w:jc w:val="center"/>
        <w:rPr>
          <w:b/>
          <w:sz w:val="24"/>
        </w:rPr>
      </w:pPr>
      <w:r w:rsidRPr="00FC5763">
        <w:rPr>
          <w:b/>
          <w:sz w:val="24"/>
        </w:rPr>
        <w:t xml:space="preserve">Chapter </w:t>
      </w:r>
      <w:r w:rsidR="00E7066A">
        <w:rPr>
          <w:b/>
          <w:sz w:val="24"/>
        </w:rPr>
        <w:t>10</w:t>
      </w:r>
      <w:r w:rsidRPr="00FC5763">
        <w:rPr>
          <w:b/>
          <w:sz w:val="24"/>
        </w:rPr>
        <w:t xml:space="preserve"> </w:t>
      </w:r>
      <w:r w:rsidR="00913AE8" w:rsidRPr="00913AE8">
        <w:rPr>
          <w:b/>
          <w:sz w:val="24"/>
        </w:rPr>
        <w:t>Analyzing Performance</w:t>
      </w:r>
    </w:p>
    <w:p w:rsidR="00232862" w:rsidRPr="00FC5763" w:rsidRDefault="00232862" w:rsidP="00232862">
      <w:pPr>
        <w:spacing w:line="360" w:lineRule="exact"/>
        <w:rPr>
          <w:sz w:val="24"/>
        </w:rPr>
      </w:pPr>
      <w:r w:rsidRPr="00FC5763">
        <w:rPr>
          <w:sz w:val="24"/>
        </w:rPr>
        <w:t>（一）目的与要求</w:t>
      </w:r>
    </w:p>
    <w:p w:rsidR="00452E67" w:rsidRDefault="00452E67" w:rsidP="00452E67">
      <w:pPr>
        <w:spacing w:line="360" w:lineRule="exact"/>
        <w:ind w:firstLineChars="177" w:firstLine="425"/>
        <w:rPr>
          <w:sz w:val="24"/>
        </w:rPr>
      </w:pPr>
      <w:r w:rsidRPr="00452E67">
        <w:rPr>
          <w:sz w:val="24"/>
        </w:rPr>
        <w:t>Understanding a company’s past is essential to forecasting its future, so a thorough</w:t>
      </w:r>
      <w:r>
        <w:rPr>
          <w:sz w:val="24"/>
        </w:rPr>
        <w:t xml:space="preserve"> </w:t>
      </w:r>
      <w:r w:rsidRPr="00452E67">
        <w:rPr>
          <w:sz w:val="24"/>
        </w:rPr>
        <w:t>analysis of historical performance is a critical component of valuation.</w:t>
      </w:r>
      <w:r>
        <w:rPr>
          <w:sz w:val="24"/>
        </w:rPr>
        <w:t xml:space="preserve"> </w:t>
      </w:r>
      <w:r w:rsidRPr="00452E67">
        <w:rPr>
          <w:sz w:val="24"/>
        </w:rPr>
        <w:t>Start by analyzing ROIC, both with and without goodwill.</w:t>
      </w:r>
      <w:r>
        <w:rPr>
          <w:sz w:val="24"/>
        </w:rPr>
        <w:t xml:space="preserve"> </w:t>
      </w:r>
      <w:r w:rsidRPr="00452E67">
        <w:rPr>
          <w:sz w:val="24"/>
        </w:rPr>
        <w:t>Next, examine the drivers</w:t>
      </w:r>
      <w:r>
        <w:rPr>
          <w:rFonts w:hint="eastAsia"/>
          <w:sz w:val="24"/>
        </w:rPr>
        <w:t xml:space="preserve"> </w:t>
      </w:r>
      <w:r w:rsidRPr="00452E67">
        <w:rPr>
          <w:sz w:val="24"/>
        </w:rPr>
        <w:t>of revenue growth.</w:t>
      </w:r>
      <w:r>
        <w:rPr>
          <w:sz w:val="24"/>
        </w:rPr>
        <w:t xml:space="preserve"> </w:t>
      </w:r>
      <w:r w:rsidRPr="00452E67">
        <w:rPr>
          <w:sz w:val="24"/>
        </w:rPr>
        <w:t>Finally, assess the company’s financial health to determine whether</w:t>
      </w:r>
      <w:r>
        <w:rPr>
          <w:sz w:val="24"/>
        </w:rPr>
        <w:t xml:space="preserve"> </w:t>
      </w:r>
      <w:r w:rsidRPr="00452E67">
        <w:rPr>
          <w:sz w:val="24"/>
        </w:rPr>
        <w:t>it has the financial resources to conduct business and make investments for</w:t>
      </w:r>
      <w:r>
        <w:rPr>
          <w:rFonts w:hint="eastAsia"/>
          <w:sz w:val="24"/>
        </w:rPr>
        <w:t xml:space="preserve"> </w:t>
      </w:r>
      <w:r w:rsidRPr="00452E67">
        <w:rPr>
          <w:sz w:val="24"/>
        </w:rPr>
        <w:t>growth.</w:t>
      </w:r>
    </w:p>
    <w:p w:rsidR="00232862" w:rsidRPr="00FC5763" w:rsidRDefault="00232862" w:rsidP="00232862">
      <w:pPr>
        <w:spacing w:line="360" w:lineRule="exact"/>
        <w:rPr>
          <w:sz w:val="24"/>
        </w:rPr>
      </w:pPr>
      <w:r w:rsidRPr="00FC5763">
        <w:rPr>
          <w:sz w:val="24"/>
        </w:rPr>
        <w:t>（二）教学内容</w:t>
      </w:r>
    </w:p>
    <w:p w:rsidR="00232862" w:rsidRPr="00FC5763" w:rsidRDefault="00232862" w:rsidP="00232862">
      <w:pPr>
        <w:spacing w:line="360" w:lineRule="exact"/>
        <w:jc w:val="center"/>
        <w:rPr>
          <w:sz w:val="24"/>
        </w:rPr>
      </w:pPr>
      <w:r w:rsidRPr="000E1AF7">
        <w:rPr>
          <w:sz w:val="24"/>
        </w:rPr>
        <w:t>Section</w:t>
      </w:r>
      <w:r>
        <w:rPr>
          <w:sz w:val="24"/>
        </w:rPr>
        <w:t xml:space="preserve"> 1</w:t>
      </w:r>
      <w:r w:rsidRPr="00FC5763">
        <w:rPr>
          <w:sz w:val="24"/>
        </w:rPr>
        <w:t xml:space="preserve"> </w:t>
      </w:r>
      <w:r w:rsidR="00550B98" w:rsidRPr="00550B98">
        <w:rPr>
          <w:sz w:val="24"/>
        </w:rPr>
        <w:t>ANALYZING RETURNS ON INVESTED CAPITAL</w:t>
      </w:r>
    </w:p>
    <w:p w:rsidR="00232862" w:rsidRPr="00FC5763" w:rsidRDefault="00232862" w:rsidP="00232862">
      <w:pPr>
        <w:spacing w:line="360" w:lineRule="exact"/>
        <w:rPr>
          <w:sz w:val="24"/>
        </w:rPr>
      </w:pPr>
      <w:r w:rsidRPr="00FC5763">
        <w:rPr>
          <w:sz w:val="24"/>
        </w:rPr>
        <w:t xml:space="preserve">1. </w:t>
      </w:r>
      <w:r w:rsidRPr="00FC5763">
        <w:rPr>
          <w:sz w:val="24"/>
        </w:rPr>
        <w:t>主要内容</w:t>
      </w:r>
    </w:p>
    <w:p w:rsidR="00232862" w:rsidRDefault="00926146" w:rsidP="00926146">
      <w:pPr>
        <w:numPr>
          <w:ilvl w:val="0"/>
          <w:numId w:val="3"/>
        </w:numPr>
        <w:spacing w:line="360" w:lineRule="exact"/>
        <w:rPr>
          <w:sz w:val="24"/>
        </w:rPr>
      </w:pPr>
      <w:r w:rsidRPr="00926146">
        <w:rPr>
          <w:sz w:val="24"/>
        </w:rPr>
        <w:t>Analyzing ROIC with and without G</w:t>
      </w:r>
      <w:r>
        <w:rPr>
          <w:sz w:val="24"/>
        </w:rPr>
        <w:t>oodwill and Acquired Intangible</w:t>
      </w:r>
      <w:r w:rsidR="00232862" w:rsidRPr="00BE4DA3">
        <w:rPr>
          <w:sz w:val="24"/>
        </w:rPr>
        <w:t>s</w:t>
      </w:r>
    </w:p>
    <w:p w:rsidR="00926146" w:rsidRPr="00926146" w:rsidRDefault="00926146" w:rsidP="00926146">
      <w:pPr>
        <w:numPr>
          <w:ilvl w:val="0"/>
          <w:numId w:val="3"/>
        </w:numPr>
        <w:spacing w:line="360" w:lineRule="exact"/>
        <w:rPr>
          <w:sz w:val="24"/>
        </w:rPr>
      </w:pPr>
      <w:r w:rsidRPr="00926146">
        <w:rPr>
          <w:sz w:val="24"/>
        </w:rPr>
        <w:t>Decomposing ROIC to Develop an Integrated Perspective of Company</w:t>
      </w:r>
      <w:r>
        <w:rPr>
          <w:rFonts w:hint="eastAsia"/>
          <w:sz w:val="24"/>
        </w:rPr>
        <w:t xml:space="preserve"> </w:t>
      </w:r>
      <w:r w:rsidRPr="00926146">
        <w:rPr>
          <w:sz w:val="24"/>
        </w:rPr>
        <w:t xml:space="preserve">Economics </w:t>
      </w:r>
    </w:p>
    <w:p w:rsidR="00232862" w:rsidRPr="00FC5763" w:rsidRDefault="00232862" w:rsidP="00232862">
      <w:pPr>
        <w:spacing w:line="360" w:lineRule="exact"/>
        <w:rPr>
          <w:sz w:val="24"/>
        </w:rPr>
      </w:pPr>
      <w:r w:rsidRPr="00FC5763">
        <w:rPr>
          <w:sz w:val="24"/>
        </w:rPr>
        <w:t xml:space="preserve">2. </w:t>
      </w:r>
      <w:r w:rsidRPr="00FC5763">
        <w:rPr>
          <w:sz w:val="24"/>
        </w:rPr>
        <w:t>基本概念和知识点</w:t>
      </w:r>
    </w:p>
    <w:p w:rsidR="00207F82" w:rsidRDefault="0023376B" w:rsidP="0023376B">
      <w:pPr>
        <w:numPr>
          <w:ilvl w:val="0"/>
          <w:numId w:val="4"/>
        </w:numPr>
        <w:spacing w:line="360" w:lineRule="exact"/>
        <w:rPr>
          <w:sz w:val="24"/>
        </w:rPr>
      </w:pPr>
      <w:r w:rsidRPr="0023376B">
        <w:rPr>
          <w:sz w:val="24"/>
        </w:rPr>
        <w:t>ROIC with Goodwill and Acquired Intangibles</w:t>
      </w:r>
    </w:p>
    <w:p w:rsidR="0023376B" w:rsidRDefault="0023376B" w:rsidP="0023376B">
      <w:pPr>
        <w:numPr>
          <w:ilvl w:val="0"/>
          <w:numId w:val="4"/>
        </w:numPr>
        <w:spacing w:line="360" w:lineRule="exact"/>
        <w:rPr>
          <w:sz w:val="24"/>
        </w:rPr>
      </w:pPr>
      <w:r w:rsidRPr="00926146">
        <w:rPr>
          <w:sz w:val="24"/>
        </w:rPr>
        <w:t>ROIC without G</w:t>
      </w:r>
      <w:r>
        <w:rPr>
          <w:sz w:val="24"/>
        </w:rPr>
        <w:t>oodwill and Acquired Intangible</w:t>
      </w:r>
      <w:r w:rsidRPr="00BE4DA3">
        <w:rPr>
          <w:sz w:val="24"/>
        </w:rPr>
        <w:t>s</w:t>
      </w:r>
    </w:p>
    <w:p w:rsidR="00F22DF4" w:rsidRPr="00794DB6" w:rsidRDefault="00794DB6" w:rsidP="00794DB6">
      <w:pPr>
        <w:numPr>
          <w:ilvl w:val="0"/>
          <w:numId w:val="4"/>
        </w:numPr>
        <w:spacing w:line="360" w:lineRule="exact"/>
        <w:rPr>
          <w:sz w:val="24"/>
        </w:rPr>
      </w:pPr>
      <w:r w:rsidRPr="00794DB6">
        <w:rPr>
          <w:sz w:val="24"/>
        </w:rPr>
        <w:t>ROIC = (1 − Operating Cash Tax Rate) × EBITA</w:t>
      </w:r>
      <w:r>
        <w:rPr>
          <w:rFonts w:hint="eastAsia"/>
          <w:sz w:val="24"/>
        </w:rPr>
        <w:t>/</w:t>
      </w:r>
      <w:r w:rsidRPr="00794DB6">
        <w:rPr>
          <w:sz w:val="24"/>
        </w:rPr>
        <w:t>Revenues</w:t>
      </w:r>
      <w:r w:rsidRPr="00794DB6">
        <w:rPr>
          <w:rFonts w:hint="eastAsia"/>
          <w:sz w:val="24"/>
        </w:rPr>
        <w:t>×</w:t>
      </w:r>
      <w:r w:rsidRPr="00794DB6">
        <w:rPr>
          <w:sz w:val="24"/>
        </w:rPr>
        <w:t xml:space="preserve"> Revenues</w:t>
      </w:r>
      <w:r>
        <w:rPr>
          <w:rFonts w:hint="eastAsia"/>
          <w:sz w:val="24"/>
        </w:rPr>
        <w:t>/</w:t>
      </w:r>
      <w:r w:rsidRPr="00794DB6">
        <w:rPr>
          <w:sz w:val="24"/>
        </w:rPr>
        <w:t>Invested Capital</w:t>
      </w:r>
    </w:p>
    <w:p w:rsidR="00794DB6" w:rsidRDefault="00794DB6" w:rsidP="00794DB6">
      <w:pPr>
        <w:numPr>
          <w:ilvl w:val="0"/>
          <w:numId w:val="4"/>
        </w:numPr>
        <w:spacing w:line="360" w:lineRule="exact"/>
        <w:rPr>
          <w:sz w:val="24"/>
        </w:rPr>
      </w:pPr>
      <w:r w:rsidRPr="00794DB6">
        <w:rPr>
          <w:sz w:val="24"/>
        </w:rPr>
        <w:t xml:space="preserve">ROIC Tree </w:t>
      </w:r>
    </w:p>
    <w:p w:rsidR="002659BA" w:rsidRDefault="002659BA" w:rsidP="002659BA">
      <w:pPr>
        <w:numPr>
          <w:ilvl w:val="0"/>
          <w:numId w:val="4"/>
        </w:numPr>
        <w:spacing w:line="360" w:lineRule="exact"/>
        <w:rPr>
          <w:sz w:val="24"/>
        </w:rPr>
      </w:pPr>
      <w:r w:rsidRPr="002659BA">
        <w:rPr>
          <w:sz w:val="24"/>
        </w:rPr>
        <w:t xml:space="preserve">Line item analysis </w:t>
      </w:r>
    </w:p>
    <w:p w:rsidR="00232862" w:rsidRDefault="002659BA" w:rsidP="002659BA">
      <w:pPr>
        <w:numPr>
          <w:ilvl w:val="0"/>
          <w:numId w:val="4"/>
        </w:numPr>
        <w:spacing w:line="360" w:lineRule="exact"/>
        <w:rPr>
          <w:sz w:val="24"/>
        </w:rPr>
      </w:pPr>
      <w:r w:rsidRPr="002659BA">
        <w:rPr>
          <w:sz w:val="24"/>
        </w:rPr>
        <w:t>Operating analysis</w:t>
      </w:r>
    </w:p>
    <w:p w:rsidR="002659BA" w:rsidRDefault="002659BA" w:rsidP="002659BA">
      <w:pPr>
        <w:numPr>
          <w:ilvl w:val="0"/>
          <w:numId w:val="4"/>
        </w:numPr>
        <w:spacing w:line="360" w:lineRule="exact"/>
        <w:rPr>
          <w:sz w:val="24"/>
        </w:rPr>
      </w:pPr>
      <w:r w:rsidRPr="002659BA">
        <w:rPr>
          <w:sz w:val="24"/>
        </w:rPr>
        <w:t>Financial and Operating Statistics</w:t>
      </w:r>
    </w:p>
    <w:p w:rsidR="002659BA" w:rsidRPr="00E02A3B" w:rsidRDefault="002659BA" w:rsidP="002659BA">
      <w:pPr>
        <w:numPr>
          <w:ilvl w:val="0"/>
          <w:numId w:val="4"/>
        </w:numPr>
        <w:spacing w:line="360" w:lineRule="exact"/>
        <w:rPr>
          <w:sz w:val="24"/>
        </w:rPr>
      </w:pPr>
      <w:r w:rsidRPr="002659BA">
        <w:rPr>
          <w:sz w:val="24"/>
        </w:rPr>
        <w:t>Analyzing performance using operating drivers</w:t>
      </w:r>
    </w:p>
    <w:p w:rsidR="00232862" w:rsidRPr="00FC5763" w:rsidRDefault="00232862" w:rsidP="00232862">
      <w:pPr>
        <w:spacing w:line="360" w:lineRule="exact"/>
        <w:rPr>
          <w:sz w:val="24"/>
        </w:rPr>
      </w:pPr>
      <w:r w:rsidRPr="00FC5763">
        <w:rPr>
          <w:sz w:val="24"/>
        </w:rPr>
        <w:t xml:space="preserve">3. </w:t>
      </w:r>
      <w:r w:rsidRPr="00FC5763">
        <w:rPr>
          <w:sz w:val="24"/>
        </w:rPr>
        <w:t>问题与应用（能力要求）</w:t>
      </w:r>
    </w:p>
    <w:p w:rsidR="00232862" w:rsidRPr="00A44D11" w:rsidRDefault="00232862" w:rsidP="00EA457E">
      <w:pPr>
        <w:numPr>
          <w:ilvl w:val="0"/>
          <w:numId w:val="4"/>
        </w:numPr>
        <w:spacing w:line="360" w:lineRule="exact"/>
        <w:rPr>
          <w:sz w:val="24"/>
        </w:rPr>
      </w:pPr>
      <w:r>
        <w:rPr>
          <w:sz w:val="24"/>
        </w:rPr>
        <w:t xml:space="preserve">How to </w:t>
      </w:r>
      <w:r w:rsidR="00EA457E">
        <w:rPr>
          <w:sz w:val="24"/>
        </w:rPr>
        <w:t xml:space="preserve">analyze </w:t>
      </w:r>
      <w:r w:rsidR="00EA457E" w:rsidRPr="00EA457E">
        <w:rPr>
          <w:sz w:val="24"/>
        </w:rPr>
        <w:t>ROIC</w:t>
      </w:r>
      <w:r>
        <w:rPr>
          <w:sz w:val="24"/>
        </w:rPr>
        <w:t>?</w:t>
      </w:r>
    </w:p>
    <w:p w:rsidR="00232862" w:rsidRDefault="00232862" w:rsidP="00232862">
      <w:pPr>
        <w:spacing w:line="360" w:lineRule="exact"/>
        <w:jc w:val="left"/>
        <w:rPr>
          <w:sz w:val="24"/>
        </w:rPr>
      </w:pPr>
    </w:p>
    <w:p w:rsidR="00232862" w:rsidRPr="00FC5763" w:rsidRDefault="00232862" w:rsidP="00232862">
      <w:pPr>
        <w:spacing w:line="360" w:lineRule="exact"/>
        <w:jc w:val="center"/>
        <w:rPr>
          <w:sz w:val="24"/>
        </w:rPr>
      </w:pPr>
      <w:r w:rsidRPr="000E1AF7">
        <w:rPr>
          <w:sz w:val="24"/>
        </w:rPr>
        <w:t>Section</w:t>
      </w:r>
      <w:r>
        <w:rPr>
          <w:sz w:val="24"/>
        </w:rPr>
        <w:t xml:space="preserve"> 2</w:t>
      </w:r>
      <w:r w:rsidRPr="00FC5763">
        <w:rPr>
          <w:sz w:val="24"/>
        </w:rPr>
        <w:t xml:space="preserve"> </w:t>
      </w:r>
      <w:r w:rsidR="004C1057" w:rsidRPr="004C1057">
        <w:rPr>
          <w:sz w:val="24"/>
        </w:rPr>
        <w:t>ANALYZING REVENUE GROWTH</w:t>
      </w:r>
    </w:p>
    <w:p w:rsidR="00232862" w:rsidRPr="00FC5763" w:rsidRDefault="00232862" w:rsidP="00232862">
      <w:pPr>
        <w:spacing w:line="360" w:lineRule="exact"/>
        <w:rPr>
          <w:sz w:val="24"/>
        </w:rPr>
      </w:pPr>
      <w:r w:rsidRPr="00FC5763">
        <w:rPr>
          <w:sz w:val="24"/>
        </w:rPr>
        <w:t xml:space="preserve">1. </w:t>
      </w:r>
      <w:r w:rsidRPr="00FC5763">
        <w:rPr>
          <w:sz w:val="24"/>
        </w:rPr>
        <w:t>主要内容</w:t>
      </w:r>
    </w:p>
    <w:p w:rsidR="004C1057" w:rsidRDefault="00B12665" w:rsidP="00B12665">
      <w:pPr>
        <w:numPr>
          <w:ilvl w:val="0"/>
          <w:numId w:val="5"/>
        </w:numPr>
        <w:spacing w:line="360" w:lineRule="exact"/>
        <w:rPr>
          <w:sz w:val="24"/>
        </w:rPr>
      </w:pPr>
      <w:r w:rsidRPr="00B12665">
        <w:rPr>
          <w:sz w:val="24"/>
        </w:rPr>
        <w:t>Revenue Growth Analysis</w:t>
      </w:r>
    </w:p>
    <w:p w:rsidR="00B12665" w:rsidRDefault="00005747" w:rsidP="00005747">
      <w:pPr>
        <w:numPr>
          <w:ilvl w:val="0"/>
          <w:numId w:val="5"/>
        </w:numPr>
        <w:spacing w:line="360" w:lineRule="exact"/>
        <w:rPr>
          <w:sz w:val="24"/>
        </w:rPr>
      </w:pPr>
      <w:r w:rsidRPr="00005747">
        <w:rPr>
          <w:sz w:val="24"/>
        </w:rPr>
        <w:t>Currency Effects</w:t>
      </w:r>
      <w:r>
        <w:rPr>
          <w:sz w:val="24"/>
        </w:rPr>
        <w:t xml:space="preserve"> adjustment </w:t>
      </w:r>
    </w:p>
    <w:p w:rsidR="00005747" w:rsidRDefault="00005747" w:rsidP="00005747">
      <w:pPr>
        <w:numPr>
          <w:ilvl w:val="0"/>
          <w:numId w:val="5"/>
        </w:numPr>
        <w:spacing w:line="360" w:lineRule="exact"/>
        <w:rPr>
          <w:sz w:val="24"/>
        </w:rPr>
      </w:pPr>
      <w:r w:rsidRPr="00005747">
        <w:rPr>
          <w:sz w:val="24"/>
        </w:rPr>
        <w:t>Effect of Acquisitions on Revenue Growth</w:t>
      </w:r>
    </w:p>
    <w:p w:rsidR="00232862" w:rsidRDefault="004229E8" w:rsidP="004229E8">
      <w:pPr>
        <w:numPr>
          <w:ilvl w:val="0"/>
          <w:numId w:val="5"/>
        </w:numPr>
        <w:spacing w:line="360" w:lineRule="exact"/>
        <w:rPr>
          <w:sz w:val="24"/>
        </w:rPr>
      </w:pPr>
      <w:r w:rsidRPr="004229E8">
        <w:rPr>
          <w:sz w:val="24"/>
        </w:rPr>
        <w:t>Accounting Changes and Irregularities</w:t>
      </w:r>
    </w:p>
    <w:p w:rsidR="0060208A" w:rsidRPr="0060208A" w:rsidRDefault="0060208A" w:rsidP="0060208A">
      <w:pPr>
        <w:numPr>
          <w:ilvl w:val="0"/>
          <w:numId w:val="5"/>
        </w:numPr>
        <w:spacing w:line="360" w:lineRule="exact"/>
        <w:rPr>
          <w:sz w:val="24"/>
        </w:rPr>
      </w:pPr>
      <w:r w:rsidRPr="0060208A">
        <w:rPr>
          <w:sz w:val="24"/>
        </w:rPr>
        <w:t>Decomposing Revenue Growth to Develop an Integrated Perspective of</w:t>
      </w:r>
      <w:r>
        <w:rPr>
          <w:rFonts w:hint="eastAsia"/>
          <w:sz w:val="24"/>
        </w:rPr>
        <w:t xml:space="preserve"> </w:t>
      </w:r>
      <w:r w:rsidRPr="0060208A">
        <w:rPr>
          <w:sz w:val="24"/>
        </w:rPr>
        <w:t>Company Economics</w:t>
      </w:r>
    </w:p>
    <w:p w:rsidR="00232862" w:rsidRPr="00FC5763" w:rsidRDefault="00232862" w:rsidP="00232862">
      <w:pPr>
        <w:spacing w:line="360" w:lineRule="exact"/>
        <w:rPr>
          <w:sz w:val="24"/>
        </w:rPr>
      </w:pPr>
      <w:r w:rsidRPr="00FC5763">
        <w:rPr>
          <w:sz w:val="24"/>
        </w:rPr>
        <w:t xml:space="preserve">2. </w:t>
      </w:r>
      <w:r w:rsidRPr="00FC5763">
        <w:rPr>
          <w:sz w:val="24"/>
        </w:rPr>
        <w:t>基本概念和知识点</w:t>
      </w:r>
    </w:p>
    <w:p w:rsidR="00005747" w:rsidRDefault="00005747" w:rsidP="00005747">
      <w:pPr>
        <w:numPr>
          <w:ilvl w:val="0"/>
          <w:numId w:val="27"/>
        </w:numPr>
        <w:rPr>
          <w:sz w:val="24"/>
        </w:rPr>
      </w:pPr>
      <w:r w:rsidRPr="00005747">
        <w:rPr>
          <w:sz w:val="24"/>
        </w:rPr>
        <w:t>Organic revenue growth</w:t>
      </w:r>
    </w:p>
    <w:p w:rsidR="004229E8" w:rsidRDefault="004229E8" w:rsidP="004229E8">
      <w:pPr>
        <w:numPr>
          <w:ilvl w:val="0"/>
          <w:numId w:val="27"/>
        </w:numPr>
        <w:rPr>
          <w:sz w:val="24"/>
        </w:rPr>
      </w:pPr>
      <w:r>
        <w:rPr>
          <w:sz w:val="24"/>
        </w:rPr>
        <w:t>Temporary revenue</w:t>
      </w:r>
    </w:p>
    <w:p w:rsidR="00005747" w:rsidRDefault="00005747" w:rsidP="004229E8">
      <w:pPr>
        <w:numPr>
          <w:ilvl w:val="0"/>
          <w:numId w:val="27"/>
        </w:numPr>
        <w:rPr>
          <w:sz w:val="24"/>
        </w:rPr>
      </w:pPr>
      <w:r w:rsidRPr="00005747">
        <w:rPr>
          <w:sz w:val="24"/>
        </w:rPr>
        <w:t>Currency</w:t>
      </w:r>
      <w:r>
        <w:rPr>
          <w:sz w:val="24"/>
        </w:rPr>
        <w:t xml:space="preserve"> exchange rate</w:t>
      </w:r>
    </w:p>
    <w:p w:rsidR="00005747" w:rsidRDefault="00005747" w:rsidP="00005747">
      <w:pPr>
        <w:numPr>
          <w:ilvl w:val="0"/>
          <w:numId w:val="27"/>
        </w:numPr>
        <w:rPr>
          <w:sz w:val="24"/>
        </w:rPr>
      </w:pPr>
      <w:r w:rsidRPr="00005747">
        <w:rPr>
          <w:sz w:val="24"/>
        </w:rPr>
        <w:t>Mergers and Acquisitions</w:t>
      </w:r>
    </w:p>
    <w:p w:rsidR="004229E8" w:rsidRDefault="004229E8" w:rsidP="004229E8">
      <w:pPr>
        <w:numPr>
          <w:ilvl w:val="0"/>
          <w:numId w:val="27"/>
        </w:numPr>
        <w:rPr>
          <w:sz w:val="24"/>
        </w:rPr>
      </w:pPr>
      <w:r w:rsidRPr="004229E8">
        <w:rPr>
          <w:sz w:val="24"/>
        </w:rPr>
        <w:t>Consolidated revenues</w:t>
      </w:r>
    </w:p>
    <w:p w:rsidR="005E7A1A" w:rsidRDefault="005E7A1A" w:rsidP="005E7A1A">
      <w:pPr>
        <w:numPr>
          <w:ilvl w:val="0"/>
          <w:numId w:val="27"/>
        </w:numPr>
        <w:rPr>
          <w:sz w:val="24"/>
        </w:rPr>
      </w:pPr>
      <w:r w:rsidRPr="005E7A1A">
        <w:rPr>
          <w:sz w:val="24"/>
        </w:rPr>
        <w:t>Accounting Standards</w:t>
      </w:r>
    </w:p>
    <w:p w:rsidR="007247E8" w:rsidRDefault="007247E8" w:rsidP="007247E8">
      <w:pPr>
        <w:numPr>
          <w:ilvl w:val="0"/>
          <w:numId w:val="27"/>
        </w:numPr>
        <w:rPr>
          <w:sz w:val="24"/>
        </w:rPr>
      </w:pPr>
      <w:r w:rsidRPr="007247E8">
        <w:rPr>
          <w:sz w:val="24"/>
        </w:rPr>
        <w:t>Management discussion and analysis</w:t>
      </w:r>
    </w:p>
    <w:p w:rsidR="00111B24" w:rsidRDefault="00111B24" w:rsidP="00111B24">
      <w:pPr>
        <w:numPr>
          <w:ilvl w:val="0"/>
          <w:numId w:val="27"/>
        </w:numPr>
        <w:rPr>
          <w:sz w:val="24"/>
        </w:rPr>
      </w:pPr>
      <w:r w:rsidRPr="00111B24">
        <w:rPr>
          <w:sz w:val="24"/>
        </w:rPr>
        <w:t>Organic Revenue Growth Analysis</w:t>
      </w:r>
      <w:r>
        <w:rPr>
          <w:sz w:val="24"/>
        </w:rPr>
        <w:t xml:space="preserve"> with </w:t>
      </w:r>
      <w:r w:rsidRPr="00111B24">
        <w:rPr>
          <w:sz w:val="24"/>
        </w:rPr>
        <w:t>Operating Statistics</w:t>
      </w:r>
    </w:p>
    <w:p w:rsidR="00232862" w:rsidRPr="00FC5763" w:rsidRDefault="00232862" w:rsidP="00232862">
      <w:pPr>
        <w:spacing w:line="360" w:lineRule="exact"/>
        <w:rPr>
          <w:sz w:val="24"/>
        </w:rPr>
      </w:pPr>
      <w:r w:rsidRPr="00FC5763">
        <w:rPr>
          <w:sz w:val="24"/>
        </w:rPr>
        <w:t xml:space="preserve">3. </w:t>
      </w:r>
      <w:r w:rsidRPr="00FC5763">
        <w:rPr>
          <w:sz w:val="24"/>
        </w:rPr>
        <w:t>问题与应用（能力要求）</w:t>
      </w:r>
    </w:p>
    <w:p w:rsidR="00232862" w:rsidRPr="0067251C" w:rsidRDefault="00442615" w:rsidP="00442615">
      <w:pPr>
        <w:numPr>
          <w:ilvl w:val="0"/>
          <w:numId w:val="5"/>
        </w:numPr>
        <w:rPr>
          <w:sz w:val="24"/>
        </w:rPr>
      </w:pPr>
      <w:r>
        <w:rPr>
          <w:sz w:val="24"/>
        </w:rPr>
        <w:t>H</w:t>
      </w:r>
      <w:r>
        <w:rPr>
          <w:rFonts w:hint="eastAsia"/>
          <w:sz w:val="24"/>
        </w:rPr>
        <w:t xml:space="preserve">ow </w:t>
      </w:r>
      <w:r>
        <w:rPr>
          <w:sz w:val="24"/>
        </w:rPr>
        <w:t xml:space="preserve">to analyze </w:t>
      </w:r>
      <w:r w:rsidRPr="00442615">
        <w:rPr>
          <w:sz w:val="24"/>
        </w:rPr>
        <w:t>revenue growth</w:t>
      </w:r>
      <w:r>
        <w:rPr>
          <w:sz w:val="24"/>
        </w:rPr>
        <w:t>?</w:t>
      </w:r>
    </w:p>
    <w:p w:rsidR="00232862" w:rsidRPr="00A37E6A" w:rsidRDefault="00232862" w:rsidP="00232862">
      <w:pPr>
        <w:spacing w:line="360" w:lineRule="exact"/>
        <w:rPr>
          <w:sz w:val="24"/>
        </w:rPr>
      </w:pPr>
    </w:p>
    <w:p w:rsidR="00232862" w:rsidRPr="00FC5763" w:rsidRDefault="00232862" w:rsidP="00232862">
      <w:pPr>
        <w:spacing w:line="360" w:lineRule="exact"/>
        <w:jc w:val="center"/>
        <w:rPr>
          <w:sz w:val="24"/>
        </w:rPr>
      </w:pPr>
      <w:r w:rsidRPr="000E1AF7">
        <w:rPr>
          <w:sz w:val="24"/>
        </w:rPr>
        <w:t>Section</w:t>
      </w:r>
      <w:r>
        <w:rPr>
          <w:sz w:val="24"/>
        </w:rPr>
        <w:t xml:space="preserve"> 3</w:t>
      </w:r>
      <w:r w:rsidRPr="00FC5763">
        <w:rPr>
          <w:sz w:val="24"/>
        </w:rPr>
        <w:t xml:space="preserve"> </w:t>
      </w:r>
      <w:r w:rsidR="004E7CB4" w:rsidRPr="004E7CB4">
        <w:rPr>
          <w:sz w:val="24"/>
        </w:rPr>
        <w:t>CREDIT HEALTH AND CAPITAL STRUCTURE</w:t>
      </w:r>
    </w:p>
    <w:p w:rsidR="00232862" w:rsidRPr="00FC5763" w:rsidRDefault="00232862" w:rsidP="00232862">
      <w:pPr>
        <w:spacing w:line="360" w:lineRule="exact"/>
        <w:rPr>
          <w:sz w:val="24"/>
        </w:rPr>
      </w:pPr>
      <w:r w:rsidRPr="00FC5763">
        <w:rPr>
          <w:sz w:val="24"/>
        </w:rPr>
        <w:t xml:space="preserve">1. </w:t>
      </w:r>
      <w:r w:rsidRPr="00FC5763">
        <w:rPr>
          <w:sz w:val="24"/>
        </w:rPr>
        <w:t>主要内容</w:t>
      </w:r>
    </w:p>
    <w:p w:rsidR="00232862" w:rsidRPr="004E7CB4" w:rsidRDefault="004E7CB4" w:rsidP="004E7CB4">
      <w:pPr>
        <w:numPr>
          <w:ilvl w:val="0"/>
          <w:numId w:val="5"/>
        </w:numPr>
        <w:spacing w:line="360" w:lineRule="exact"/>
        <w:rPr>
          <w:sz w:val="24"/>
        </w:rPr>
      </w:pPr>
      <w:r w:rsidRPr="004E7CB4">
        <w:rPr>
          <w:sz w:val="24"/>
        </w:rPr>
        <w:t>Tools for evaluating a</w:t>
      </w:r>
      <w:r>
        <w:rPr>
          <w:rFonts w:hint="eastAsia"/>
          <w:sz w:val="24"/>
        </w:rPr>
        <w:t xml:space="preserve"> </w:t>
      </w:r>
      <w:r w:rsidRPr="004E7CB4">
        <w:rPr>
          <w:sz w:val="24"/>
        </w:rPr>
        <w:t>company’s capital structure.</w:t>
      </w:r>
    </w:p>
    <w:p w:rsidR="00232862" w:rsidRDefault="004E7CB4" w:rsidP="004E7CB4">
      <w:pPr>
        <w:numPr>
          <w:ilvl w:val="0"/>
          <w:numId w:val="5"/>
        </w:numPr>
        <w:spacing w:line="360" w:lineRule="exact"/>
        <w:rPr>
          <w:sz w:val="24"/>
        </w:rPr>
      </w:pPr>
      <w:r w:rsidRPr="004E7CB4">
        <w:rPr>
          <w:sz w:val="24"/>
        </w:rPr>
        <w:t>Measuring Liquidity</w:t>
      </w:r>
      <w:r>
        <w:rPr>
          <w:sz w:val="24"/>
        </w:rPr>
        <w:t>/</w:t>
      </w:r>
      <w:r w:rsidRPr="004E7CB4">
        <w:t xml:space="preserve"> </w:t>
      </w:r>
      <w:r w:rsidRPr="004E7CB4">
        <w:rPr>
          <w:sz w:val="24"/>
        </w:rPr>
        <w:t>Coverage</w:t>
      </w:r>
      <w:r>
        <w:rPr>
          <w:sz w:val="24"/>
        </w:rPr>
        <w:t xml:space="preserve"> </w:t>
      </w:r>
    </w:p>
    <w:p w:rsidR="004E7CB4" w:rsidRDefault="004E7CB4" w:rsidP="004E7CB4">
      <w:pPr>
        <w:numPr>
          <w:ilvl w:val="0"/>
          <w:numId w:val="5"/>
        </w:numPr>
        <w:spacing w:line="360" w:lineRule="exact"/>
        <w:rPr>
          <w:sz w:val="24"/>
        </w:rPr>
      </w:pPr>
      <w:r w:rsidRPr="004E7CB4">
        <w:rPr>
          <w:sz w:val="24"/>
        </w:rPr>
        <w:t>Measuring Leverage</w:t>
      </w:r>
    </w:p>
    <w:p w:rsidR="004E7CB4" w:rsidRDefault="004E7CB4" w:rsidP="004E7CB4">
      <w:pPr>
        <w:numPr>
          <w:ilvl w:val="0"/>
          <w:numId w:val="5"/>
        </w:numPr>
        <w:spacing w:line="360" w:lineRule="exact"/>
        <w:rPr>
          <w:sz w:val="24"/>
        </w:rPr>
      </w:pPr>
      <w:r w:rsidRPr="004E7CB4">
        <w:rPr>
          <w:sz w:val="24"/>
        </w:rPr>
        <w:t>Valuation Metrics</w:t>
      </w:r>
    </w:p>
    <w:p w:rsidR="004E7CB4" w:rsidRPr="004E7CB4" w:rsidRDefault="004E7CB4" w:rsidP="004E7CB4">
      <w:pPr>
        <w:numPr>
          <w:ilvl w:val="0"/>
          <w:numId w:val="5"/>
        </w:numPr>
        <w:spacing w:line="360" w:lineRule="exact"/>
        <w:rPr>
          <w:sz w:val="24"/>
        </w:rPr>
      </w:pPr>
      <w:r w:rsidRPr="004E7CB4">
        <w:rPr>
          <w:sz w:val="24"/>
        </w:rPr>
        <w:t>General considerations</w:t>
      </w:r>
      <w:r>
        <w:rPr>
          <w:sz w:val="24"/>
        </w:rPr>
        <w:t xml:space="preserve"> </w:t>
      </w:r>
      <w:r>
        <w:rPr>
          <w:rFonts w:hint="eastAsia"/>
          <w:sz w:val="24"/>
        </w:rPr>
        <w:t xml:space="preserve">when </w:t>
      </w:r>
      <w:r w:rsidRPr="004E7CB4">
        <w:rPr>
          <w:sz w:val="24"/>
        </w:rPr>
        <w:t>analyzing a</w:t>
      </w:r>
      <w:r>
        <w:rPr>
          <w:rFonts w:hint="eastAsia"/>
          <w:sz w:val="24"/>
        </w:rPr>
        <w:t xml:space="preserve"> </w:t>
      </w:r>
      <w:r w:rsidRPr="004E7CB4">
        <w:rPr>
          <w:sz w:val="24"/>
        </w:rPr>
        <w:t>company’s historical financial performance</w:t>
      </w:r>
    </w:p>
    <w:p w:rsidR="00232862" w:rsidRPr="00FC5763" w:rsidRDefault="00232862" w:rsidP="00232862">
      <w:pPr>
        <w:spacing w:line="360" w:lineRule="exact"/>
        <w:rPr>
          <w:sz w:val="24"/>
        </w:rPr>
      </w:pPr>
      <w:r w:rsidRPr="00FC5763">
        <w:rPr>
          <w:sz w:val="24"/>
        </w:rPr>
        <w:t xml:space="preserve">2. </w:t>
      </w:r>
      <w:r w:rsidRPr="00FC5763">
        <w:rPr>
          <w:sz w:val="24"/>
        </w:rPr>
        <w:t>基本概念和知识点</w:t>
      </w:r>
    </w:p>
    <w:p w:rsidR="00232862" w:rsidRDefault="004E7CB4" w:rsidP="004E7CB4">
      <w:pPr>
        <w:numPr>
          <w:ilvl w:val="0"/>
          <w:numId w:val="5"/>
        </w:numPr>
        <w:spacing w:line="360" w:lineRule="exact"/>
        <w:rPr>
          <w:sz w:val="24"/>
        </w:rPr>
      </w:pPr>
      <w:r w:rsidRPr="004E7CB4">
        <w:rPr>
          <w:sz w:val="24"/>
        </w:rPr>
        <w:t>Coverage</w:t>
      </w:r>
      <w:r>
        <w:rPr>
          <w:sz w:val="24"/>
        </w:rPr>
        <w:t xml:space="preserve"> ratio</w:t>
      </w:r>
    </w:p>
    <w:p w:rsidR="004E7CB4" w:rsidRDefault="004E7CB4" w:rsidP="004E7CB4">
      <w:pPr>
        <w:numPr>
          <w:ilvl w:val="0"/>
          <w:numId w:val="5"/>
        </w:numPr>
        <w:spacing w:line="360" w:lineRule="exact"/>
        <w:rPr>
          <w:sz w:val="24"/>
        </w:rPr>
      </w:pPr>
      <w:r>
        <w:rPr>
          <w:sz w:val="24"/>
        </w:rPr>
        <w:t>EBITA</w:t>
      </w:r>
    </w:p>
    <w:p w:rsidR="004E7CB4" w:rsidRDefault="004E7CB4" w:rsidP="004E7CB4">
      <w:pPr>
        <w:numPr>
          <w:ilvl w:val="0"/>
          <w:numId w:val="5"/>
        </w:numPr>
        <w:spacing w:line="360" w:lineRule="exact"/>
        <w:rPr>
          <w:sz w:val="24"/>
        </w:rPr>
      </w:pPr>
      <w:r>
        <w:rPr>
          <w:sz w:val="24"/>
        </w:rPr>
        <w:t>EBITDA</w:t>
      </w:r>
    </w:p>
    <w:p w:rsidR="004E7CB4" w:rsidRDefault="004E7CB4" w:rsidP="004E7CB4">
      <w:pPr>
        <w:numPr>
          <w:ilvl w:val="0"/>
          <w:numId w:val="5"/>
        </w:numPr>
        <w:spacing w:line="360" w:lineRule="exact"/>
        <w:rPr>
          <w:sz w:val="24"/>
        </w:rPr>
      </w:pPr>
      <w:r>
        <w:rPr>
          <w:sz w:val="24"/>
        </w:rPr>
        <w:t>EBITDAR</w:t>
      </w:r>
    </w:p>
    <w:p w:rsidR="004E7CB4" w:rsidRDefault="004E7CB4" w:rsidP="004E7CB4">
      <w:pPr>
        <w:numPr>
          <w:ilvl w:val="0"/>
          <w:numId w:val="5"/>
        </w:numPr>
        <w:spacing w:line="360" w:lineRule="exact"/>
        <w:rPr>
          <w:sz w:val="24"/>
        </w:rPr>
      </w:pPr>
      <w:r w:rsidRPr="004E7CB4">
        <w:rPr>
          <w:sz w:val="24"/>
        </w:rPr>
        <w:t xml:space="preserve">Debt multiples </w:t>
      </w:r>
    </w:p>
    <w:p w:rsidR="004E7CB4" w:rsidRDefault="004E7CB4" w:rsidP="004E7CB4">
      <w:pPr>
        <w:numPr>
          <w:ilvl w:val="0"/>
          <w:numId w:val="5"/>
        </w:numPr>
        <w:spacing w:line="360" w:lineRule="exact"/>
        <w:rPr>
          <w:sz w:val="24"/>
        </w:rPr>
      </w:pPr>
      <w:r w:rsidRPr="004E7CB4">
        <w:rPr>
          <w:sz w:val="24"/>
        </w:rPr>
        <w:t xml:space="preserve">Return on equity (ROE) </w:t>
      </w:r>
    </w:p>
    <w:p w:rsidR="004E7CB4" w:rsidRDefault="004E7CB4" w:rsidP="004E7CB4">
      <w:pPr>
        <w:numPr>
          <w:ilvl w:val="0"/>
          <w:numId w:val="5"/>
        </w:numPr>
        <w:spacing w:line="360" w:lineRule="exact"/>
        <w:rPr>
          <w:sz w:val="24"/>
        </w:rPr>
      </w:pPr>
      <w:r w:rsidRPr="004E7CB4">
        <w:rPr>
          <w:sz w:val="24"/>
        </w:rPr>
        <w:t xml:space="preserve">Payout Ratio </w:t>
      </w:r>
    </w:p>
    <w:p w:rsidR="004E7CB4" w:rsidRDefault="004E7CB4" w:rsidP="004E7CB4">
      <w:pPr>
        <w:numPr>
          <w:ilvl w:val="0"/>
          <w:numId w:val="5"/>
        </w:numPr>
        <w:spacing w:line="360" w:lineRule="exact"/>
        <w:rPr>
          <w:sz w:val="24"/>
        </w:rPr>
      </w:pPr>
      <w:r>
        <w:rPr>
          <w:sz w:val="24"/>
        </w:rPr>
        <w:t>Operating Value</w:t>
      </w:r>
      <w:r w:rsidRPr="004E7CB4">
        <w:rPr>
          <w:sz w:val="24"/>
        </w:rPr>
        <w:t xml:space="preserve"> to EBITDA </w:t>
      </w:r>
    </w:p>
    <w:p w:rsidR="00232862" w:rsidRPr="00FC5763" w:rsidRDefault="00232862" w:rsidP="00232862">
      <w:pPr>
        <w:spacing w:line="360" w:lineRule="exact"/>
        <w:rPr>
          <w:sz w:val="24"/>
        </w:rPr>
      </w:pPr>
      <w:r w:rsidRPr="00FC5763">
        <w:rPr>
          <w:sz w:val="24"/>
        </w:rPr>
        <w:t xml:space="preserve">3. </w:t>
      </w:r>
      <w:r w:rsidRPr="00FC5763">
        <w:rPr>
          <w:sz w:val="24"/>
        </w:rPr>
        <w:t>问题与应用（能力要求）</w:t>
      </w:r>
    </w:p>
    <w:p w:rsidR="00232862" w:rsidRPr="00663372" w:rsidRDefault="00232862" w:rsidP="008D2B7F">
      <w:pPr>
        <w:numPr>
          <w:ilvl w:val="0"/>
          <w:numId w:val="5"/>
        </w:numPr>
        <w:spacing w:line="360" w:lineRule="exact"/>
        <w:rPr>
          <w:sz w:val="24"/>
        </w:rPr>
      </w:pPr>
      <w:r>
        <w:rPr>
          <w:sz w:val="24"/>
        </w:rPr>
        <w:t>What</w:t>
      </w:r>
      <w:r w:rsidR="008D2B7F">
        <w:rPr>
          <w:sz w:val="24"/>
        </w:rPr>
        <w:t xml:space="preserve"> are</w:t>
      </w:r>
      <w:r>
        <w:rPr>
          <w:sz w:val="24"/>
        </w:rPr>
        <w:t xml:space="preserve"> </w:t>
      </w:r>
      <w:r w:rsidRPr="00085B9F">
        <w:rPr>
          <w:sz w:val="24"/>
        </w:rPr>
        <w:t xml:space="preserve">the </w:t>
      </w:r>
      <w:r w:rsidR="008D2B7F" w:rsidRPr="008D2B7F">
        <w:rPr>
          <w:sz w:val="24"/>
        </w:rPr>
        <w:t>guidelines</w:t>
      </w:r>
      <w:r w:rsidR="008D2B7F">
        <w:rPr>
          <w:sz w:val="24"/>
        </w:rPr>
        <w:t xml:space="preserve"> </w:t>
      </w:r>
      <w:r w:rsidR="008D2B7F" w:rsidRPr="008D2B7F">
        <w:rPr>
          <w:sz w:val="24"/>
        </w:rPr>
        <w:t>when analyzing a company’s historical financial performance</w:t>
      </w:r>
      <w:r w:rsidRPr="00663372">
        <w:rPr>
          <w:sz w:val="24"/>
        </w:rPr>
        <w:t>?</w:t>
      </w:r>
    </w:p>
    <w:p w:rsidR="00232862" w:rsidRPr="00E26DFD" w:rsidRDefault="00232862" w:rsidP="00232862">
      <w:pPr>
        <w:spacing w:line="360" w:lineRule="exact"/>
        <w:rPr>
          <w:sz w:val="24"/>
        </w:rPr>
      </w:pPr>
    </w:p>
    <w:p w:rsidR="00232862" w:rsidRPr="00FC5763" w:rsidRDefault="00232862" w:rsidP="00232862">
      <w:pPr>
        <w:spacing w:line="360" w:lineRule="exact"/>
        <w:rPr>
          <w:sz w:val="24"/>
        </w:rPr>
      </w:pPr>
      <w:r w:rsidRPr="00FC5763">
        <w:rPr>
          <w:sz w:val="24"/>
        </w:rPr>
        <w:t>（三）思考与实践</w:t>
      </w:r>
    </w:p>
    <w:p w:rsidR="00232862" w:rsidRDefault="00232862" w:rsidP="001C054C">
      <w:pPr>
        <w:spacing w:line="360" w:lineRule="exact"/>
        <w:rPr>
          <w:sz w:val="24"/>
        </w:rPr>
      </w:pPr>
      <w:r>
        <w:rPr>
          <w:sz w:val="24"/>
        </w:rPr>
        <w:t xml:space="preserve">1. </w:t>
      </w:r>
      <w:r w:rsidR="001C054C" w:rsidRPr="001C054C">
        <w:rPr>
          <w:sz w:val="24"/>
        </w:rPr>
        <w:t>Which interest coverage ratio, EBITDA to inte</w:t>
      </w:r>
      <w:r w:rsidR="001C054C">
        <w:rPr>
          <w:sz w:val="24"/>
        </w:rPr>
        <w:t>rest or EBITA to interest, will</w:t>
      </w:r>
      <w:r w:rsidR="001C054C">
        <w:rPr>
          <w:rFonts w:hint="eastAsia"/>
          <w:sz w:val="24"/>
        </w:rPr>
        <w:t xml:space="preserve"> </w:t>
      </w:r>
      <w:r w:rsidR="001C054C" w:rsidRPr="001C054C">
        <w:rPr>
          <w:sz w:val="24"/>
        </w:rPr>
        <w:t>lead to a higher number? When is the EBITDA interest r</w:t>
      </w:r>
      <w:r w:rsidR="001C054C">
        <w:rPr>
          <w:sz w:val="24"/>
        </w:rPr>
        <w:t>atio more appropriate</w:t>
      </w:r>
      <w:r w:rsidR="001C054C">
        <w:rPr>
          <w:rFonts w:hint="eastAsia"/>
          <w:sz w:val="24"/>
        </w:rPr>
        <w:t xml:space="preserve"> </w:t>
      </w:r>
      <w:r w:rsidR="001C054C" w:rsidRPr="001C054C">
        <w:rPr>
          <w:sz w:val="24"/>
        </w:rPr>
        <w:t>than the EBITA ratio? When is the EBI</w:t>
      </w:r>
      <w:r w:rsidR="001C054C">
        <w:rPr>
          <w:sz w:val="24"/>
        </w:rPr>
        <w:t>TA interest coverage ratio more</w:t>
      </w:r>
      <w:r w:rsidR="001C054C">
        <w:rPr>
          <w:rFonts w:hint="eastAsia"/>
          <w:sz w:val="24"/>
        </w:rPr>
        <w:t xml:space="preserve"> </w:t>
      </w:r>
      <w:r w:rsidR="001C054C" w:rsidRPr="001C054C">
        <w:rPr>
          <w:sz w:val="24"/>
        </w:rPr>
        <w:t>ap</w:t>
      </w:r>
      <w:r w:rsidR="001C054C">
        <w:rPr>
          <w:sz w:val="24"/>
        </w:rPr>
        <w:t>propriate than the EBITDA ratio</w:t>
      </w:r>
      <w:r w:rsidRPr="00EA5DFD">
        <w:rPr>
          <w:sz w:val="24"/>
        </w:rPr>
        <w:t>?</w:t>
      </w:r>
    </w:p>
    <w:p w:rsidR="00232862" w:rsidRPr="00FC5763" w:rsidRDefault="00232862" w:rsidP="00232862">
      <w:pPr>
        <w:spacing w:line="360" w:lineRule="exact"/>
        <w:rPr>
          <w:sz w:val="24"/>
        </w:rPr>
      </w:pPr>
      <w:r w:rsidRPr="00FC5763">
        <w:rPr>
          <w:sz w:val="24"/>
        </w:rPr>
        <w:t>（四）教学方法与手段</w:t>
      </w:r>
    </w:p>
    <w:p w:rsidR="00232862" w:rsidRDefault="00232862" w:rsidP="00232862">
      <w:pPr>
        <w:tabs>
          <w:tab w:val="left" w:pos="0"/>
        </w:tabs>
        <w:spacing w:line="360" w:lineRule="exact"/>
        <w:rPr>
          <w:sz w:val="24"/>
        </w:rPr>
      </w:pPr>
      <w:r w:rsidRPr="007734BE">
        <w:rPr>
          <w:sz w:val="24"/>
        </w:rPr>
        <w:t>Lecture</w:t>
      </w:r>
      <w:r>
        <w:rPr>
          <w:sz w:val="24"/>
        </w:rPr>
        <w:t xml:space="preserve">, </w:t>
      </w:r>
      <w:r w:rsidRPr="007734BE">
        <w:rPr>
          <w:sz w:val="24"/>
        </w:rPr>
        <w:t>Multimedia Teaching</w:t>
      </w:r>
      <w:r>
        <w:rPr>
          <w:sz w:val="24"/>
        </w:rPr>
        <w:t xml:space="preserve">, and </w:t>
      </w:r>
      <w:r w:rsidRPr="007734BE">
        <w:rPr>
          <w:sz w:val="24"/>
        </w:rPr>
        <w:t>Class Discussion</w:t>
      </w:r>
      <w:r>
        <w:rPr>
          <w:sz w:val="24"/>
        </w:rPr>
        <w:t>.</w:t>
      </w:r>
    </w:p>
    <w:p w:rsidR="00232862" w:rsidRDefault="00232862" w:rsidP="00232862">
      <w:pPr>
        <w:spacing w:line="360" w:lineRule="exact"/>
        <w:rPr>
          <w:sz w:val="24"/>
        </w:rPr>
      </w:pPr>
    </w:p>
    <w:p w:rsidR="00624C36" w:rsidRDefault="00624C36" w:rsidP="00232862">
      <w:pPr>
        <w:spacing w:line="360" w:lineRule="exact"/>
        <w:rPr>
          <w:sz w:val="24"/>
        </w:rPr>
      </w:pPr>
    </w:p>
    <w:p w:rsidR="0095433E" w:rsidRPr="00FC5763" w:rsidRDefault="0095433E" w:rsidP="0095433E">
      <w:pPr>
        <w:spacing w:line="360" w:lineRule="exact"/>
        <w:jc w:val="center"/>
        <w:rPr>
          <w:b/>
          <w:sz w:val="24"/>
        </w:rPr>
      </w:pPr>
      <w:r w:rsidRPr="00FC5763">
        <w:rPr>
          <w:b/>
          <w:sz w:val="24"/>
        </w:rPr>
        <w:t xml:space="preserve">Chapter </w:t>
      </w:r>
      <w:r>
        <w:rPr>
          <w:b/>
          <w:sz w:val="24"/>
        </w:rPr>
        <w:t>11</w:t>
      </w:r>
      <w:r w:rsidRPr="00FC5763">
        <w:rPr>
          <w:b/>
          <w:sz w:val="24"/>
        </w:rPr>
        <w:t xml:space="preserve"> </w:t>
      </w:r>
      <w:r w:rsidRPr="0095433E">
        <w:rPr>
          <w:b/>
          <w:sz w:val="24"/>
        </w:rPr>
        <w:t>Forecasting Performance</w:t>
      </w:r>
    </w:p>
    <w:p w:rsidR="0095433E" w:rsidRPr="00FC5763" w:rsidRDefault="0095433E" w:rsidP="0095433E">
      <w:pPr>
        <w:spacing w:line="360" w:lineRule="exact"/>
        <w:rPr>
          <w:sz w:val="24"/>
        </w:rPr>
      </w:pPr>
      <w:r w:rsidRPr="00FC5763">
        <w:rPr>
          <w:sz w:val="24"/>
        </w:rPr>
        <w:t>（一）目的与要求</w:t>
      </w:r>
    </w:p>
    <w:p w:rsidR="00D31899" w:rsidRDefault="00D31899" w:rsidP="00D31899">
      <w:pPr>
        <w:spacing w:line="360" w:lineRule="exact"/>
        <w:ind w:firstLineChars="177" w:firstLine="425"/>
        <w:rPr>
          <w:sz w:val="24"/>
        </w:rPr>
      </w:pPr>
      <w:r w:rsidRPr="00452E67">
        <w:rPr>
          <w:sz w:val="24"/>
        </w:rPr>
        <w:t>Understand</w:t>
      </w:r>
      <w:r>
        <w:rPr>
          <w:sz w:val="24"/>
        </w:rPr>
        <w:t xml:space="preserve"> the</w:t>
      </w:r>
      <w:r w:rsidRPr="00452E67">
        <w:rPr>
          <w:sz w:val="24"/>
        </w:rPr>
        <w:t xml:space="preserve"> </w:t>
      </w:r>
      <w:r w:rsidRPr="00D31899">
        <w:rPr>
          <w:sz w:val="24"/>
        </w:rPr>
        <w:t>mechanics of forecasting—specifically, how to</w:t>
      </w:r>
      <w:r>
        <w:rPr>
          <w:rFonts w:hint="eastAsia"/>
          <w:sz w:val="24"/>
        </w:rPr>
        <w:t xml:space="preserve"> </w:t>
      </w:r>
      <w:r w:rsidRPr="00D31899">
        <w:rPr>
          <w:sz w:val="24"/>
        </w:rPr>
        <w:t>develop an integrated set of financial forecasts. Know how to build a</w:t>
      </w:r>
      <w:r>
        <w:rPr>
          <w:sz w:val="24"/>
        </w:rPr>
        <w:t xml:space="preserve"> </w:t>
      </w:r>
      <w:r w:rsidRPr="00D31899">
        <w:rPr>
          <w:sz w:val="24"/>
        </w:rPr>
        <w:t>well-structured spreadsheet model: one that separates raw inputs from</w:t>
      </w:r>
      <w:r>
        <w:rPr>
          <w:sz w:val="24"/>
        </w:rPr>
        <w:t xml:space="preserve"> </w:t>
      </w:r>
      <w:r w:rsidRPr="00D31899">
        <w:rPr>
          <w:sz w:val="24"/>
        </w:rPr>
        <w:t>computations,</w:t>
      </w:r>
      <w:r>
        <w:rPr>
          <w:sz w:val="24"/>
        </w:rPr>
        <w:t xml:space="preserve"> </w:t>
      </w:r>
      <w:r w:rsidRPr="00D31899">
        <w:rPr>
          <w:sz w:val="24"/>
        </w:rPr>
        <w:t>flows from one worksheet to the next, and is flexible enough to handle</w:t>
      </w:r>
      <w:r>
        <w:rPr>
          <w:rFonts w:hint="eastAsia"/>
          <w:sz w:val="24"/>
        </w:rPr>
        <w:t xml:space="preserve"> </w:t>
      </w:r>
      <w:r w:rsidRPr="00D31899">
        <w:rPr>
          <w:sz w:val="24"/>
        </w:rPr>
        <w:t>multiple scenarios. Then comprehend the process of forecasting.</w:t>
      </w:r>
    </w:p>
    <w:p w:rsidR="0095433E" w:rsidRPr="00FC5763" w:rsidRDefault="0095433E" w:rsidP="0095433E">
      <w:pPr>
        <w:spacing w:line="360" w:lineRule="exact"/>
        <w:rPr>
          <w:sz w:val="24"/>
        </w:rPr>
      </w:pPr>
      <w:r w:rsidRPr="00FC5763">
        <w:rPr>
          <w:sz w:val="24"/>
        </w:rPr>
        <w:t>（二）教学内容</w:t>
      </w:r>
    </w:p>
    <w:p w:rsidR="0095433E" w:rsidRPr="00FC5763" w:rsidRDefault="0095433E" w:rsidP="0095433E">
      <w:pPr>
        <w:spacing w:line="360" w:lineRule="exact"/>
        <w:jc w:val="center"/>
        <w:rPr>
          <w:sz w:val="24"/>
        </w:rPr>
      </w:pPr>
      <w:r w:rsidRPr="000E1AF7">
        <w:rPr>
          <w:sz w:val="24"/>
        </w:rPr>
        <w:t>Section</w:t>
      </w:r>
      <w:r>
        <w:rPr>
          <w:sz w:val="24"/>
        </w:rPr>
        <w:t xml:space="preserve"> 1</w:t>
      </w:r>
      <w:r w:rsidRPr="00FC5763">
        <w:rPr>
          <w:sz w:val="24"/>
        </w:rPr>
        <w:t xml:space="preserve"> </w:t>
      </w:r>
      <w:r w:rsidR="00EA5CDB" w:rsidRPr="00EA5CDB">
        <w:rPr>
          <w:sz w:val="24"/>
        </w:rPr>
        <w:t>DETERMINE THE FORECAST’S LENGTH AND DETAIL</w:t>
      </w:r>
    </w:p>
    <w:p w:rsidR="0095433E" w:rsidRPr="00FC5763" w:rsidRDefault="0095433E" w:rsidP="0095433E">
      <w:pPr>
        <w:spacing w:line="360" w:lineRule="exact"/>
        <w:rPr>
          <w:sz w:val="24"/>
        </w:rPr>
      </w:pPr>
      <w:r w:rsidRPr="00FC5763">
        <w:rPr>
          <w:sz w:val="24"/>
        </w:rPr>
        <w:t xml:space="preserve">1. </w:t>
      </w:r>
      <w:r w:rsidRPr="00FC5763">
        <w:rPr>
          <w:sz w:val="24"/>
        </w:rPr>
        <w:t>主要内容</w:t>
      </w:r>
    </w:p>
    <w:p w:rsidR="00EA5CDB" w:rsidRDefault="00EA5CDB" w:rsidP="00EA5CDB">
      <w:pPr>
        <w:numPr>
          <w:ilvl w:val="0"/>
          <w:numId w:val="3"/>
        </w:numPr>
        <w:spacing w:line="360" w:lineRule="exact"/>
        <w:rPr>
          <w:sz w:val="24"/>
        </w:rPr>
      </w:pPr>
      <w:r w:rsidRPr="00EA5CDB">
        <w:rPr>
          <w:sz w:val="24"/>
        </w:rPr>
        <w:t xml:space="preserve">Determine </w:t>
      </w:r>
      <w:r>
        <w:rPr>
          <w:sz w:val="24"/>
        </w:rPr>
        <w:t xml:space="preserve">the </w:t>
      </w:r>
      <w:r w:rsidRPr="00EA5CDB">
        <w:rPr>
          <w:sz w:val="24"/>
        </w:rPr>
        <w:t xml:space="preserve">explicit forecast period </w:t>
      </w:r>
    </w:p>
    <w:p w:rsidR="0095433E" w:rsidRDefault="0091333A" w:rsidP="0091333A">
      <w:pPr>
        <w:numPr>
          <w:ilvl w:val="0"/>
          <w:numId w:val="3"/>
        </w:numPr>
        <w:spacing w:line="360" w:lineRule="exact"/>
        <w:rPr>
          <w:sz w:val="24"/>
        </w:rPr>
      </w:pPr>
      <w:r w:rsidRPr="0091333A">
        <w:rPr>
          <w:sz w:val="24"/>
        </w:rPr>
        <w:t>Split</w:t>
      </w:r>
      <w:r>
        <w:rPr>
          <w:rFonts w:hint="eastAsia"/>
          <w:sz w:val="24"/>
        </w:rPr>
        <w:t xml:space="preserve"> </w:t>
      </w:r>
      <w:r w:rsidRPr="0091333A">
        <w:rPr>
          <w:sz w:val="24"/>
        </w:rPr>
        <w:t>the explicit forecast into two periods</w:t>
      </w:r>
      <w:r w:rsidR="0095433E" w:rsidRPr="0091333A">
        <w:rPr>
          <w:sz w:val="24"/>
        </w:rPr>
        <w:t xml:space="preserve"> </w:t>
      </w:r>
    </w:p>
    <w:p w:rsidR="0091333A" w:rsidRPr="0091333A" w:rsidRDefault="0091333A" w:rsidP="0091333A">
      <w:pPr>
        <w:numPr>
          <w:ilvl w:val="0"/>
          <w:numId w:val="3"/>
        </w:numPr>
        <w:spacing w:line="360" w:lineRule="exact"/>
        <w:rPr>
          <w:sz w:val="24"/>
        </w:rPr>
      </w:pPr>
      <w:r w:rsidRPr="0091333A">
        <w:rPr>
          <w:sz w:val="24"/>
        </w:rPr>
        <w:t>Components of a good model</w:t>
      </w:r>
    </w:p>
    <w:p w:rsidR="0095433E" w:rsidRPr="00FC5763" w:rsidRDefault="0095433E" w:rsidP="0095433E">
      <w:pPr>
        <w:spacing w:line="360" w:lineRule="exact"/>
        <w:rPr>
          <w:sz w:val="24"/>
        </w:rPr>
      </w:pPr>
      <w:r w:rsidRPr="00FC5763">
        <w:rPr>
          <w:sz w:val="24"/>
        </w:rPr>
        <w:t xml:space="preserve">2. </w:t>
      </w:r>
      <w:r w:rsidRPr="00FC5763">
        <w:rPr>
          <w:sz w:val="24"/>
        </w:rPr>
        <w:t>基本概念和知识点</w:t>
      </w:r>
    </w:p>
    <w:p w:rsidR="0095433E" w:rsidRDefault="0044618B" w:rsidP="00EA5CDB">
      <w:pPr>
        <w:numPr>
          <w:ilvl w:val="0"/>
          <w:numId w:val="4"/>
        </w:numPr>
        <w:spacing w:line="360" w:lineRule="exact"/>
        <w:rPr>
          <w:sz w:val="24"/>
        </w:rPr>
      </w:pPr>
      <w:r w:rsidRPr="0044618B">
        <w:rPr>
          <w:sz w:val="24"/>
        </w:rPr>
        <w:t>Characteristics of</w:t>
      </w:r>
      <w:r w:rsidRPr="00EA5CDB">
        <w:rPr>
          <w:sz w:val="24"/>
        </w:rPr>
        <w:t xml:space="preserve"> </w:t>
      </w:r>
      <w:r w:rsidR="00EA5CDB" w:rsidRPr="00EA5CDB">
        <w:rPr>
          <w:sz w:val="24"/>
        </w:rPr>
        <w:t>Steady-state</w:t>
      </w:r>
    </w:p>
    <w:p w:rsidR="00EA5CDB" w:rsidRDefault="00EA5CDB" w:rsidP="00EA5CDB">
      <w:pPr>
        <w:numPr>
          <w:ilvl w:val="0"/>
          <w:numId w:val="4"/>
        </w:numPr>
        <w:spacing w:line="360" w:lineRule="exact"/>
        <w:rPr>
          <w:sz w:val="24"/>
        </w:rPr>
      </w:pPr>
      <w:r w:rsidRPr="00EA5CDB">
        <w:rPr>
          <w:sz w:val="24"/>
        </w:rPr>
        <w:t>Explicit forecast period</w:t>
      </w:r>
    </w:p>
    <w:p w:rsidR="0091333A" w:rsidRDefault="0091333A" w:rsidP="0044618B">
      <w:pPr>
        <w:numPr>
          <w:ilvl w:val="0"/>
          <w:numId w:val="4"/>
        </w:numPr>
        <w:spacing w:line="360" w:lineRule="exact"/>
        <w:rPr>
          <w:sz w:val="24"/>
        </w:rPr>
      </w:pPr>
      <w:r w:rsidRPr="0091333A">
        <w:rPr>
          <w:sz w:val="24"/>
        </w:rPr>
        <w:t xml:space="preserve">A simplified forecast </w:t>
      </w:r>
    </w:p>
    <w:p w:rsidR="0091333A" w:rsidRDefault="0091333A" w:rsidP="0091333A">
      <w:pPr>
        <w:numPr>
          <w:ilvl w:val="0"/>
          <w:numId w:val="4"/>
        </w:numPr>
        <w:spacing w:line="360" w:lineRule="exact"/>
        <w:rPr>
          <w:sz w:val="24"/>
        </w:rPr>
      </w:pPr>
      <w:r w:rsidRPr="0091333A">
        <w:rPr>
          <w:sz w:val="24"/>
        </w:rPr>
        <w:t xml:space="preserve">Certain characteristics </w:t>
      </w:r>
      <w:r>
        <w:rPr>
          <w:sz w:val="24"/>
        </w:rPr>
        <w:t xml:space="preserve">of </w:t>
      </w:r>
      <w:r w:rsidRPr="0091333A">
        <w:rPr>
          <w:sz w:val="24"/>
        </w:rPr>
        <w:t>Well-built valuation</w:t>
      </w:r>
      <w:r>
        <w:rPr>
          <w:sz w:val="24"/>
        </w:rPr>
        <w:t xml:space="preserve"> </w:t>
      </w:r>
      <w:r w:rsidRPr="0091333A">
        <w:rPr>
          <w:sz w:val="24"/>
        </w:rPr>
        <w:t xml:space="preserve">models </w:t>
      </w:r>
    </w:p>
    <w:p w:rsidR="0095433E" w:rsidRPr="00FC5763" w:rsidRDefault="0095433E" w:rsidP="0095433E">
      <w:pPr>
        <w:spacing w:line="360" w:lineRule="exact"/>
        <w:rPr>
          <w:sz w:val="24"/>
        </w:rPr>
      </w:pPr>
      <w:r w:rsidRPr="00FC5763">
        <w:rPr>
          <w:sz w:val="24"/>
        </w:rPr>
        <w:t xml:space="preserve">3. </w:t>
      </w:r>
      <w:r w:rsidRPr="00FC5763">
        <w:rPr>
          <w:sz w:val="24"/>
        </w:rPr>
        <w:t>问题与应用（能力要求）</w:t>
      </w:r>
    </w:p>
    <w:p w:rsidR="0095433E" w:rsidRPr="00A44D11" w:rsidRDefault="0044618B" w:rsidP="0044618B">
      <w:pPr>
        <w:numPr>
          <w:ilvl w:val="0"/>
          <w:numId w:val="4"/>
        </w:numPr>
        <w:spacing w:line="360" w:lineRule="exact"/>
        <w:rPr>
          <w:sz w:val="24"/>
        </w:rPr>
      </w:pPr>
      <w:r>
        <w:rPr>
          <w:sz w:val="24"/>
        </w:rPr>
        <w:t>W</w:t>
      </w:r>
      <w:r>
        <w:rPr>
          <w:rFonts w:hint="eastAsia"/>
          <w:sz w:val="24"/>
        </w:rPr>
        <w:t>hat</w:t>
      </w:r>
      <w:r>
        <w:rPr>
          <w:sz w:val="24"/>
        </w:rPr>
        <w:t xml:space="preserve"> are the </w:t>
      </w:r>
      <w:r w:rsidRPr="0044618B">
        <w:rPr>
          <w:sz w:val="24"/>
        </w:rPr>
        <w:t>characteristics of a steady-state company</w:t>
      </w:r>
      <w:r w:rsidR="0095433E">
        <w:rPr>
          <w:sz w:val="24"/>
        </w:rPr>
        <w:t>?</w:t>
      </w:r>
    </w:p>
    <w:p w:rsidR="0095433E" w:rsidRDefault="0095433E" w:rsidP="0095433E">
      <w:pPr>
        <w:spacing w:line="360" w:lineRule="exact"/>
        <w:jc w:val="left"/>
        <w:rPr>
          <w:sz w:val="24"/>
        </w:rPr>
      </w:pPr>
    </w:p>
    <w:p w:rsidR="0095433E" w:rsidRPr="00FC5763" w:rsidRDefault="0095433E" w:rsidP="0095433E">
      <w:pPr>
        <w:spacing w:line="360" w:lineRule="exact"/>
        <w:jc w:val="center"/>
        <w:rPr>
          <w:sz w:val="24"/>
        </w:rPr>
      </w:pPr>
      <w:r w:rsidRPr="000E1AF7">
        <w:rPr>
          <w:sz w:val="24"/>
        </w:rPr>
        <w:t>Section</w:t>
      </w:r>
      <w:r>
        <w:rPr>
          <w:sz w:val="24"/>
        </w:rPr>
        <w:t xml:space="preserve"> 2</w:t>
      </w:r>
      <w:r w:rsidRPr="00FC5763">
        <w:rPr>
          <w:sz w:val="24"/>
        </w:rPr>
        <w:t xml:space="preserve"> </w:t>
      </w:r>
      <w:r w:rsidR="002F2AB0" w:rsidRPr="002F2AB0">
        <w:rPr>
          <w:sz w:val="24"/>
        </w:rPr>
        <w:t>MECHANICS OF FORECASTING</w:t>
      </w:r>
    </w:p>
    <w:p w:rsidR="0095433E" w:rsidRPr="00FC5763" w:rsidRDefault="0095433E" w:rsidP="0095433E">
      <w:pPr>
        <w:spacing w:line="360" w:lineRule="exact"/>
        <w:rPr>
          <w:sz w:val="24"/>
        </w:rPr>
      </w:pPr>
      <w:r w:rsidRPr="00FC5763">
        <w:rPr>
          <w:sz w:val="24"/>
        </w:rPr>
        <w:t xml:space="preserve">1. </w:t>
      </w:r>
      <w:r w:rsidRPr="00FC5763">
        <w:rPr>
          <w:sz w:val="24"/>
        </w:rPr>
        <w:t>主要内容</w:t>
      </w:r>
    </w:p>
    <w:p w:rsidR="0075463F" w:rsidRDefault="0075463F" w:rsidP="0075463F">
      <w:pPr>
        <w:numPr>
          <w:ilvl w:val="0"/>
          <w:numId w:val="5"/>
        </w:numPr>
        <w:spacing w:line="360" w:lineRule="exact"/>
        <w:rPr>
          <w:sz w:val="24"/>
        </w:rPr>
      </w:pPr>
      <w:r w:rsidRPr="0075463F">
        <w:rPr>
          <w:sz w:val="24"/>
        </w:rPr>
        <w:t xml:space="preserve">Break the forecasting process into six steps </w:t>
      </w:r>
    </w:p>
    <w:p w:rsidR="0095433E" w:rsidRPr="00FC5763" w:rsidRDefault="0095433E" w:rsidP="0095433E">
      <w:pPr>
        <w:spacing w:line="360" w:lineRule="exact"/>
        <w:rPr>
          <w:sz w:val="24"/>
        </w:rPr>
      </w:pPr>
      <w:r w:rsidRPr="00FC5763">
        <w:rPr>
          <w:sz w:val="24"/>
        </w:rPr>
        <w:t xml:space="preserve">2. </w:t>
      </w:r>
      <w:r w:rsidRPr="00FC5763">
        <w:rPr>
          <w:sz w:val="24"/>
        </w:rPr>
        <w:t>基本概念和知识点</w:t>
      </w:r>
    </w:p>
    <w:p w:rsidR="0075463F" w:rsidRDefault="0075463F" w:rsidP="0075463F">
      <w:pPr>
        <w:numPr>
          <w:ilvl w:val="0"/>
          <w:numId w:val="27"/>
        </w:numPr>
        <w:rPr>
          <w:sz w:val="24"/>
        </w:rPr>
      </w:pPr>
      <w:r w:rsidRPr="0075463F">
        <w:rPr>
          <w:sz w:val="24"/>
        </w:rPr>
        <w:t xml:space="preserve">Prepare and Analyze Historical Financials </w:t>
      </w:r>
    </w:p>
    <w:p w:rsidR="0075463F" w:rsidRDefault="0075463F" w:rsidP="0075463F">
      <w:pPr>
        <w:numPr>
          <w:ilvl w:val="0"/>
          <w:numId w:val="27"/>
        </w:numPr>
        <w:rPr>
          <w:sz w:val="24"/>
        </w:rPr>
      </w:pPr>
      <w:r w:rsidRPr="0075463F">
        <w:rPr>
          <w:sz w:val="24"/>
        </w:rPr>
        <w:t xml:space="preserve">Build the Revenue Forecast </w:t>
      </w:r>
    </w:p>
    <w:p w:rsidR="0075463F" w:rsidRDefault="0075463F" w:rsidP="0075463F">
      <w:pPr>
        <w:numPr>
          <w:ilvl w:val="0"/>
          <w:numId w:val="27"/>
        </w:numPr>
        <w:rPr>
          <w:sz w:val="24"/>
        </w:rPr>
      </w:pPr>
      <w:r>
        <w:rPr>
          <w:sz w:val="24"/>
        </w:rPr>
        <w:t>T</w:t>
      </w:r>
      <w:r>
        <w:rPr>
          <w:rFonts w:hint="eastAsia"/>
          <w:sz w:val="24"/>
        </w:rPr>
        <w:t xml:space="preserve">he </w:t>
      </w:r>
      <w:r w:rsidRPr="0075463F">
        <w:rPr>
          <w:sz w:val="24"/>
        </w:rPr>
        <w:t xml:space="preserve">top-down forecast </w:t>
      </w:r>
    </w:p>
    <w:p w:rsidR="0075463F" w:rsidRDefault="0075463F" w:rsidP="0075463F">
      <w:pPr>
        <w:numPr>
          <w:ilvl w:val="0"/>
          <w:numId w:val="27"/>
        </w:numPr>
        <w:rPr>
          <w:sz w:val="24"/>
        </w:rPr>
      </w:pPr>
      <w:r>
        <w:rPr>
          <w:sz w:val="24"/>
        </w:rPr>
        <w:t>T</w:t>
      </w:r>
      <w:r>
        <w:rPr>
          <w:rFonts w:hint="eastAsia"/>
          <w:sz w:val="24"/>
        </w:rPr>
        <w:t xml:space="preserve">he </w:t>
      </w:r>
      <w:r w:rsidRPr="0075463F">
        <w:rPr>
          <w:sz w:val="24"/>
        </w:rPr>
        <w:t xml:space="preserve">bottom-up approach </w:t>
      </w:r>
    </w:p>
    <w:p w:rsidR="00F57688" w:rsidRDefault="00F57688" w:rsidP="00F57688">
      <w:pPr>
        <w:numPr>
          <w:ilvl w:val="0"/>
          <w:numId w:val="27"/>
        </w:numPr>
        <w:rPr>
          <w:sz w:val="24"/>
        </w:rPr>
      </w:pPr>
      <w:r w:rsidRPr="00F57688">
        <w:rPr>
          <w:sz w:val="24"/>
        </w:rPr>
        <w:t xml:space="preserve">Forecast the Income Statement </w:t>
      </w:r>
    </w:p>
    <w:p w:rsidR="00F57688" w:rsidRDefault="00F57688" w:rsidP="00F57688">
      <w:pPr>
        <w:numPr>
          <w:ilvl w:val="0"/>
          <w:numId w:val="27"/>
        </w:numPr>
        <w:rPr>
          <w:sz w:val="24"/>
        </w:rPr>
      </w:pPr>
      <w:r w:rsidRPr="00F57688">
        <w:rPr>
          <w:sz w:val="24"/>
        </w:rPr>
        <w:t xml:space="preserve">Typical forecast driver </w:t>
      </w:r>
    </w:p>
    <w:p w:rsidR="00F57688" w:rsidRDefault="00F57688" w:rsidP="00F57688">
      <w:pPr>
        <w:numPr>
          <w:ilvl w:val="0"/>
          <w:numId w:val="27"/>
        </w:numPr>
        <w:rPr>
          <w:sz w:val="24"/>
        </w:rPr>
      </w:pPr>
      <w:r w:rsidRPr="00F57688">
        <w:rPr>
          <w:sz w:val="24"/>
        </w:rPr>
        <w:t xml:space="preserve">Typical forecast ratio </w:t>
      </w:r>
    </w:p>
    <w:p w:rsidR="00F57688" w:rsidRDefault="00F57688" w:rsidP="00F57688">
      <w:pPr>
        <w:numPr>
          <w:ilvl w:val="0"/>
          <w:numId w:val="27"/>
        </w:numPr>
        <w:rPr>
          <w:sz w:val="24"/>
        </w:rPr>
      </w:pPr>
      <w:r w:rsidRPr="00F57688">
        <w:rPr>
          <w:sz w:val="24"/>
        </w:rPr>
        <w:t>Provision for income taxes</w:t>
      </w:r>
    </w:p>
    <w:p w:rsidR="00F57688" w:rsidRDefault="00F57688" w:rsidP="00F57688">
      <w:pPr>
        <w:numPr>
          <w:ilvl w:val="0"/>
          <w:numId w:val="27"/>
        </w:numPr>
        <w:rPr>
          <w:sz w:val="24"/>
        </w:rPr>
      </w:pPr>
      <w:r w:rsidRPr="00F57688">
        <w:rPr>
          <w:sz w:val="24"/>
        </w:rPr>
        <w:t>Forecast the Balance Sheet: Invested Capital</w:t>
      </w:r>
      <w:r>
        <w:rPr>
          <w:rFonts w:hint="eastAsia"/>
          <w:sz w:val="24"/>
        </w:rPr>
        <w:t xml:space="preserve"> </w:t>
      </w:r>
      <w:r w:rsidRPr="00F57688">
        <w:rPr>
          <w:sz w:val="24"/>
        </w:rPr>
        <w:t xml:space="preserve">and </w:t>
      </w:r>
      <w:proofErr w:type="spellStart"/>
      <w:r w:rsidRPr="00F57688">
        <w:rPr>
          <w:sz w:val="24"/>
        </w:rPr>
        <w:t>Nonoperating</w:t>
      </w:r>
      <w:proofErr w:type="spellEnd"/>
      <w:r w:rsidRPr="00F57688">
        <w:rPr>
          <w:sz w:val="24"/>
        </w:rPr>
        <w:t xml:space="preserve"> Assets</w:t>
      </w:r>
    </w:p>
    <w:p w:rsidR="00F57688" w:rsidRDefault="004665E2" w:rsidP="004665E2">
      <w:pPr>
        <w:numPr>
          <w:ilvl w:val="0"/>
          <w:numId w:val="27"/>
        </w:numPr>
        <w:rPr>
          <w:sz w:val="24"/>
        </w:rPr>
      </w:pPr>
      <w:r w:rsidRPr="004665E2">
        <w:rPr>
          <w:sz w:val="24"/>
        </w:rPr>
        <w:t>Stock method</w:t>
      </w:r>
    </w:p>
    <w:p w:rsidR="004665E2" w:rsidRDefault="004665E2" w:rsidP="004665E2">
      <w:pPr>
        <w:numPr>
          <w:ilvl w:val="0"/>
          <w:numId w:val="27"/>
        </w:numPr>
        <w:rPr>
          <w:sz w:val="24"/>
        </w:rPr>
      </w:pPr>
      <w:r w:rsidRPr="004665E2">
        <w:rPr>
          <w:sz w:val="24"/>
        </w:rPr>
        <w:t>Flow method</w:t>
      </w:r>
    </w:p>
    <w:p w:rsidR="004665E2" w:rsidRDefault="004665E2" w:rsidP="004665E2">
      <w:pPr>
        <w:numPr>
          <w:ilvl w:val="0"/>
          <w:numId w:val="27"/>
        </w:numPr>
        <w:rPr>
          <w:sz w:val="24"/>
        </w:rPr>
      </w:pPr>
      <w:r w:rsidRPr="004665E2">
        <w:rPr>
          <w:sz w:val="24"/>
        </w:rPr>
        <w:t>Reconcile the Balance Sheet with Investor Funds</w:t>
      </w:r>
    </w:p>
    <w:p w:rsidR="004665E2" w:rsidRDefault="004665E2" w:rsidP="004665E2">
      <w:pPr>
        <w:numPr>
          <w:ilvl w:val="0"/>
          <w:numId w:val="27"/>
        </w:numPr>
        <w:rPr>
          <w:sz w:val="24"/>
        </w:rPr>
      </w:pPr>
      <w:r w:rsidRPr="004665E2">
        <w:rPr>
          <w:sz w:val="24"/>
        </w:rPr>
        <w:t>Statement of Retained Earnings</w:t>
      </w:r>
    </w:p>
    <w:p w:rsidR="004665E2" w:rsidRDefault="004665E2" w:rsidP="004665E2">
      <w:pPr>
        <w:numPr>
          <w:ilvl w:val="0"/>
          <w:numId w:val="27"/>
        </w:numPr>
        <w:rPr>
          <w:sz w:val="24"/>
        </w:rPr>
      </w:pPr>
      <w:r w:rsidRPr="004665E2">
        <w:rPr>
          <w:rFonts w:hint="eastAsia"/>
          <w:sz w:val="24"/>
        </w:rPr>
        <w:t>“</w:t>
      </w:r>
      <w:r>
        <w:rPr>
          <w:sz w:val="24"/>
        </w:rPr>
        <w:t>the plug</w:t>
      </w:r>
      <w:r w:rsidRPr="004665E2">
        <w:rPr>
          <w:sz w:val="24"/>
        </w:rPr>
        <w:t>”</w:t>
      </w:r>
    </w:p>
    <w:p w:rsidR="004665E2" w:rsidRDefault="004665E2" w:rsidP="004665E2">
      <w:pPr>
        <w:numPr>
          <w:ilvl w:val="0"/>
          <w:numId w:val="27"/>
        </w:numPr>
        <w:rPr>
          <w:sz w:val="24"/>
        </w:rPr>
      </w:pPr>
      <w:r w:rsidRPr="004665E2">
        <w:rPr>
          <w:sz w:val="24"/>
        </w:rPr>
        <w:t>How capital structure affects valuation</w:t>
      </w:r>
    </w:p>
    <w:p w:rsidR="004665E2" w:rsidRPr="00F57688" w:rsidRDefault="004665E2" w:rsidP="004665E2">
      <w:pPr>
        <w:numPr>
          <w:ilvl w:val="0"/>
          <w:numId w:val="27"/>
        </w:numPr>
        <w:rPr>
          <w:sz w:val="24"/>
        </w:rPr>
      </w:pPr>
      <w:r w:rsidRPr="004665E2">
        <w:rPr>
          <w:sz w:val="24"/>
        </w:rPr>
        <w:t>Calculate ROIC and FCF</w:t>
      </w:r>
    </w:p>
    <w:p w:rsidR="0095433E" w:rsidRPr="00FC5763" w:rsidRDefault="0095433E" w:rsidP="0095433E">
      <w:pPr>
        <w:spacing w:line="360" w:lineRule="exact"/>
        <w:rPr>
          <w:sz w:val="24"/>
        </w:rPr>
      </w:pPr>
      <w:r w:rsidRPr="00FC5763">
        <w:rPr>
          <w:sz w:val="24"/>
        </w:rPr>
        <w:t xml:space="preserve">3. </w:t>
      </w:r>
      <w:r w:rsidRPr="00FC5763">
        <w:rPr>
          <w:sz w:val="24"/>
        </w:rPr>
        <w:t>问题与应用（能力要求）</w:t>
      </w:r>
    </w:p>
    <w:p w:rsidR="0095433E" w:rsidRPr="0067251C" w:rsidRDefault="0095433E" w:rsidP="0095433E">
      <w:pPr>
        <w:numPr>
          <w:ilvl w:val="0"/>
          <w:numId w:val="5"/>
        </w:numPr>
        <w:rPr>
          <w:sz w:val="24"/>
        </w:rPr>
      </w:pPr>
      <w:r>
        <w:rPr>
          <w:sz w:val="24"/>
        </w:rPr>
        <w:t>H</w:t>
      </w:r>
      <w:r>
        <w:rPr>
          <w:rFonts w:hint="eastAsia"/>
          <w:sz w:val="24"/>
        </w:rPr>
        <w:t xml:space="preserve">ow </w:t>
      </w:r>
      <w:r>
        <w:rPr>
          <w:sz w:val="24"/>
        </w:rPr>
        <w:t xml:space="preserve">to </w:t>
      </w:r>
      <w:r w:rsidR="00D6318F">
        <w:rPr>
          <w:rFonts w:hint="eastAsia"/>
          <w:sz w:val="24"/>
        </w:rPr>
        <w:t xml:space="preserve">forecast the </w:t>
      </w:r>
      <w:r w:rsidR="00D6318F">
        <w:rPr>
          <w:sz w:val="24"/>
        </w:rPr>
        <w:t>line items in the financial statement</w:t>
      </w:r>
      <w:r>
        <w:rPr>
          <w:sz w:val="24"/>
        </w:rPr>
        <w:t>?</w:t>
      </w:r>
    </w:p>
    <w:p w:rsidR="0095433E" w:rsidRPr="00A37E6A" w:rsidRDefault="0095433E" w:rsidP="0095433E">
      <w:pPr>
        <w:spacing w:line="360" w:lineRule="exact"/>
        <w:rPr>
          <w:sz w:val="24"/>
        </w:rPr>
      </w:pPr>
    </w:p>
    <w:p w:rsidR="0095433E" w:rsidRPr="00FC5763" w:rsidRDefault="0095433E" w:rsidP="0095433E">
      <w:pPr>
        <w:spacing w:line="360" w:lineRule="exact"/>
        <w:jc w:val="center"/>
        <w:rPr>
          <w:sz w:val="24"/>
        </w:rPr>
      </w:pPr>
      <w:r w:rsidRPr="000E1AF7">
        <w:rPr>
          <w:sz w:val="24"/>
        </w:rPr>
        <w:t>Section</w:t>
      </w:r>
      <w:r>
        <w:rPr>
          <w:sz w:val="24"/>
        </w:rPr>
        <w:t xml:space="preserve"> 3</w:t>
      </w:r>
      <w:r w:rsidRPr="00FC5763">
        <w:rPr>
          <w:sz w:val="24"/>
        </w:rPr>
        <w:t xml:space="preserve"> </w:t>
      </w:r>
      <w:r w:rsidR="00197AAE" w:rsidRPr="00197AAE">
        <w:rPr>
          <w:sz w:val="24"/>
        </w:rPr>
        <w:t>ADDITIONAL ISSUES</w:t>
      </w:r>
    </w:p>
    <w:p w:rsidR="0095433E" w:rsidRPr="00FC5763" w:rsidRDefault="0095433E" w:rsidP="0095433E">
      <w:pPr>
        <w:spacing w:line="360" w:lineRule="exact"/>
        <w:rPr>
          <w:sz w:val="24"/>
        </w:rPr>
      </w:pPr>
      <w:r w:rsidRPr="00FC5763">
        <w:rPr>
          <w:sz w:val="24"/>
        </w:rPr>
        <w:t xml:space="preserve">1. </w:t>
      </w:r>
      <w:r w:rsidRPr="00FC5763">
        <w:rPr>
          <w:sz w:val="24"/>
        </w:rPr>
        <w:t>主要内容</w:t>
      </w:r>
    </w:p>
    <w:p w:rsidR="00B212A1" w:rsidRDefault="00B212A1" w:rsidP="00B212A1">
      <w:pPr>
        <w:numPr>
          <w:ilvl w:val="0"/>
          <w:numId w:val="5"/>
        </w:numPr>
        <w:spacing w:line="360" w:lineRule="exact"/>
        <w:rPr>
          <w:sz w:val="24"/>
        </w:rPr>
      </w:pPr>
      <w:r w:rsidRPr="00B212A1">
        <w:rPr>
          <w:sz w:val="24"/>
        </w:rPr>
        <w:t xml:space="preserve">Forecasting using nonfinancial operating drivers </w:t>
      </w:r>
    </w:p>
    <w:p w:rsidR="00B212A1" w:rsidRDefault="00B212A1" w:rsidP="00B212A1">
      <w:pPr>
        <w:numPr>
          <w:ilvl w:val="0"/>
          <w:numId w:val="5"/>
        </w:numPr>
        <w:spacing w:line="360" w:lineRule="exact"/>
        <w:rPr>
          <w:sz w:val="24"/>
        </w:rPr>
      </w:pPr>
      <w:r w:rsidRPr="00B212A1">
        <w:rPr>
          <w:sz w:val="24"/>
        </w:rPr>
        <w:t>Forecasting</w:t>
      </w:r>
      <w:r>
        <w:rPr>
          <w:rFonts w:hint="eastAsia"/>
          <w:sz w:val="24"/>
        </w:rPr>
        <w:t xml:space="preserve"> </w:t>
      </w:r>
      <w:r w:rsidRPr="00B212A1">
        <w:rPr>
          <w:sz w:val="24"/>
        </w:rPr>
        <w:t>using fixed and variable costs</w:t>
      </w:r>
    </w:p>
    <w:p w:rsidR="00B212A1" w:rsidRPr="00B212A1" w:rsidRDefault="00B212A1" w:rsidP="00B212A1">
      <w:pPr>
        <w:numPr>
          <w:ilvl w:val="0"/>
          <w:numId w:val="5"/>
        </w:numPr>
        <w:spacing w:line="360" w:lineRule="exact"/>
        <w:rPr>
          <w:sz w:val="24"/>
        </w:rPr>
      </w:pPr>
      <w:r w:rsidRPr="00B212A1">
        <w:rPr>
          <w:sz w:val="24"/>
        </w:rPr>
        <w:t>Handling</w:t>
      </w:r>
      <w:r>
        <w:rPr>
          <w:sz w:val="24"/>
        </w:rPr>
        <w:t xml:space="preserve"> the impact of inflation</w:t>
      </w:r>
      <w:r w:rsidRPr="00B212A1">
        <w:rPr>
          <w:sz w:val="24"/>
        </w:rPr>
        <w:t xml:space="preserve"> </w:t>
      </w:r>
    </w:p>
    <w:p w:rsidR="0095433E" w:rsidRPr="00FC5763" w:rsidRDefault="0095433E" w:rsidP="0095433E">
      <w:pPr>
        <w:spacing w:line="360" w:lineRule="exact"/>
        <w:rPr>
          <w:sz w:val="24"/>
        </w:rPr>
      </w:pPr>
      <w:r w:rsidRPr="00FC5763">
        <w:rPr>
          <w:sz w:val="24"/>
        </w:rPr>
        <w:t xml:space="preserve">2. </w:t>
      </w:r>
      <w:r w:rsidRPr="00FC5763">
        <w:rPr>
          <w:sz w:val="24"/>
        </w:rPr>
        <w:t>基本概念和知识点</w:t>
      </w:r>
    </w:p>
    <w:p w:rsidR="00001539" w:rsidRDefault="00001539" w:rsidP="00001539">
      <w:pPr>
        <w:numPr>
          <w:ilvl w:val="0"/>
          <w:numId w:val="5"/>
        </w:numPr>
        <w:spacing w:line="360" w:lineRule="exact"/>
        <w:rPr>
          <w:sz w:val="24"/>
        </w:rPr>
      </w:pPr>
      <w:r w:rsidRPr="00001539">
        <w:rPr>
          <w:sz w:val="24"/>
        </w:rPr>
        <w:t xml:space="preserve">Nonfinancial Operating Drivers </w:t>
      </w:r>
    </w:p>
    <w:p w:rsidR="00001539" w:rsidRDefault="00001539" w:rsidP="00001539">
      <w:pPr>
        <w:numPr>
          <w:ilvl w:val="0"/>
          <w:numId w:val="5"/>
        </w:numPr>
        <w:spacing w:line="360" w:lineRule="exact"/>
        <w:rPr>
          <w:sz w:val="24"/>
        </w:rPr>
      </w:pPr>
      <w:r w:rsidRPr="00001539">
        <w:rPr>
          <w:sz w:val="24"/>
        </w:rPr>
        <w:t xml:space="preserve">Fixed versus Variable Costs </w:t>
      </w:r>
    </w:p>
    <w:p w:rsidR="00001539" w:rsidRDefault="00001539" w:rsidP="00001539">
      <w:pPr>
        <w:numPr>
          <w:ilvl w:val="0"/>
          <w:numId w:val="5"/>
        </w:numPr>
        <w:spacing w:line="360" w:lineRule="exact"/>
        <w:rPr>
          <w:sz w:val="24"/>
        </w:rPr>
      </w:pPr>
      <w:r w:rsidRPr="00001539">
        <w:rPr>
          <w:sz w:val="24"/>
        </w:rPr>
        <w:t xml:space="preserve">Inflation </w:t>
      </w:r>
    </w:p>
    <w:p w:rsidR="00001539" w:rsidRDefault="00001539" w:rsidP="00001539">
      <w:pPr>
        <w:numPr>
          <w:ilvl w:val="0"/>
          <w:numId w:val="5"/>
        </w:numPr>
        <w:spacing w:line="360" w:lineRule="exact"/>
        <w:rPr>
          <w:sz w:val="24"/>
        </w:rPr>
      </w:pPr>
      <w:r w:rsidRPr="00001539">
        <w:rPr>
          <w:sz w:val="24"/>
        </w:rPr>
        <w:t xml:space="preserve">Nominal Rate </w:t>
      </w:r>
    </w:p>
    <w:p w:rsidR="00001539" w:rsidRDefault="00001539" w:rsidP="00001539">
      <w:pPr>
        <w:numPr>
          <w:ilvl w:val="0"/>
          <w:numId w:val="5"/>
        </w:numPr>
        <w:spacing w:line="360" w:lineRule="exact"/>
        <w:rPr>
          <w:sz w:val="24"/>
        </w:rPr>
      </w:pPr>
      <w:r w:rsidRPr="00001539">
        <w:rPr>
          <w:sz w:val="24"/>
        </w:rPr>
        <w:t xml:space="preserve">Real Rate </w:t>
      </w:r>
    </w:p>
    <w:p w:rsidR="00001539" w:rsidRPr="00001539" w:rsidRDefault="00001539" w:rsidP="00001539">
      <w:pPr>
        <w:numPr>
          <w:ilvl w:val="0"/>
          <w:numId w:val="5"/>
        </w:numPr>
        <w:spacing w:line="360" w:lineRule="exact"/>
        <w:rPr>
          <w:sz w:val="24"/>
        </w:rPr>
      </w:pPr>
      <w:r w:rsidRPr="00001539">
        <w:rPr>
          <w:sz w:val="24"/>
        </w:rPr>
        <w:t>Consumer Price Index</w:t>
      </w:r>
      <w:r>
        <w:rPr>
          <w:rFonts w:hint="eastAsia"/>
          <w:sz w:val="24"/>
        </w:rPr>
        <w:t xml:space="preserve"> </w:t>
      </w:r>
      <w:r w:rsidRPr="00001539">
        <w:rPr>
          <w:sz w:val="24"/>
        </w:rPr>
        <w:t xml:space="preserve">(CPI) </w:t>
      </w:r>
    </w:p>
    <w:p w:rsidR="0095433E" w:rsidRPr="00FC5763" w:rsidRDefault="0095433E" w:rsidP="0095433E">
      <w:pPr>
        <w:spacing w:line="360" w:lineRule="exact"/>
        <w:rPr>
          <w:sz w:val="24"/>
        </w:rPr>
      </w:pPr>
      <w:r w:rsidRPr="00FC5763">
        <w:rPr>
          <w:sz w:val="24"/>
        </w:rPr>
        <w:t xml:space="preserve">3. </w:t>
      </w:r>
      <w:r w:rsidRPr="00FC5763">
        <w:rPr>
          <w:sz w:val="24"/>
        </w:rPr>
        <w:t>问题与应用（能力要求）</w:t>
      </w:r>
    </w:p>
    <w:p w:rsidR="00741FBF" w:rsidRDefault="00741FBF" w:rsidP="00741FBF">
      <w:pPr>
        <w:numPr>
          <w:ilvl w:val="0"/>
          <w:numId w:val="5"/>
        </w:numPr>
        <w:spacing w:line="360" w:lineRule="exact"/>
        <w:rPr>
          <w:sz w:val="24"/>
        </w:rPr>
      </w:pPr>
      <w:r>
        <w:rPr>
          <w:sz w:val="24"/>
        </w:rPr>
        <w:t>W</w:t>
      </w:r>
      <w:r>
        <w:rPr>
          <w:rFonts w:hint="eastAsia"/>
          <w:sz w:val="24"/>
        </w:rPr>
        <w:t xml:space="preserve">ould </w:t>
      </w:r>
      <w:r w:rsidRPr="00741FBF">
        <w:rPr>
          <w:sz w:val="24"/>
        </w:rPr>
        <w:t>inflation distort historical analysis</w:t>
      </w:r>
      <w:r>
        <w:rPr>
          <w:sz w:val="24"/>
        </w:rPr>
        <w:t xml:space="preserve"> or</w:t>
      </w:r>
      <w:r w:rsidRPr="00741FBF">
        <w:t xml:space="preserve"> </w:t>
      </w:r>
      <w:r>
        <w:t xml:space="preserve">future </w:t>
      </w:r>
      <w:r w:rsidRPr="00741FBF">
        <w:rPr>
          <w:sz w:val="24"/>
        </w:rPr>
        <w:t>operating performance</w:t>
      </w:r>
      <w:r>
        <w:rPr>
          <w:sz w:val="24"/>
        </w:rPr>
        <w:t xml:space="preserve"> forecast? Why?</w:t>
      </w:r>
    </w:p>
    <w:p w:rsidR="0095433E" w:rsidRPr="00E26DFD" w:rsidRDefault="0095433E" w:rsidP="0095433E">
      <w:pPr>
        <w:spacing w:line="360" w:lineRule="exact"/>
        <w:rPr>
          <w:sz w:val="24"/>
        </w:rPr>
      </w:pPr>
    </w:p>
    <w:p w:rsidR="0095433E" w:rsidRPr="00FC5763" w:rsidRDefault="0095433E" w:rsidP="0095433E">
      <w:pPr>
        <w:spacing w:line="360" w:lineRule="exact"/>
        <w:rPr>
          <w:sz w:val="24"/>
        </w:rPr>
      </w:pPr>
      <w:r w:rsidRPr="00FC5763">
        <w:rPr>
          <w:sz w:val="24"/>
        </w:rPr>
        <w:t>（三）思考与实践</w:t>
      </w:r>
    </w:p>
    <w:p w:rsidR="00400783" w:rsidRDefault="0095433E" w:rsidP="00400783">
      <w:pPr>
        <w:spacing w:line="360" w:lineRule="exact"/>
        <w:rPr>
          <w:sz w:val="24"/>
        </w:rPr>
      </w:pPr>
      <w:r>
        <w:rPr>
          <w:sz w:val="24"/>
        </w:rPr>
        <w:t xml:space="preserve">1. </w:t>
      </w:r>
      <w:r w:rsidR="00400783" w:rsidRPr="00400783">
        <w:rPr>
          <w:sz w:val="24"/>
        </w:rPr>
        <w:t xml:space="preserve">The chief financial officer of </w:t>
      </w:r>
      <w:proofErr w:type="spellStart"/>
      <w:r w:rsidR="00400783" w:rsidRPr="00400783">
        <w:rPr>
          <w:sz w:val="24"/>
        </w:rPr>
        <w:t>PartsCo</w:t>
      </w:r>
      <w:proofErr w:type="spellEnd"/>
      <w:r w:rsidR="00400783" w:rsidRPr="00400783">
        <w:rPr>
          <w:sz w:val="24"/>
        </w:rPr>
        <w:t xml:space="preserve"> has </w:t>
      </w:r>
      <w:r w:rsidR="00400783">
        <w:rPr>
          <w:sz w:val="24"/>
        </w:rPr>
        <w:t>asked you to rerun the forecast</w:t>
      </w:r>
      <w:r w:rsidR="00400783">
        <w:rPr>
          <w:rFonts w:hint="eastAsia"/>
          <w:sz w:val="24"/>
        </w:rPr>
        <w:t xml:space="preserve"> </w:t>
      </w:r>
      <w:r w:rsidR="00400783" w:rsidRPr="00400783">
        <w:rPr>
          <w:sz w:val="24"/>
        </w:rPr>
        <w:t>of the company’s income statement and ba</w:t>
      </w:r>
      <w:r w:rsidR="00400783">
        <w:rPr>
          <w:sz w:val="24"/>
        </w:rPr>
        <w:t>lance sheet at a growth rate of</w:t>
      </w:r>
      <w:r w:rsidR="00400783">
        <w:rPr>
          <w:rFonts w:hint="eastAsia"/>
          <w:sz w:val="24"/>
        </w:rPr>
        <w:t xml:space="preserve"> </w:t>
      </w:r>
      <w:r w:rsidR="00400783" w:rsidRPr="00400783">
        <w:rPr>
          <w:sz w:val="24"/>
        </w:rPr>
        <w:t xml:space="preserve">5 percent. If the company generates more </w:t>
      </w:r>
      <w:r w:rsidR="00400783">
        <w:rPr>
          <w:sz w:val="24"/>
        </w:rPr>
        <w:t>cash than it needs, how can the</w:t>
      </w:r>
      <w:r w:rsidR="00400783">
        <w:rPr>
          <w:rFonts w:hint="eastAsia"/>
          <w:sz w:val="24"/>
        </w:rPr>
        <w:t xml:space="preserve"> </w:t>
      </w:r>
      <w:r w:rsidR="00400783" w:rsidRPr="00400783">
        <w:rPr>
          <w:sz w:val="24"/>
        </w:rPr>
        <w:t>balance sheet be adjusted to handle this? Wh</w:t>
      </w:r>
      <w:r w:rsidR="00400783">
        <w:rPr>
          <w:sz w:val="24"/>
        </w:rPr>
        <w:t>at alternatives exist to handle</w:t>
      </w:r>
      <w:r w:rsidR="00400783">
        <w:rPr>
          <w:rFonts w:hint="eastAsia"/>
          <w:sz w:val="24"/>
        </w:rPr>
        <w:t xml:space="preserve"> </w:t>
      </w:r>
      <w:r w:rsidR="00400783" w:rsidRPr="00400783">
        <w:rPr>
          <w:sz w:val="24"/>
        </w:rPr>
        <w:t>new cash?</w:t>
      </w:r>
    </w:p>
    <w:p w:rsidR="0095433E" w:rsidRPr="00FC5763" w:rsidRDefault="0095433E" w:rsidP="0095433E">
      <w:pPr>
        <w:spacing w:line="360" w:lineRule="exact"/>
        <w:rPr>
          <w:sz w:val="24"/>
        </w:rPr>
      </w:pPr>
      <w:r w:rsidRPr="00FC5763">
        <w:rPr>
          <w:sz w:val="24"/>
        </w:rPr>
        <w:t>（四）教学方法与手段</w:t>
      </w:r>
    </w:p>
    <w:p w:rsidR="0095433E" w:rsidRDefault="0095433E" w:rsidP="0095433E">
      <w:pPr>
        <w:tabs>
          <w:tab w:val="left" w:pos="0"/>
        </w:tabs>
        <w:spacing w:line="360" w:lineRule="exact"/>
        <w:rPr>
          <w:sz w:val="24"/>
        </w:rPr>
      </w:pPr>
      <w:r w:rsidRPr="007734BE">
        <w:rPr>
          <w:sz w:val="24"/>
        </w:rPr>
        <w:t>Lecture</w:t>
      </w:r>
      <w:r>
        <w:rPr>
          <w:sz w:val="24"/>
        </w:rPr>
        <w:t xml:space="preserve">, </w:t>
      </w:r>
      <w:r w:rsidRPr="007734BE">
        <w:rPr>
          <w:sz w:val="24"/>
        </w:rPr>
        <w:t>Multimedia Teaching</w:t>
      </w:r>
      <w:r>
        <w:rPr>
          <w:sz w:val="24"/>
        </w:rPr>
        <w:t xml:space="preserve">, and </w:t>
      </w:r>
      <w:r w:rsidRPr="007734BE">
        <w:rPr>
          <w:sz w:val="24"/>
        </w:rPr>
        <w:t>Class Discussion</w:t>
      </w:r>
      <w:r>
        <w:rPr>
          <w:sz w:val="24"/>
        </w:rPr>
        <w:t>.</w:t>
      </w:r>
    </w:p>
    <w:p w:rsidR="00FE5CCC" w:rsidRDefault="00FE5CCC" w:rsidP="00D2698F">
      <w:pPr>
        <w:spacing w:line="360" w:lineRule="exact"/>
        <w:rPr>
          <w:sz w:val="24"/>
        </w:rPr>
      </w:pPr>
    </w:p>
    <w:p w:rsidR="00624C36" w:rsidRDefault="00624C36" w:rsidP="00D2698F">
      <w:pPr>
        <w:spacing w:line="360" w:lineRule="exact"/>
        <w:rPr>
          <w:sz w:val="24"/>
        </w:rPr>
      </w:pPr>
    </w:p>
    <w:p w:rsidR="00AB269A" w:rsidRPr="00FC5763" w:rsidRDefault="00AB269A" w:rsidP="00AB269A">
      <w:pPr>
        <w:spacing w:line="360" w:lineRule="exact"/>
        <w:jc w:val="center"/>
        <w:rPr>
          <w:b/>
          <w:sz w:val="24"/>
        </w:rPr>
      </w:pPr>
      <w:r w:rsidRPr="00FC5763">
        <w:rPr>
          <w:b/>
          <w:sz w:val="24"/>
        </w:rPr>
        <w:t xml:space="preserve">Chapter </w:t>
      </w:r>
      <w:r>
        <w:rPr>
          <w:b/>
          <w:sz w:val="24"/>
        </w:rPr>
        <w:t>12</w:t>
      </w:r>
      <w:r w:rsidRPr="00FC5763">
        <w:rPr>
          <w:b/>
          <w:sz w:val="24"/>
        </w:rPr>
        <w:t xml:space="preserve"> </w:t>
      </w:r>
      <w:r w:rsidRPr="00AB269A">
        <w:rPr>
          <w:b/>
          <w:sz w:val="24"/>
        </w:rPr>
        <w:t>Estimating</w:t>
      </w:r>
      <w:r>
        <w:rPr>
          <w:rFonts w:hint="eastAsia"/>
          <w:b/>
          <w:sz w:val="24"/>
        </w:rPr>
        <w:t xml:space="preserve"> </w:t>
      </w:r>
      <w:r w:rsidRPr="00AB269A">
        <w:rPr>
          <w:b/>
          <w:sz w:val="24"/>
        </w:rPr>
        <w:t>Continuing Value</w:t>
      </w:r>
    </w:p>
    <w:p w:rsidR="00AB269A" w:rsidRPr="00FC5763" w:rsidRDefault="00AB269A" w:rsidP="00AB269A">
      <w:pPr>
        <w:spacing w:line="360" w:lineRule="exact"/>
        <w:rPr>
          <w:sz w:val="24"/>
        </w:rPr>
      </w:pPr>
      <w:r w:rsidRPr="00FC5763">
        <w:rPr>
          <w:sz w:val="24"/>
        </w:rPr>
        <w:t>（一）目的与要求</w:t>
      </w:r>
    </w:p>
    <w:p w:rsidR="00095FA7" w:rsidRDefault="00BA503A" w:rsidP="00BA503A">
      <w:pPr>
        <w:spacing w:line="360" w:lineRule="exact"/>
        <w:ind w:firstLineChars="177" w:firstLine="425"/>
        <w:rPr>
          <w:sz w:val="24"/>
        </w:rPr>
      </w:pPr>
      <w:r w:rsidRPr="00BA503A">
        <w:rPr>
          <w:sz w:val="24"/>
        </w:rPr>
        <w:t>Understand the recommended continuing-value formulas for</w:t>
      </w:r>
      <w:r>
        <w:rPr>
          <w:rFonts w:hint="eastAsia"/>
          <w:sz w:val="24"/>
        </w:rPr>
        <w:t xml:space="preserve"> </w:t>
      </w:r>
      <w:r w:rsidRPr="00BA503A">
        <w:rPr>
          <w:sz w:val="24"/>
        </w:rPr>
        <w:t>DCF and economic-profit valuation. Comprehend issues commonly raised</w:t>
      </w:r>
      <w:r>
        <w:rPr>
          <w:sz w:val="24"/>
        </w:rPr>
        <w:t xml:space="preserve"> </w:t>
      </w:r>
      <w:r w:rsidRPr="00BA503A">
        <w:rPr>
          <w:sz w:val="24"/>
        </w:rPr>
        <w:t>about how to interpret continuing value and suggests some best practices in</w:t>
      </w:r>
      <w:r>
        <w:rPr>
          <w:sz w:val="24"/>
        </w:rPr>
        <w:t xml:space="preserve"> </w:t>
      </w:r>
      <w:r w:rsidRPr="00BA503A">
        <w:rPr>
          <w:sz w:val="24"/>
        </w:rPr>
        <w:t>estimating continuing-value parameters such as growth and return on invested</w:t>
      </w:r>
      <w:r>
        <w:rPr>
          <w:rFonts w:hint="eastAsia"/>
          <w:sz w:val="24"/>
        </w:rPr>
        <w:t xml:space="preserve"> </w:t>
      </w:r>
      <w:r w:rsidRPr="00BA503A">
        <w:rPr>
          <w:sz w:val="24"/>
        </w:rPr>
        <w:t xml:space="preserve">capital. Finally, </w:t>
      </w:r>
      <w:r>
        <w:rPr>
          <w:sz w:val="24"/>
        </w:rPr>
        <w:t xml:space="preserve">known how to </w:t>
      </w:r>
      <w:r w:rsidRPr="00BA503A">
        <w:rPr>
          <w:sz w:val="24"/>
        </w:rPr>
        <w:t>compar</w:t>
      </w:r>
      <w:r>
        <w:rPr>
          <w:sz w:val="24"/>
        </w:rPr>
        <w:t>e</w:t>
      </w:r>
      <w:r w:rsidRPr="00BA503A">
        <w:rPr>
          <w:sz w:val="24"/>
        </w:rPr>
        <w:t xml:space="preserve"> the recommended formulas with other continuing</w:t>
      </w:r>
      <w:r>
        <w:rPr>
          <w:sz w:val="24"/>
        </w:rPr>
        <w:t>-</w:t>
      </w:r>
      <w:r w:rsidRPr="00BA503A">
        <w:rPr>
          <w:sz w:val="24"/>
        </w:rPr>
        <w:t>value</w:t>
      </w:r>
      <w:r>
        <w:rPr>
          <w:rFonts w:hint="eastAsia"/>
          <w:sz w:val="24"/>
        </w:rPr>
        <w:t xml:space="preserve"> </w:t>
      </w:r>
      <w:r w:rsidRPr="00BA503A">
        <w:rPr>
          <w:sz w:val="24"/>
        </w:rPr>
        <w:t xml:space="preserve">techniques and </w:t>
      </w:r>
      <w:r>
        <w:rPr>
          <w:rFonts w:hint="eastAsia"/>
          <w:sz w:val="24"/>
        </w:rPr>
        <w:t xml:space="preserve">understand </w:t>
      </w:r>
      <w:r w:rsidRPr="00BA503A">
        <w:rPr>
          <w:sz w:val="24"/>
        </w:rPr>
        <w:t>more advanced formulas</w:t>
      </w:r>
    </w:p>
    <w:p w:rsidR="00AB269A" w:rsidRPr="00FC5763" w:rsidRDefault="00AB269A" w:rsidP="00AB269A">
      <w:pPr>
        <w:spacing w:line="360" w:lineRule="exact"/>
        <w:rPr>
          <w:sz w:val="24"/>
        </w:rPr>
      </w:pPr>
      <w:r w:rsidRPr="00FC5763">
        <w:rPr>
          <w:sz w:val="24"/>
        </w:rPr>
        <w:t>（二）教学内容</w:t>
      </w:r>
    </w:p>
    <w:p w:rsidR="00AB269A" w:rsidRPr="00FC5763" w:rsidRDefault="00AB269A" w:rsidP="00AB269A">
      <w:pPr>
        <w:spacing w:line="360" w:lineRule="exact"/>
        <w:jc w:val="center"/>
        <w:rPr>
          <w:sz w:val="24"/>
        </w:rPr>
      </w:pPr>
      <w:r w:rsidRPr="000E1AF7">
        <w:rPr>
          <w:sz w:val="24"/>
        </w:rPr>
        <w:t>Section</w:t>
      </w:r>
      <w:r>
        <w:rPr>
          <w:sz w:val="24"/>
        </w:rPr>
        <w:t xml:space="preserve"> 1</w:t>
      </w:r>
      <w:r w:rsidRPr="00FC5763">
        <w:rPr>
          <w:sz w:val="24"/>
        </w:rPr>
        <w:t xml:space="preserve"> </w:t>
      </w:r>
      <w:r w:rsidR="00F00852" w:rsidRPr="00F00852">
        <w:rPr>
          <w:sz w:val="24"/>
        </w:rPr>
        <w:t>RECOMMENDED FORMULA FOR DCF VALUATION</w:t>
      </w:r>
    </w:p>
    <w:p w:rsidR="00AB269A" w:rsidRPr="00FC5763" w:rsidRDefault="00AB269A" w:rsidP="00AB269A">
      <w:pPr>
        <w:spacing w:line="360" w:lineRule="exact"/>
        <w:rPr>
          <w:sz w:val="24"/>
        </w:rPr>
      </w:pPr>
      <w:r w:rsidRPr="00FC5763">
        <w:rPr>
          <w:sz w:val="24"/>
        </w:rPr>
        <w:t xml:space="preserve">1. </w:t>
      </w:r>
      <w:r w:rsidRPr="00FC5763">
        <w:rPr>
          <w:sz w:val="24"/>
        </w:rPr>
        <w:t>主要内容</w:t>
      </w:r>
    </w:p>
    <w:p w:rsidR="00AB269A" w:rsidRPr="00F00852" w:rsidRDefault="00F00852" w:rsidP="00F00852">
      <w:pPr>
        <w:numPr>
          <w:ilvl w:val="0"/>
          <w:numId w:val="3"/>
        </w:numPr>
        <w:spacing w:line="360" w:lineRule="exact"/>
        <w:rPr>
          <w:sz w:val="24"/>
        </w:rPr>
      </w:pPr>
      <w:r w:rsidRPr="00F00852">
        <w:rPr>
          <w:sz w:val="24"/>
        </w:rPr>
        <w:t>Estimate continuing</w:t>
      </w:r>
      <w:r>
        <w:rPr>
          <w:rFonts w:hint="eastAsia"/>
          <w:sz w:val="24"/>
        </w:rPr>
        <w:t xml:space="preserve"> </w:t>
      </w:r>
      <w:r w:rsidRPr="00F00852">
        <w:rPr>
          <w:sz w:val="24"/>
        </w:rPr>
        <w:t>value by using the value driver formula</w:t>
      </w:r>
      <w:r w:rsidR="00AB269A" w:rsidRPr="00F00852">
        <w:rPr>
          <w:sz w:val="24"/>
        </w:rPr>
        <w:t xml:space="preserve"> </w:t>
      </w:r>
    </w:p>
    <w:p w:rsidR="00F00852" w:rsidRDefault="00F00852" w:rsidP="00F00852">
      <w:pPr>
        <w:numPr>
          <w:ilvl w:val="0"/>
          <w:numId w:val="3"/>
        </w:numPr>
        <w:spacing w:line="360" w:lineRule="exact"/>
        <w:rPr>
          <w:sz w:val="24"/>
        </w:rPr>
      </w:pPr>
      <w:r w:rsidRPr="00F00852">
        <w:rPr>
          <w:sz w:val="24"/>
        </w:rPr>
        <w:t>Technical considerations when estimating the continuing-value parameters</w:t>
      </w:r>
    </w:p>
    <w:p w:rsidR="00AB269A" w:rsidRDefault="00F00852" w:rsidP="00F00852">
      <w:pPr>
        <w:numPr>
          <w:ilvl w:val="0"/>
          <w:numId w:val="3"/>
        </w:numPr>
        <w:spacing w:line="360" w:lineRule="exact"/>
        <w:rPr>
          <w:sz w:val="24"/>
        </w:rPr>
      </w:pPr>
      <w:r w:rsidRPr="00F00852">
        <w:rPr>
          <w:sz w:val="24"/>
        </w:rPr>
        <w:t>Growing-FCF perpetuity formula</w:t>
      </w:r>
    </w:p>
    <w:p w:rsidR="00F00852" w:rsidRDefault="00946EBC" w:rsidP="00946EBC">
      <w:pPr>
        <w:numPr>
          <w:ilvl w:val="0"/>
          <w:numId w:val="3"/>
        </w:numPr>
        <w:spacing w:line="360" w:lineRule="exact"/>
        <w:rPr>
          <w:sz w:val="24"/>
        </w:rPr>
      </w:pPr>
      <w:r w:rsidRPr="00946EBC">
        <w:rPr>
          <w:sz w:val="24"/>
        </w:rPr>
        <w:t>Continuing value using economic profit</w:t>
      </w:r>
    </w:p>
    <w:p w:rsidR="009A02C1" w:rsidRPr="0091333A" w:rsidRDefault="009A02C1" w:rsidP="009A02C1">
      <w:pPr>
        <w:numPr>
          <w:ilvl w:val="0"/>
          <w:numId w:val="3"/>
        </w:numPr>
        <w:spacing w:line="360" w:lineRule="exact"/>
        <w:rPr>
          <w:sz w:val="24"/>
        </w:rPr>
      </w:pPr>
      <w:r w:rsidRPr="009A02C1">
        <w:rPr>
          <w:sz w:val="24"/>
        </w:rPr>
        <w:t>Advanced Formulas For Continuing Value</w:t>
      </w:r>
    </w:p>
    <w:p w:rsidR="00AB269A" w:rsidRPr="00FC5763" w:rsidRDefault="00AB269A" w:rsidP="00AB269A">
      <w:pPr>
        <w:spacing w:line="360" w:lineRule="exact"/>
        <w:rPr>
          <w:sz w:val="24"/>
        </w:rPr>
      </w:pPr>
      <w:r w:rsidRPr="00FC5763">
        <w:rPr>
          <w:sz w:val="24"/>
        </w:rPr>
        <w:t xml:space="preserve">2. </w:t>
      </w:r>
      <w:r w:rsidRPr="00FC5763">
        <w:rPr>
          <w:sz w:val="24"/>
        </w:rPr>
        <w:t>基本概念和知识点</w:t>
      </w:r>
    </w:p>
    <w:p w:rsidR="00F00852" w:rsidRDefault="00F00852" w:rsidP="00F00852">
      <w:pPr>
        <w:numPr>
          <w:ilvl w:val="0"/>
          <w:numId w:val="4"/>
        </w:numPr>
        <w:spacing w:line="360" w:lineRule="exact"/>
        <w:rPr>
          <w:sz w:val="24"/>
        </w:rPr>
      </w:pPr>
      <w:r>
        <w:rPr>
          <w:sz w:val="24"/>
        </w:rPr>
        <w:t>Continuing Value</w:t>
      </w:r>
      <w:r w:rsidRPr="00F00852">
        <w:rPr>
          <w:sz w:val="24"/>
        </w:rPr>
        <w:t xml:space="preserve"> </w:t>
      </w:r>
    </w:p>
    <w:p w:rsidR="00F00852" w:rsidRDefault="00F00852" w:rsidP="00F00852">
      <w:pPr>
        <w:numPr>
          <w:ilvl w:val="0"/>
          <w:numId w:val="4"/>
        </w:numPr>
        <w:spacing w:line="360" w:lineRule="exact"/>
        <w:rPr>
          <w:sz w:val="24"/>
        </w:rPr>
      </w:pPr>
      <w:r w:rsidRPr="00F00852">
        <w:rPr>
          <w:sz w:val="24"/>
        </w:rPr>
        <w:t xml:space="preserve">Impact of Continuing-Value Assumptions </w:t>
      </w:r>
    </w:p>
    <w:p w:rsidR="00F00852" w:rsidRDefault="00F00852" w:rsidP="00F00852">
      <w:pPr>
        <w:numPr>
          <w:ilvl w:val="0"/>
          <w:numId w:val="4"/>
        </w:numPr>
        <w:spacing w:line="360" w:lineRule="exact"/>
        <w:rPr>
          <w:sz w:val="24"/>
        </w:rPr>
      </w:pPr>
      <w:r>
        <w:rPr>
          <w:sz w:val="24"/>
        </w:rPr>
        <w:t>RONIC</w:t>
      </w:r>
      <w:r w:rsidRPr="00F00852">
        <w:rPr>
          <w:sz w:val="24"/>
        </w:rPr>
        <w:t xml:space="preserve"> </w:t>
      </w:r>
    </w:p>
    <w:p w:rsidR="00F00852" w:rsidRDefault="00F00852" w:rsidP="00F00852">
      <w:pPr>
        <w:numPr>
          <w:ilvl w:val="0"/>
          <w:numId w:val="4"/>
        </w:numPr>
        <w:spacing w:line="360" w:lineRule="exact"/>
        <w:rPr>
          <w:sz w:val="24"/>
        </w:rPr>
      </w:pPr>
      <w:r w:rsidRPr="00F00852">
        <w:rPr>
          <w:sz w:val="24"/>
        </w:rPr>
        <w:t xml:space="preserve">The key value driver formula is highly sensitive to the formula’s parameters </w:t>
      </w:r>
    </w:p>
    <w:p w:rsidR="001D493E" w:rsidRDefault="001D493E" w:rsidP="001D493E">
      <w:pPr>
        <w:numPr>
          <w:ilvl w:val="0"/>
          <w:numId w:val="4"/>
        </w:numPr>
        <w:spacing w:line="360" w:lineRule="exact"/>
        <w:rPr>
          <w:sz w:val="24"/>
        </w:rPr>
      </w:pPr>
      <w:r w:rsidRPr="001D493E">
        <w:rPr>
          <w:sz w:val="24"/>
        </w:rPr>
        <w:t>The economic-profit formula for continuing value</w:t>
      </w:r>
    </w:p>
    <w:p w:rsidR="001D493E" w:rsidRDefault="001D493E" w:rsidP="001D493E">
      <w:pPr>
        <w:numPr>
          <w:ilvl w:val="0"/>
          <w:numId w:val="4"/>
        </w:numPr>
        <w:spacing w:line="360" w:lineRule="exact"/>
        <w:rPr>
          <w:sz w:val="24"/>
        </w:rPr>
      </w:pPr>
      <w:r w:rsidRPr="001D493E">
        <w:rPr>
          <w:sz w:val="24"/>
        </w:rPr>
        <w:t>DCF-based and economic-profit-based continuing values are directly</w:t>
      </w:r>
      <w:r>
        <w:rPr>
          <w:rFonts w:hint="eastAsia"/>
          <w:sz w:val="24"/>
        </w:rPr>
        <w:t xml:space="preserve"> </w:t>
      </w:r>
      <w:r w:rsidRPr="001D493E">
        <w:rPr>
          <w:sz w:val="24"/>
        </w:rPr>
        <w:t>related but not identical.</w:t>
      </w:r>
    </w:p>
    <w:p w:rsidR="009A02C1" w:rsidRPr="009A02C1" w:rsidRDefault="009A02C1" w:rsidP="009A02C1">
      <w:pPr>
        <w:numPr>
          <w:ilvl w:val="0"/>
          <w:numId w:val="4"/>
        </w:numPr>
        <w:spacing w:line="360" w:lineRule="exact"/>
        <w:rPr>
          <w:sz w:val="24"/>
        </w:rPr>
      </w:pPr>
      <w:r w:rsidRPr="009A02C1">
        <w:rPr>
          <w:sz w:val="24"/>
        </w:rPr>
        <w:t>Use a two-stage variation of the value driver formula for DCF</w:t>
      </w:r>
      <w:r>
        <w:rPr>
          <w:rFonts w:hint="eastAsia"/>
          <w:sz w:val="24"/>
        </w:rPr>
        <w:t xml:space="preserve"> </w:t>
      </w:r>
      <w:r w:rsidRPr="009A02C1">
        <w:rPr>
          <w:sz w:val="24"/>
        </w:rPr>
        <w:t>valuations</w:t>
      </w:r>
    </w:p>
    <w:p w:rsidR="009A02C1" w:rsidRPr="009A02C1" w:rsidRDefault="009A02C1" w:rsidP="009A02C1">
      <w:pPr>
        <w:numPr>
          <w:ilvl w:val="0"/>
          <w:numId w:val="4"/>
        </w:numPr>
        <w:spacing w:line="360" w:lineRule="exact"/>
        <w:rPr>
          <w:sz w:val="24"/>
        </w:rPr>
      </w:pPr>
      <w:r w:rsidRPr="009A02C1">
        <w:rPr>
          <w:sz w:val="24"/>
        </w:rPr>
        <w:t>A</w:t>
      </w:r>
      <w:r>
        <w:rPr>
          <w:sz w:val="24"/>
        </w:rPr>
        <w:t xml:space="preserve"> </w:t>
      </w:r>
      <w:r w:rsidRPr="009A02C1">
        <w:rPr>
          <w:sz w:val="24"/>
        </w:rPr>
        <w:t>two-stage variation used for the economic-profit continuing</w:t>
      </w:r>
      <w:r>
        <w:rPr>
          <w:sz w:val="24"/>
        </w:rPr>
        <w:t>-</w:t>
      </w:r>
      <w:r w:rsidRPr="009A02C1">
        <w:rPr>
          <w:sz w:val="24"/>
        </w:rPr>
        <w:t>value</w:t>
      </w:r>
      <w:r>
        <w:rPr>
          <w:rFonts w:hint="eastAsia"/>
          <w:sz w:val="24"/>
        </w:rPr>
        <w:t xml:space="preserve"> </w:t>
      </w:r>
      <w:r w:rsidRPr="009A02C1">
        <w:rPr>
          <w:sz w:val="24"/>
        </w:rPr>
        <w:t>formula</w:t>
      </w:r>
    </w:p>
    <w:p w:rsidR="00AB269A" w:rsidRPr="00FC5763" w:rsidRDefault="00AB269A" w:rsidP="00AB269A">
      <w:pPr>
        <w:spacing w:line="360" w:lineRule="exact"/>
        <w:rPr>
          <w:sz w:val="24"/>
        </w:rPr>
      </w:pPr>
      <w:r w:rsidRPr="00FC5763">
        <w:rPr>
          <w:sz w:val="24"/>
        </w:rPr>
        <w:t xml:space="preserve">3. </w:t>
      </w:r>
      <w:r w:rsidRPr="00FC5763">
        <w:rPr>
          <w:sz w:val="24"/>
        </w:rPr>
        <w:t>问题与应用（能力要求）</w:t>
      </w:r>
    </w:p>
    <w:p w:rsidR="00AB269A" w:rsidRPr="00A44D11" w:rsidRDefault="006F5B3F" w:rsidP="006F5B3F">
      <w:pPr>
        <w:numPr>
          <w:ilvl w:val="0"/>
          <w:numId w:val="4"/>
        </w:numPr>
        <w:spacing w:line="360" w:lineRule="exact"/>
        <w:rPr>
          <w:sz w:val="24"/>
        </w:rPr>
      </w:pPr>
      <w:r>
        <w:rPr>
          <w:sz w:val="24"/>
        </w:rPr>
        <w:t>H</w:t>
      </w:r>
      <w:r>
        <w:rPr>
          <w:rFonts w:hint="eastAsia"/>
          <w:sz w:val="24"/>
        </w:rPr>
        <w:t xml:space="preserve">ow </w:t>
      </w:r>
      <w:r>
        <w:rPr>
          <w:sz w:val="24"/>
        </w:rPr>
        <w:t xml:space="preserve">to calculate CV with </w:t>
      </w:r>
      <w:r w:rsidRPr="006F5B3F">
        <w:rPr>
          <w:sz w:val="24"/>
        </w:rPr>
        <w:t>DCF-based and economic-profit-based</w:t>
      </w:r>
      <w:r>
        <w:rPr>
          <w:sz w:val="24"/>
        </w:rPr>
        <w:t xml:space="preserve"> methods?</w:t>
      </w:r>
    </w:p>
    <w:p w:rsidR="00AB269A" w:rsidRDefault="00AB269A" w:rsidP="00AB269A">
      <w:pPr>
        <w:spacing w:line="360" w:lineRule="exact"/>
        <w:jc w:val="left"/>
        <w:rPr>
          <w:sz w:val="24"/>
        </w:rPr>
      </w:pPr>
    </w:p>
    <w:p w:rsidR="00AB269A" w:rsidRPr="00FC5763" w:rsidRDefault="00AB269A" w:rsidP="00AB269A">
      <w:pPr>
        <w:spacing w:line="360" w:lineRule="exact"/>
        <w:jc w:val="center"/>
        <w:rPr>
          <w:sz w:val="24"/>
        </w:rPr>
      </w:pPr>
      <w:r w:rsidRPr="000E1AF7">
        <w:rPr>
          <w:sz w:val="24"/>
        </w:rPr>
        <w:t>Section</w:t>
      </w:r>
      <w:r>
        <w:rPr>
          <w:sz w:val="24"/>
        </w:rPr>
        <w:t xml:space="preserve"> 2</w:t>
      </w:r>
      <w:r w:rsidRPr="00FC5763">
        <w:rPr>
          <w:sz w:val="24"/>
        </w:rPr>
        <w:t xml:space="preserve"> </w:t>
      </w:r>
      <w:r w:rsidR="007053D9" w:rsidRPr="007053D9">
        <w:rPr>
          <w:sz w:val="24"/>
        </w:rPr>
        <w:t>SUBTLETIES OF CONTINUING VALUE</w:t>
      </w:r>
    </w:p>
    <w:p w:rsidR="00AB269A" w:rsidRPr="00FC5763" w:rsidRDefault="00AB269A" w:rsidP="00AB269A">
      <w:pPr>
        <w:spacing w:line="360" w:lineRule="exact"/>
        <w:rPr>
          <w:sz w:val="24"/>
        </w:rPr>
      </w:pPr>
      <w:r w:rsidRPr="00FC5763">
        <w:rPr>
          <w:sz w:val="24"/>
        </w:rPr>
        <w:t xml:space="preserve">1. </w:t>
      </w:r>
      <w:r w:rsidRPr="00FC5763">
        <w:rPr>
          <w:sz w:val="24"/>
        </w:rPr>
        <w:t>主要内容</w:t>
      </w:r>
    </w:p>
    <w:p w:rsidR="00AB269A" w:rsidRPr="007053D9" w:rsidRDefault="007053D9" w:rsidP="007053D9">
      <w:pPr>
        <w:numPr>
          <w:ilvl w:val="0"/>
          <w:numId w:val="5"/>
        </w:numPr>
        <w:spacing w:line="360" w:lineRule="exact"/>
        <w:rPr>
          <w:sz w:val="24"/>
        </w:rPr>
      </w:pPr>
      <w:r w:rsidRPr="007053D9">
        <w:rPr>
          <w:sz w:val="24"/>
        </w:rPr>
        <w:t>The</w:t>
      </w:r>
      <w:r>
        <w:rPr>
          <w:sz w:val="24"/>
        </w:rPr>
        <w:t xml:space="preserve"> </w:t>
      </w:r>
      <w:r w:rsidRPr="007053D9">
        <w:rPr>
          <w:sz w:val="24"/>
        </w:rPr>
        <w:t>misperception</w:t>
      </w:r>
      <w:r>
        <w:rPr>
          <w:rFonts w:hint="eastAsia"/>
          <w:sz w:val="24"/>
        </w:rPr>
        <w:t xml:space="preserve"> </w:t>
      </w:r>
      <w:r w:rsidRPr="007053D9">
        <w:rPr>
          <w:sz w:val="24"/>
        </w:rPr>
        <w:t>that the length of the explicit forecast affects the company’s value.</w:t>
      </w:r>
    </w:p>
    <w:p w:rsidR="007053D9" w:rsidRDefault="009D0D57" w:rsidP="009D0D57">
      <w:pPr>
        <w:numPr>
          <w:ilvl w:val="0"/>
          <w:numId w:val="5"/>
        </w:numPr>
        <w:spacing w:line="360" w:lineRule="exact"/>
        <w:rPr>
          <w:sz w:val="24"/>
        </w:rPr>
      </w:pPr>
      <w:r>
        <w:rPr>
          <w:sz w:val="24"/>
        </w:rPr>
        <w:t>T</w:t>
      </w:r>
      <w:r w:rsidRPr="009D0D57">
        <w:rPr>
          <w:sz w:val="24"/>
        </w:rPr>
        <w:t>he confusion</w:t>
      </w:r>
      <w:r>
        <w:rPr>
          <w:sz w:val="24"/>
        </w:rPr>
        <w:t xml:space="preserve"> between RONIC and ROIC</w:t>
      </w:r>
    </w:p>
    <w:p w:rsidR="009D0D57" w:rsidRPr="009D0D57" w:rsidRDefault="009D0D57" w:rsidP="009D0D57">
      <w:pPr>
        <w:numPr>
          <w:ilvl w:val="0"/>
          <w:numId w:val="5"/>
        </w:numPr>
        <w:spacing w:line="360" w:lineRule="exact"/>
        <w:rPr>
          <w:sz w:val="24"/>
        </w:rPr>
      </w:pPr>
      <w:r w:rsidRPr="007053D9">
        <w:rPr>
          <w:sz w:val="24"/>
        </w:rPr>
        <w:t>The</w:t>
      </w:r>
      <w:r>
        <w:rPr>
          <w:sz w:val="24"/>
        </w:rPr>
        <w:t xml:space="preserve"> </w:t>
      </w:r>
      <w:r w:rsidRPr="007053D9">
        <w:rPr>
          <w:sz w:val="24"/>
        </w:rPr>
        <w:t>misperception</w:t>
      </w:r>
      <w:r w:rsidRPr="009D0D57">
        <w:rPr>
          <w:sz w:val="24"/>
        </w:rPr>
        <w:t xml:space="preserve"> that a large continuing value relative to the company’s</w:t>
      </w:r>
      <w:r>
        <w:rPr>
          <w:rFonts w:hint="eastAsia"/>
          <w:sz w:val="24"/>
        </w:rPr>
        <w:t xml:space="preserve"> </w:t>
      </w:r>
      <w:r w:rsidRPr="009D0D57">
        <w:rPr>
          <w:sz w:val="24"/>
        </w:rPr>
        <w:t>total value means that value creation occurs primarily after the explicit</w:t>
      </w:r>
      <w:r>
        <w:rPr>
          <w:rFonts w:hint="eastAsia"/>
          <w:sz w:val="24"/>
        </w:rPr>
        <w:t xml:space="preserve"> </w:t>
      </w:r>
      <w:r w:rsidRPr="009D0D57">
        <w:rPr>
          <w:sz w:val="24"/>
        </w:rPr>
        <w:t>forecast period.</w:t>
      </w:r>
    </w:p>
    <w:p w:rsidR="00AB269A" w:rsidRPr="00FC5763" w:rsidRDefault="00AB269A" w:rsidP="00AB269A">
      <w:pPr>
        <w:spacing w:line="360" w:lineRule="exact"/>
        <w:rPr>
          <w:sz w:val="24"/>
        </w:rPr>
      </w:pPr>
      <w:r w:rsidRPr="00FC5763">
        <w:rPr>
          <w:sz w:val="24"/>
        </w:rPr>
        <w:t xml:space="preserve">2. </w:t>
      </w:r>
      <w:r w:rsidRPr="00FC5763">
        <w:rPr>
          <w:sz w:val="24"/>
        </w:rPr>
        <w:t>基本概念和知识点</w:t>
      </w:r>
    </w:p>
    <w:p w:rsidR="00AC479E" w:rsidRDefault="00AC479E" w:rsidP="00AC479E">
      <w:pPr>
        <w:numPr>
          <w:ilvl w:val="0"/>
          <w:numId w:val="27"/>
        </w:numPr>
        <w:rPr>
          <w:sz w:val="24"/>
        </w:rPr>
      </w:pPr>
      <w:r w:rsidRPr="00AC479E">
        <w:rPr>
          <w:sz w:val="24"/>
        </w:rPr>
        <w:t xml:space="preserve">Comparison of Total-Value Estimates Using Different Forecast Horizons </w:t>
      </w:r>
    </w:p>
    <w:p w:rsidR="00C422CF" w:rsidRDefault="00C422CF" w:rsidP="00C422CF">
      <w:pPr>
        <w:numPr>
          <w:ilvl w:val="0"/>
          <w:numId w:val="27"/>
        </w:numPr>
        <w:rPr>
          <w:sz w:val="24"/>
        </w:rPr>
      </w:pPr>
      <w:r w:rsidRPr="00C422CF">
        <w:rPr>
          <w:sz w:val="24"/>
        </w:rPr>
        <w:t>The explicit forecast period should be long enough that the business will have reached a steady state by the end of the period.</w:t>
      </w:r>
    </w:p>
    <w:p w:rsidR="00AA5279" w:rsidRDefault="00AA5279" w:rsidP="00AA5279">
      <w:pPr>
        <w:numPr>
          <w:ilvl w:val="0"/>
          <w:numId w:val="27"/>
        </w:numPr>
        <w:rPr>
          <w:sz w:val="24"/>
        </w:rPr>
      </w:pPr>
      <w:r w:rsidRPr="00AA5279">
        <w:rPr>
          <w:sz w:val="24"/>
        </w:rPr>
        <w:t xml:space="preserve">How Long Is the Competitive-Advantage Period? </w:t>
      </w:r>
    </w:p>
    <w:p w:rsidR="00AA5279" w:rsidRDefault="00AA5279" w:rsidP="00AA5279">
      <w:pPr>
        <w:numPr>
          <w:ilvl w:val="0"/>
          <w:numId w:val="27"/>
        </w:numPr>
        <w:rPr>
          <w:sz w:val="24"/>
        </w:rPr>
      </w:pPr>
      <w:r w:rsidRPr="00AA5279">
        <w:rPr>
          <w:sz w:val="24"/>
        </w:rPr>
        <w:t xml:space="preserve">Gradual Decline in Average ROIC According to Continuing-Value Formula </w:t>
      </w:r>
    </w:p>
    <w:p w:rsidR="00AA5279" w:rsidRDefault="00AA5279" w:rsidP="00AA5279">
      <w:pPr>
        <w:numPr>
          <w:ilvl w:val="0"/>
          <w:numId w:val="27"/>
        </w:numPr>
        <w:rPr>
          <w:sz w:val="24"/>
        </w:rPr>
      </w:pPr>
      <w:r w:rsidRPr="00AA5279">
        <w:rPr>
          <w:sz w:val="24"/>
        </w:rPr>
        <w:t xml:space="preserve">When Is Value Created? </w:t>
      </w:r>
    </w:p>
    <w:p w:rsidR="00AB269A" w:rsidRDefault="00AA5279" w:rsidP="00AA5279">
      <w:pPr>
        <w:numPr>
          <w:ilvl w:val="0"/>
          <w:numId w:val="27"/>
        </w:numPr>
        <w:rPr>
          <w:sz w:val="24"/>
        </w:rPr>
      </w:pPr>
      <w:r w:rsidRPr="00AA5279">
        <w:rPr>
          <w:sz w:val="24"/>
        </w:rPr>
        <w:t>Valuation by Components</w:t>
      </w:r>
    </w:p>
    <w:p w:rsidR="00AA5279" w:rsidRDefault="00AA5279" w:rsidP="00AA5279">
      <w:pPr>
        <w:numPr>
          <w:ilvl w:val="0"/>
          <w:numId w:val="27"/>
        </w:numPr>
        <w:rPr>
          <w:sz w:val="24"/>
        </w:rPr>
      </w:pPr>
      <w:r w:rsidRPr="00AA5279">
        <w:rPr>
          <w:sz w:val="24"/>
        </w:rPr>
        <w:t>Comparison of Continuing-Value Approaches</w:t>
      </w:r>
    </w:p>
    <w:p w:rsidR="00AB269A" w:rsidRPr="00FC5763" w:rsidRDefault="00AB269A" w:rsidP="00AB269A">
      <w:pPr>
        <w:spacing w:line="360" w:lineRule="exact"/>
        <w:rPr>
          <w:sz w:val="24"/>
        </w:rPr>
      </w:pPr>
      <w:r w:rsidRPr="00FC5763">
        <w:rPr>
          <w:sz w:val="24"/>
        </w:rPr>
        <w:t xml:space="preserve">3. </w:t>
      </w:r>
      <w:r w:rsidRPr="00FC5763">
        <w:rPr>
          <w:sz w:val="24"/>
        </w:rPr>
        <w:t>问题与应用（能力要求）</w:t>
      </w:r>
    </w:p>
    <w:p w:rsidR="00AB269A" w:rsidRPr="0067251C" w:rsidRDefault="00AC479E" w:rsidP="00AC479E">
      <w:pPr>
        <w:numPr>
          <w:ilvl w:val="0"/>
          <w:numId w:val="5"/>
        </w:numPr>
        <w:rPr>
          <w:sz w:val="24"/>
        </w:rPr>
      </w:pPr>
      <w:r w:rsidRPr="00AC479E">
        <w:rPr>
          <w:sz w:val="24"/>
        </w:rPr>
        <w:t>Does Length of Fo</w:t>
      </w:r>
      <w:r>
        <w:rPr>
          <w:sz w:val="24"/>
        </w:rPr>
        <w:t>recast Affect a Company’s Value</w:t>
      </w:r>
      <w:r w:rsidR="00AB269A">
        <w:rPr>
          <w:sz w:val="24"/>
        </w:rPr>
        <w:t>?</w:t>
      </w:r>
    </w:p>
    <w:p w:rsidR="00AB269A" w:rsidRPr="00A37E6A" w:rsidRDefault="00AB269A" w:rsidP="00AB269A">
      <w:pPr>
        <w:spacing w:line="360" w:lineRule="exact"/>
        <w:rPr>
          <w:sz w:val="24"/>
        </w:rPr>
      </w:pPr>
    </w:p>
    <w:p w:rsidR="00AB269A" w:rsidRPr="00FC5763" w:rsidRDefault="00AB269A" w:rsidP="00AB269A">
      <w:pPr>
        <w:spacing w:line="360" w:lineRule="exact"/>
        <w:jc w:val="center"/>
        <w:rPr>
          <w:sz w:val="24"/>
        </w:rPr>
      </w:pPr>
      <w:r w:rsidRPr="000E1AF7">
        <w:rPr>
          <w:sz w:val="24"/>
        </w:rPr>
        <w:t>Section</w:t>
      </w:r>
      <w:r>
        <w:rPr>
          <w:sz w:val="24"/>
        </w:rPr>
        <w:t xml:space="preserve"> 3</w:t>
      </w:r>
      <w:r w:rsidRPr="00FC5763">
        <w:rPr>
          <w:sz w:val="24"/>
        </w:rPr>
        <w:t xml:space="preserve"> </w:t>
      </w:r>
      <w:r w:rsidR="00801A24" w:rsidRPr="00801A24">
        <w:rPr>
          <w:sz w:val="24"/>
        </w:rPr>
        <w:t>COMMON PITFALLS</w:t>
      </w:r>
    </w:p>
    <w:p w:rsidR="00AB269A" w:rsidRPr="00FC5763" w:rsidRDefault="00AB269A" w:rsidP="00AB269A">
      <w:pPr>
        <w:spacing w:line="360" w:lineRule="exact"/>
        <w:rPr>
          <w:sz w:val="24"/>
        </w:rPr>
      </w:pPr>
      <w:r w:rsidRPr="00FC5763">
        <w:rPr>
          <w:sz w:val="24"/>
        </w:rPr>
        <w:t xml:space="preserve">1. </w:t>
      </w:r>
      <w:r w:rsidRPr="00FC5763">
        <w:rPr>
          <w:sz w:val="24"/>
        </w:rPr>
        <w:t>主要内容</w:t>
      </w:r>
    </w:p>
    <w:p w:rsidR="00AB269A" w:rsidRDefault="005878DE" w:rsidP="005878DE">
      <w:pPr>
        <w:numPr>
          <w:ilvl w:val="0"/>
          <w:numId w:val="5"/>
        </w:numPr>
        <w:spacing w:line="360" w:lineRule="exact"/>
        <w:rPr>
          <w:sz w:val="24"/>
        </w:rPr>
      </w:pPr>
      <w:r w:rsidRPr="005878DE">
        <w:rPr>
          <w:sz w:val="24"/>
        </w:rPr>
        <w:t>Naive Base-Year Extrapolation</w:t>
      </w:r>
    </w:p>
    <w:p w:rsidR="003C44F3" w:rsidRDefault="003C44F3" w:rsidP="003C44F3">
      <w:pPr>
        <w:numPr>
          <w:ilvl w:val="0"/>
          <w:numId w:val="5"/>
        </w:numPr>
        <w:spacing w:line="360" w:lineRule="exact"/>
        <w:rPr>
          <w:sz w:val="24"/>
        </w:rPr>
      </w:pPr>
      <w:r w:rsidRPr="003C44F3">
        <w:rPr>
          <w:sz w:val="24"/>
        </w:rPr>
        <w:t xml:space="preserve">Naive </w:t>
      </w:r>
      <w:proofErr w:type="spellStart"/>
      <w:r w:rsidRPr="003C44F3">
        <w:rPr>
          <w:sz w:val="24"/>
        </w:rPr>
        <w:t>Overconservatism</w:t>
      </w:r>
      <w:proofErr w:type="spellEnd"/>
    </w:p>
    <w:p w:rsidR="00AB269A" w:rsidRDefault="003C44F3" w:rsidP="003C44F3">
      <w:pPr>
        <w:numPr>
          <w:ilvl w:val="0"/>
          <w:numId w:val="5"/>
        </w:numPr>
        <w:spacing w:line="360" w:lineRule="exact"/>
        <w:rPr>
          <w:sz w:val="24"/>
        </w:rPr>
      </w:pPr>
      <w:r w:rsidRPr="003C44F3">
        <w:rPr>
          <w:sz w:val="24"/>
        </w:rPr>
        <w:t xml:space="preserve">Purposeful </w:t>
      </w:r>
      <w:proofErr w:type="spellStart"/>
      <w:r w:rsidRPr="003C44F3">
        <w:rPr>
          <w:sz w:val="24"/>
        </w:rPr>
        <w:t>Overconservatism</w:t>
      </w:r>
      <w:proofErr w:type="spellEnd"/>
      <w:r w:rsidR="00AB269A" w:rsidRPr="00B212A1">
        <w:rPr>
          <w:sz w:val="24"/>
        </w:rPr>
        <w:t xml:space="preserve"> </w:t>
      </w:r>
    </w:p>
    <w:p w:rsidR="00AB269A" w:rsidRPr="00FC5763" w:rsidRDefault="00AB269A" w:rsidP="00AB269A">
      <w:pPr>
        <w:spacing w:line="360" w:lineRule="exact"/>
        <w:rPr>
          <w:sz w:val="24"/>
        </w:rPr>
      </w:pPr>
      <w:r w:rsidRPr="00FC5763">
        <w:rPr>
          <w:sz w:val="24"/>
        </w:rPr>
        <w:t xml:space="preserve">2. </w:t>
      </w:r>
      <w:r w:rsidRPr="00FC5763">
        <w:rPr>
          <w:sz w:val="24"/>
        </w:rPr>
        <w:t>基本概念和知识点</w:t>
      </w:r>
    </w:p>
    <w:p w:rsidR="005878DE" w:rsidRDefault="005878DE" w:rsidP="005878DE">
      <w:pPr>
        <w:numPr>
          <w:ilvl w:val="0"/>
          <w:numId w:val="5"/>
        </w:numPr>
        <w:spacing w:line="360" w:lineRule="exact"/>
        <w:rPr>
          <w:sz w:val="24"/>
        </w:rPr>
      </w:pPr>
      <w:r w:rsidRPr="005878DE">
        <w:rPr>
          <w:sz w:val="24"/>
        </w:rPr>
        <w:t>Correct and Incorrect Methods of Forecasting Base FCF</w:t>
      </w:r>
    </w:p>
    <w:p w:rsidR="003C44F3" w:rsidRPr="003C44F3" w:rsidRDefault="003C44F3" w:rsidP="003C44F3">
      <w:pPr>
        <w:numPr>
          <w:ilvl w:val="0"/>
          <w:numId w:val="5"/>
        </w:numPr>
        <w:spacing w:line="360" w:lineRule="exact"/>
        <w:rPr>
          <w:sz w:val="24"/>
        </w:rPr>
      </w:pPr>
      <w:r w:rsidRPr="003C44F3">
        <w:rPr>
          <w:sz w:val="24"/>
        </w:rPr>
        <w:t>The value driver model implicitly computes the required investment based on</w:t>
      </w:r>
      <w:r>
        <w:rPr>
          <w:rFonts w:hint="eastAsia"/>
          <w:sz w:val="24"/>
        </w:rPr>
        <w:t xml:space="preserve"> </w:t>
      </w:r>
      <w:r w:rsidRPr="003C44F3">
        <w:rPr>
          <w:sz w:val="24"/>
        </w:rPr>
        <w:t>expectations of growth and ROIC.</w:t>
      </w:r>
    </w:p>
    <w:p w:rsidR="003C44F3" w:rsidRPr="003C44F3" w:rsidRDefault="003C44F3" w:rsidP="003C44F3">
      <w:pPr>
        <w:numPr>
          <w:ilvl w:val="0"/>
          <w:numId w:val="5"/>
        </w:numPr>
        <w:spacing w:line="360" w:lineRule="exact"/>
        <w:rPr>
          <w:sz w:val="24"/>
        </w:rPr>
      </w:pPr>
      <w:r w:rsidRPr="003C44F3">
        <w:rPr>
          <w:sz w:val="24"/>
        </w:rPr>
        <w:t>Any assumption that RONIC is greater than</w:t>
      </w:r>
      <w:r>
        <w:rPr>
          <w:sz w:val="24"/>
        </w:rPr>
        <w:t xml:space="preserve"> </w:t>
      </w:r>
      <w:r w:rsidRPr="003C44F3">
        <w:rPr>
          <w:sz w:val="24"/>
        </w:rPr>
        <w:t>WACC should</w:t>
      </w:r>
      <w:r>
        <w:rPr>
          <w:rFonts w:hint="eastAsia"/>
          <w:sz w:val="24"/>
        </w:rPr>
        <w:t xml:space="preserve"> </w:t>
      </w:r>
      <w:r w:rsidRPr="003C44F3">
        <w:rPr>
          <w:sz w:val="24"/>
        </w:rPr>
        <w:t>be coupled with an economically reasonable growth rate.</w:t>
      </w:r>
    </w:p>
    <w:p w:rsidR="00AB269A" w:rsidRPr="00FC5763" w:rsidRDefault="00AB269A" w:rsidP="00AB269A">
      <w:pPr>
        <w:spacing w:line="360" w:lineRule="exact"/>
        <w:rPr>
          <w:sz w:val="24"/>
        </w:rPr>
      </w:pPr>
      <w:r w:rsidRPr="00FC5763">
        <w:rPr>
          <w:sz w:val="24"/>
        </w:rPr>
        <w:t xml:space="preserve">3. </w:t>
      </w:r>
      <w:r w:rsidRPr="00FC5763">
        <w:rPr>
          <w:sz w:val="24"/>
        </w:rPr>
        <w:t>问题与应用（能力要求）</w:t>
      </w:r>
    </w:p>
    <w:p w:rsidR="00AB269A" w:rsidRDefault="00FB7E34" w:rsidP="00AB269A">
      <w:pPr>
        <w:numPr>
          <w:ilvl w:val="0"/>
          <w:numId w:val="5"/>
        </w:numPr>
        <w:spacing w:line="360" w:lineRule="exact"/>
        <w:rPr>
          <w:sz w:val="24"/>
        </w:rPr>
      </w:pPr>
      <w:r>
        <w:rPr>
          <w:sz w:val="24"/>
        </w:rPr>
        <w:t>H</w:t>
      </w:r>
      <w:r>
        <w:rPr>
          <w:rFonts w:hint="eastAsia"/>
          <w:sz w:val="24"/>
        </w:rPr>
        <w:t xml:space="preserve">ow </w:t>
      </w:r>
      <w:r>
        <w:rPr>
          <w:sz w:val="24"/>
        </w:rPr>
        <w:t>to explain the common pitfalls?</w:t>
      </w:r>
    </w:p>
    <w:p w:rsidR="00AB269A" w:rsidRDefault="00AB269A" w:rsidP="00AB269A">
      <w:pPr>
        <w:spacing w:line="360" w:lineRule="exact"/>
        <w:rPr>
          <w:sz w:val="24"/>
        </w:rPr>
      </w:pPr>
    </w:p>
    <w:p w:rsidR="00801A24" w:rsidRPr="00FC5763" w:rsidRDefault="00801A24" w:rsidP="00801A24">
      <w:pPr>
        <w:spacing w:line="360" w:lineRule="exact"/>
        <w:jc w:val="center"/>
        <w:rPr>
          <w:sz w:val="24"/>
        </w:rPr>
      </w:pPr>
      <w:r w:rsidRPr="000E1AF7">
        <w:rPr>
          <w:sz w:val="24"/>
        </w:rPr>
        <w:t>Section</w:t>
      </w:r>
      <w:r>
        <w:rPr>
          <w:sz w:val="24"/>
        </w:rPr>
        <w:t xml:space="preserve"> 4</w:t>
      </w:r>
      <w:r w:rsidRPr="00FC5763">
        <w:rPr>
          <w:sz w:val="24"/>
        </w:rPr>
        <w:t xml:space="preserve"> </w:t>
      </w:r>
      <w:r w:rsidRPr="00801A24">
        <w:rPr>
          <w:sz w:val="24"/>
        </w:rPr>
        <w:t>EVALUATING OTHER APPROACHES TO CONTINUING VALUE</w:t>
      </w:r>
    </w:p>
    <w:p w:rsidR="00801A24" w:rsidRPr="00FC5763" w:rsidRDefault="00801A24" w:rsidP="00801A24">
      <w:pPr>
        <w:spacing w:line="360" w:lineRule="exact"/>
        <w:rPr>
          <w:sz w:val="24"/>
        </w:rPr>
      </w:pPr>
      <w:r w:rsidRPr="00FC5763">
        <w:rPr>
          <w:sz w:val="24"/>
        </w:rPr>
        <w:t xml:space="preserve">1. </w:t>
      </w:r>
      <w:r w:rsidRPr="00FC5763">
        <w:rPr>
          <w:sz w:val="24"/>
        </w:rPr>
        <w:t>主要内容</w:t>
      </w:r>
    </w:p>
    <w:p w:rsidR="000C179E" w:rsidRDefault="000C179E" w:rsidP="000C179E">
      <w:pPr>
        <w:numPr>
          <w:ilvl w:val="0"/>
          <w:numId w:val="5"/>
        </w:numPr>
        <w:spacing w:line="360" w:lineRule="exact"/>
        <w:rPr>
          <w:sz w:val="24"/>
        </w:rPr>
      </w:pPr>
      <w:r w:rsidRPr="000C179E">
        <w:rPr>
          <w:sz w:val="24"/>
        </w:rPr>
        <w:t>Other DCF Approaches</w:t>
      </w:r>
      <w:r>
        <w:rPr>
          <w:sz w:val="24"/>
        </w:rPr>
        <w:t xml:space="preserve"> to estimate CV</w:t>
      </w:r>
    </w:p>
    <w:p w:rsidR="00505910" w:rsidRDefault="00505910" w:rsidP="00505910">
      <w:pPr>
        <w:numPr>
          <w:ilvl w:val="0"/>
          <w:numId w:val="5"/>
        </w:numPr>
        <w:spacing w:line="360" w:lineRule="exact"/>
        <w:rPr>
          <w:sz w:val="24"/>
        </w:rPr>
      </w:pPr>
      <w:r w:rsidRPr="00505910">
        <w:rPr>
          <w:sz w:val="24"/>
        </w:rPr>
        <w:t xml:space="preserve">Multiples </w:t>
      </w:r>
      <w:r w:rsidR="002F7980">
        <w:rPr>
          <w:sz w:val="24"/>
        </w:rPr>
        <w:t>to estimate CV</w:t>
      </w:r>
    </w:p>
    <w:p w:rsidR="00801A24" w:rsidRDefault="00505910" w:rsidP="00505910">
      <w:pPr>
        <w:numPr>
          <w:ilvl w:val="0"/>
          <w:numId w:val="5"/>
        </w:numPr>
        <w:spacing w:line="360" w:lineRule="exact"/>
        <w:rPr>
          <w:sz w:val="24"/>
        </w:rPr>
      </w:pPr>
      <w:r w:rsidRPr="00505910">
        <w:rPr>
          <w:sz w:val="24"/>
        </w:rPr>
        <w:t>Asset-based valuations</w:t>
      </w:r>
    </w:p>
    <w:p w:rsidR="00801A24" w:rsidRPr="00FC5763" w:rsidRDefault="00801A24" w:rsidP="00801A24">
      <w:pPr>
        <w:spacing w:line="360" w:lineRule="exact"/>
        <w:rPr>
          <w:sz w:val="24"/>
        </w:rPr>
      </w:pPr>
      <w:r w:rsidRPr="00FC5763">
        <w:rPr>
          <w:sz w:val="24"/>
        </w:rPr>
        <w:t xml:space="preserve">2. </w:t>
      </w:r>
      <w:r w:rsidRPr="00FC5763">
        <w:rPr>
          <w:sz w:val="24"/>
        </w:rPr>
        <w:t>基本概念和知识点</w:t>
      </w:r>
    </w:p>
    <w:p w:rsidR="000C179E" w:rsidRDefault="000C179E" w:rsidP="000C179E">
      <w:pPr>
        <w:numPr>
          <w:ilvl w:val="0"/>
          <w:numId w:val="5"/>
        </w:numPr>
        <w:spacing w:line="360" w:lineRule="exact"/>
        <w:rPr>
          <w:sz w:val="24"/>
        </w:rPr>
      </w:pPr>
      <w:r w:rsidRPr="000C179E">
        <w:rPr>
          <w:sz w:val="24"/>
        </w:rPr>
        <w:t>Convergence formula</w:t>
      </w:r>
      <w:r>
        <w:rPr>
          <w:sz w:val="24"/>
        </w:rPr>
        <w:t xml:space="preserve"> and its meaning </w:t>
      </w:r>
    </w:p>
    <w:p w:rsidR="00F44652" w:rsidRDefault="00F44652" w:rsidP="00F44652">
      <w:pPr>
        <w:numPr>
          <w:ilvl w:val="0"/>
          <w:numId w:val="5"/>
        </w:numPr>
        <w:spacing w:line="360" w:lineRule="exact"/>
        <w:rPr>
          <w:sz w:val="24"/>
        </w:rPr>
      </w:pPr>
      <w:r w:rsidRPr="00F44652">
        <w:rPr>
          <w:sz w:val="24"/>
        </w:rPr>
        <w:t>Misinterpretation of the convergence formula</w:t>
      </w:r>
      <w:r>
        <w:rPr>
          <w:sz w:val="24"/>
        </w:rPr>
        <w:t xml:space="preserve">: </w:t>
      </w:r>
      <w:r w:rsidRPr="00F44652">
        <w:rPr>
          <w:sz w:val="24"/>
        </w:rPr>
        <w:t>Aggressive-growth formula</w:t>
      </w:r>
      <w:r>
        <w:rPr>
          <w:sz w:val="24"/>
        </w:rPr>
        <w:t xml:space="preserve"> </w:t>
      </w:r>
    </w:p>
    <w:p w:rsidR="00036C9D" w:rsidRDefault="00036C9D" w:rsidP="00036C9D">
      <w:pPr>
        <w:numPr>
          <w:ilvl w:val="0"/>
          <w:numId w:val="5"/>
        </w:numPr>
        <w:spacing w:line="360" w:lineRule="exact"/>
        <w:rPr>
          <w:sz w:val="24"/>
        </w:rPr>
      </w:pPr>
      <w:r w:rsidRPr="00036C9D">
        <w:rPr>
          <w:sz w:val="24"/>
        </w:rPr>
        <w:t>Rates of Return Implied by Alternative Continuing-Value Formulas</w:t>
      </w:r>
    </w:p>
    <w:p w:rsidR="004B48D8" w:rsidRDefault="004B48D8" w:rsidP="004B48D8">
      <w:pPr>
        <w:numPr>
          <w:ilvl w:val="0"/>
          <w:numId w:val="5"/>
        </w:numPr>
        <w:spacing w:line="360" w:lineRule="exact"/>
        <w:rPr>
          <w:sz w:val="24"/>
        </w:rPr>
      </w:pPr>
      <w:proofErr w:type="spellStart"/>
      <w:r>
        <w:rPr>
          <w:sz w:val="24"/>
        </w:rPr>
        <w:t>Comparables</w:t>
      </w:r>
      <w:proofErr w:type="spellEnd"/>
      <w:r w:rsidRPr="004B48D8">
        <w:rPr>
          <w:sz w:val="24"/>
        </w:rPr>
        <w:t xml:space="preserve"> </w:t>
      </w:r>
    </w:p>
    <w:p w:rsidR="004B48D8" w:rsidRDefault="004B48D8" w:rsidP="004B48D8">
      <w:pPr>
        <w:numPr>
          <w:ilvl w:val="0"/>
          <w:numId w:val="5"/>
        </w:numPr>
        <w:spacing w:line="360" w:lineRule="exact"/>
        <w:rPr>
          <w:sz w:val="24"/>
        </w:rPr>
      </w:pPr>
      <w:r w:rsidRPr="004B48D8">
        <w:rPr>
          <w:sz w:val="24"/>
        </w:rPr>
        <w:t xml:space="preserve">Price-to-earnings ratio </w:t>
      </w:r>
    </w:p>
    <w:p w:rsidR="00801A24" w:rsidRDefault="004B48D8" w:rsidP="004B48D8">
      <w:pPr>
        <w:numPr>
          <w:ilvl w:val="0"/>
          <w:numId w:val="5"/>
        </w:numPr>
        <w:spacing w:line="360" w:lineRule="exact"/>
        <w:rPr>
          <w:sz w:val="24"/>
        </w:rPr>
      </w:pPr>
      <w:r w:rsidRPr="004B48D8">
        <w:rPr>
          <w:sz w:val="24"/>
        </w:rPr>
        <w:t>Market-to-book ratio</w:t>
      </w:r>
      <w:r w:rsidR="00801A24" w:rsidRPr="00001539">
        <w:rPr>
          <w:sz w:val="24"/>
        </w:rPr>
        <w:t xml:space="preserve"> </w:t>
      </w:r>
    </w:p>
    <w:p w:rsidR="004B48D8" w:rsidRDefault="004B48D8" w:rsidP="004B48D8">
      <w:pPr>
        <w:numPr>
          <w:ilvl w:val="0"/>
          <w:numId w:val="5"/>
        </w:numPr>
        <w:spacing w:line="360" w:lineRule="exact"/>
        <w:rPr>
          <w:sz w:val="24"/>
        </w:rPr>
      </w:pPr>
      <w:r w:rsidRPr="004B48D8">
        <w:rPr>
          <w:sz w:val="24"/>
        </w:rPr>
        <w:t>Liquidation value</w:t>
      </w:r>
    </w:p>
    <w:p w:rsidR="004B48D8" w:rsidRPr="00001539" w:rsidRDefault="004B48D8" w:rsidP="004B48D8">
      <w:pPr>
        <w:numPr>
          <w:ilvl w:val="0"/>
          <w:numId w:val="5"/>
        </w:numPr>
        <w:spacing w:line="360" w:lineRule="exact"/>
        <w:rPr>
          <w:sz w:val="24"/>
        </w:rPr>
      </w:pPr>
      <w:r w:rsidRPr="004B48D8">
        <w:rPr>
          <w:sz w:val="24"/>
        </w:rPr>
        <w:t>Replacement cost</w:t>
      </w:r>
    </w:p>
    <w:p w:rsidR="00801A24" w:rsidRPr="00FC5763" w:rsidRDefault="00801A24" w:rsidP="00801A24">
      <w:pPr>
        <w:spacing w:line="360" w:lineRule="exact"/>
        <w:rPr>
          <w:sz w:val="24"/>
        </w:rPr>
      </w:pPr>
      <w:r w:rsidRPr="00FC5763">
        <w:rPr>
          <w:sz w:val="24"/>
        </w:rPr>
        <w:t xml:space="preserve">3. </w:t>
      </w:r>
      <w:r w:rsidRPr="00FC5763">
        <w:rPr>
          <w:sz w:val="24"/>
        </w:rPr>
        <w:t>问题与应用（能力要求）</w:t>
      </w:r>
    </w:p>
    <w:p w:rsidR="00801A24" w:rsidRDefault="00801A24" w:rsidP="00472A9A">
      <w:pPr>
        <w:numPr>
          <w:ilvl w:val="0"/>
          <w:numId w:val="5"/>
        </w:numPr>
        <w:spacing w:line="360" w:lineRule="exact"/>
        <w:rPr>
          <w:sz w:val="24"/>
        </w:rPr>
      </w:pPr>
      <w:r>
        <w:rPr>
          <w:sz w:val="24"/>
        </w:rPr>
        <w:t>Why</w:t>
      </w:r>
      <w:r w:rsidR="00472A9A">
        <w:rPr>
          <w:sz w:val="24"/>
        </w:rPr>
        <w:t xml:space="preserve"> the </w:t>
      </w:r>
      <w:r w:rsidR="00472A9A" w:rsidRPr="00472A9A">
        <w:rPr>
          <w:sz w:val="24"/>
        </w:rPr>
        <w:t xml:space="preserve">aggressive-growth formula </w:t>
      </w:r>
      <w:r w:rsidR="00472A9A">
        <w:rPr>
          <w:sz w:val="24"/>
        </w:rPr>
        <w:t xml:space="preserve">is a </w:t>
      </w:r>
      <w:r w:rsidR="00472A9A" w:rsidRPr="00472A9A">
        <w:rPr>
          <w:sz w:val="24"/>
        </w:rPr>
        <w:t>misinterpretation</w:t>
      </w:r>
      <w:r w:rsidR="00472A9A">
        <w:rPr>
          <w:sz w:val="24"/>
        </w:rPr>
        <w:t xml:space="preserve"> </w:t>
      </w:r>
      <w:r w:rsidR="00472A9A" w:rsidRPr="00F44652">
        <w:rPr>
          <w:sz w:val="24"/>
        </w:rPr>
        <w:t>of the convergence formula</w:t>
      </w:r>
      <w:r w:rsidR="00472A9A">
        <w:rPr>
          <w:sz w:val="24"/>
        </w:rPr>
        <w:t>?</w:t>
      </w:r>
    </w:p>
    <w:p w:rsidR="00801A24" w:rsidRPr="00E26DFD" w:rsidRDefault="00801A24" w:rsidP="00AB269A">
      <w:pPr>
        <w:spacing w:line="360" w:lineRule="exact"/>
        <w:rPr>
          <w:sz w:val="24"/>
        </w:rPr>
      </w:pPr>
    </w:p>
    <w:p w:rsidR="00AB269A" w:rsidRPr="00FC5763" w:rsidRDefault="00AB269A" w:rsidP="00AB269A">
      <w:pPr>
        <w:spacing w:line="360" w:lineRule="exact"/>
        <w:rPr>
          <w:sz w:val="24"/>
        </w:rPr>
      </w:pPr>
      <w:r w:rsidRPr="00FC5763">
        <w:rPr>
          <w:sz w:val="24"/>
        </w:rPr>
        <w:t>（三）思考与实践</w:t>
      </w:r>
    </w:p>
    <w:p w:rsidR="00AB269A" w:rsidRDefault="00AB269A" w:rsidP="00960A35">
      <w:pPr>
        <w:spacing w:line="360" w:lineRule="exact"/>
        <w:rPr>
          <w:sz w:val="24"/>
        </w:rPr>
      </w:pPr>
      <w:r>
        <w:rPr>
          <w:sz w:val="24"/>
        </w:rPr>
        <w:t xml:space="preserve">1. </w:t>
      </w:r>
      <w:proofErr w:type="spellStart"/>
      <w:r w:rsidR="00960A35" w:rsidRPr="00960A35">
        <w:rPr>
          <w:sz w:val="24"/>
        </w:rPr>
        <w:t>SuperiorCo</w:t>
      </w:r>
      <w:proofErr w:type="spellEnd"/>
      <w:r w:rsidR="00960A35" w:rsidRPr="00960A35">
        <w:rPr>
          <w:sz w:val="24"/>
        </w:rPr>
        <w:t xml:space="preserve"> earns a return on invested capital of 20 percent on its existing</w:t>
      </w:r>
      <w:r w:rsidR="00960A35">
        <w:rPr>
          <w:sz w:val="24"/>
        </w:rPr>
        <w:t xml:space="preserve"> </w:t>
      </w:r>
      <w:r w:rsidR="00960A35" w:rsidRPr="00960A35">
        <w:rPr>
          <w:sz w:val="24"/>
        </w:rPr>
        <w:t>stores. Given intense competition for ne</w:t>
      </w:r>
      <w:r w:rsidR="00960A35">
        <w:rPr>
          <w:sz w:val="24"/>
        </w:rPr>
        <w:t>w stores sites, you believe new</w:t>
      </w:r>
      <w:r w:rsidR="00960A35">
        <w:rPr>
          <w:rFonts w:hint="eastAsia"/>
          <w:sz w:val="24"/>
        </w:rPr>
        <w:t xml:space="preserve"> </w:t>
      </w:r>
      <w:r w:rsidR="00960A35" w:rsidRPr="00960A35">
        <w:rPr>
          <w:sz w:val="24"/>
        </w:rPr>
        <w:t>stores will only earn their cost of capital. C</w:t>
      </w:r>
      <w:r w:rsidR="00960A35">
        <w:rPr>
          <w:sz w:val="24"/>
        </w:rPr>
        <w:t>onsequently, you set return on</w:t>
      </w:r>
      <w:r w:rsidR="00960A35">
        <w:rPr>
          <w:rFonts w:hint="eastAsia"/>
          <w:sz w:val="24"/>
        </w:rPr>
        <w:t xml:space="preserve"> </w:t>
      </w:r>
      <w:r w:rsidR="00960A35" w:rsidRPr="00960A35">
        <w:rPr>
          <w:sz w:val="24"/>
        </w:rPr>
        <w:t>new capital (8 percent) equal to the cost of capita</w:t>
      </w:r>
      <w:r w:rsidR="00960A35">
        <w:rPr>
          <w:sz w:val="24"/>
        </w:rPr>
        <w:t>l (8 percent) in the continuing</w:t>
      </w:r>
      <w:r w:rsidR="00960A35">
        <w:rPr>
          <w:rFonts w:hint="eastAsia"/>
          <w:sz w:val="24"/>
        </w:rPr>
        <w:t xml:space="preserve"> </w:t>
      </w:r>
      <w:r w:rsidR="00960A35" w:rsidRPr="00960A35">
        <w:rPr>
          <w:sz w:val="24"/>
        </w:rPr>
        <w:t>value formula. A colleague argues th</w:t>
      </w:r>
      <w:r w:rsidR="00960A35">
        <w:rPr>
          <w:sz w:val="24"/>
        </w:rPr>
        <w:t>at this is too conservative, as</w:t>
      </w:r>
      <w:r w:rsidR="00960A35">
        <w:rPr>
          <w:rFonts w:hint="eastAsia"/>
          <w:sz w:val="24"/>
        </w:rPr>
        <w:t xml:space="preserve"> </w:t>
      </w:r>
      <w:proofErr w:type="spellStart"/>
      <w:r w:rsidR="00960A35" w:rsidRPr="00960A35">
        <w:rPr>
          <w:sz w:val="24"/>
        </w:rPr>
        <w:t>SuperiorCo</w:t>
      </w:r>
      <w:proofErr w:type="spellEnd"/>
      <w:r w:rsidR="00960A35" w:rsidRPr="00960A35">
        <w:rPr>
          <w:sz w:val="24"/>
        </w:rPr>
        <w:t xml:space="preserve"> will create value well beyond t</w:t>
      </w:r>
      <w:r w:rsidR="00960A35">
        <w:rPr>
          <w:sz w:val="24"/>
        </w:rPr>
        <w:t>he forecast period. What is the</w:t>
      </w:r>
      <w:r w:rsidR="00960A35">
        <w:rPr>
          <w:rFonts w:hint="eastAsia"/>
          <w:sz w:val="24"/>
        </w:rPr>
        <w:t xml:space="preserve"> </w:t>
      </w:r>
      <w:r w:rsidR="00960A35" w:rsidRPr="00960A35">
        <w:rPr>
          <w:sz w:val="24"/>
        </w:rPr>
        <w:t>flaw in your colleague’s argument?</w:t>
      </w:r>
    </w:p>
    <w:p w:rsidR="00AB269A" w:rsidRPr="00FC5763" w:rsidRDefault="00AB269A" w:rsidP="00AB269A">
      <w:pPr>
        <w:spacing w:line="360" w:lineRule="exact"/>
        <w:rPr>
          <w:sz w:val="24"/>
        </w:rPr>
      </w:pPr>
      <w:r w:rsidRPr="00FC5763">
        <w:rPr>
          <w:sz w:val="24"/>
        </w:rPr>
        <w:t>（四）教学方法与手段</w:t>
      </w:r>
    </w:p>
    <w:p w:rsidR="00AB269A" w:rsidRDefault="00AB269A" w:rsidP="00AB269A">
      <w:pPr>
        <w:tabs>
          <w:tab w:val="left" w:pos="0"/>
        </w:tabs>
        <w:spacing w:line="360" w:lineRule="exact"/>
        <w:rPr>
          <w:sz w:val="24"/>
        </w:rPr>
      </w:pPr>
      <w:r w:rsidRPr="007734BE">
        <w:rPr>
          <w:sz w:val="24"/>
        </w:rPr>
        <w:t>Lecture</w:t>
      </w:r>
      <w:r>
        <w:rPr>
          <w:sz w:val="24"/>
        </w:rPr>
        <w:t xml:space="preserve">, </w:t>
      </w:r>
      <w:r w:rsidRPr="007734BE">
        <w:rPr>
          <w:sz w:val="24"/>
        </w:rPr>
        <w:t>Multimedia Teaching</w:t>
      </w:r>
      <w:r>
        <w:rPr>
          <w:sz w:val="24"/>
        </w:rPr>
        <w:t xml:space="preserve">, and </w:t>
      </w:r>
      <w:r w:rsidRPr="007734BE">
        <w:rPr>
          <w:sz w:val="24"/>
        </w:rPr>
        <w:t>Class Discussion</w:t>
      </w:r>
      <w:r>
        <w:rPr>
          <w:sz w:val="24"/>
        </w:rPr>
        <w:t>.</w:t>
      </w:r>
    </w:p>
    <w:p w:rsidR="00333E5C" w:rsidRDefault="00333E5C" w:rsidP="00D2698F">
      <w:pPr>
        <w:spacing w:line="360" w:lineRule="exact"/>
        <w:rPr>
          <w:sz w:val="24"/>
        </w:rPr>
      </w:pPr>
    </w:p>
    <w:p w:rsidR="00624C36" w:rsidRPr="00AB269A" w:rsidRDefault="00624C36" w:rsidP="00D2698F">
      <w:pPr>
        <w:spacing w:line="360" w:lineRule="exact"/>
        <w:rPr>
          <w:sz w:val="24"/>
        </w:rPr>
      </w:pPr>
    </w:p>
    <w:p w:rsidR="00B070BC" w:rsidRPr="00FC5763" w:rsidRDefault="00B070BC" w:rsidP="00502AFA">
      <w:pPr>
        <w:spacing w:line="360" w:lineRule="exact"/>
        <w:jc w:val="center"/>
        <w:rPr>
          <w:b/>
          <w:sz w:val="24"/>
        </w:rPr>
      </w:pPr>
      <w:r w:rsidRPr="00FC5763">
        <w:rPr>
          <w:b/>
          <w:sz w:val="24"/>
        </w:rPr>
        <w:t xml:space="preserve">Chapter </w:t>
      </w:r>
      <w:r>
        <w:rPr>
          <w:b/>
          <w:sz w:val="24"/>
        </w:rPr>
        <w:t>13</w:t>
      </w:r>
      <w:r w:rsidRPr="00FC5763">
        <w:rPr>
          <w:b/>
          <w:sz w:val="24"/>
        </w:rPr>
        <w:t xml:space="preserve"> </w:t>
      </w:r>
      <w:r w:rsidR="00502AFA" w:rsidRPr="00502AFA">
        <w:rPr>
          <w:b/>
          <w:sz w:val="24"/>
        </w:rPr>
        <w:t>Estimating the Cost</w:t>
      </w:r>
      <w:r w:rsidR="00502AFA">
        <w:rPr>
          <w:rFonts w:hint="eastAsia"/>
          <w:b/>
          <w:sz w:val="24"/>
        </w:rPr>
        <w:t xml:space="preserve"> </w:t>
      </w:r>
      <w:r w:rsidR="00502AFA" w:rsidRPr="00502AFA">
        <w:rPr>
          <w:b/>
          <w:sz w:val="24"/>
        </w:rPr>
        <w:t>of Capital</w:t>
      </w:r>
    </w:p>
    <w:p w:rsidR="00B070BC" w:rsidRPr="00FC5763" w:rsidRDefault="00B070BC" w:rsidP="00B070BC">
      <w:pPr>
        <w:spacing w:line="360" w:lineRule="exact"/>
        <w:rPr>
          <w:sz w:val="24"/>
        </w:rPr>
      </w:pPr>
      <w:r w:rsidRPr="00FC5763">
        <w:rPr>
          <w:sz w:val="24"/>
        </w:rPr>
        <w:t>（一）目的与要求</w:t>
      </w:r>
    </w:p>
    <w:p w:rsidR="00DB5D9F" w:rsidRDefault="003E0C01" w:rsidP="003E0C01">
      <w:pPr>
        <w:spacing w:line="360" w:lineRule="exact"/>
        <w:ind w:firstLineChars="177" w:firstLine="425"/>
        <w:rPr>
          <w:sz w:val="24"/>
        </w:rPr>
      </w:pPr>
      <w:r w:rsidRPr="003E0C01">
        <w:rPr>
          <w:sz w:val="24"/>
        </w:rPr>
        <w:t>Understand the WACC calculation, and</w:t>
      </w:r>
      <w:r>
        <w:rPr>
          <w:sz w:val="24"/>
        </w:rPr>
        <w:t xml:space="preserve"> </w:t>
      </w:r>
      <w:r>
        <w:rPr>
          <w:rFonts w:hint="eastAsia"/>
          <w:sz w:val="24"/>
        </w:rPr>
        <w:t xml:space="preserve">the </w:t>
      </w:r>
      <w:r w:rsidRPr="003E0C01">
        <w:rPr>
          <w:sz w:val="24"/>
        </w:rPr>
        <w:t>detailed sections on how to estimate its components: the cost</w:t>
      </w:r>
      <w:r>
        <w:rPr>
          <w:sz w:val="24"/>
        </w:rPr>
        <w:t xml:space="preserve"> </w:t>
      </w:r>
      <w:r w:rsidRPr="003E0C01">
        <w:rPr>
          <w:sz w:val="24"/>
        </w:rPr>
        <w:t xml:space="preserve">of equity, cost of debt, and target capital structure, respectively. </w:t>
      </w:r>
      <w:r>
        <w:rPr>
          <w:sz w:val="24"/>
        </w:rPr>
        <w:t>K</w:t>
      </w:r>
      <w:r>
        <w:rPr>
          <w:rFonts w:hint="eastAsia"/>
          <w:sz w:val="24"/>
        </w:rPr>
        <w:t>now</w:t>
      </w:r>
      <w:r>
        <w:rPr>
          <w:sz w:val="24"/>
        </w:rPr>
        <w:t xml:space="preserve"> the situation of </w:t>
      </w:r>
      <w:r w:rsidRPr="003E0C01">
        <w:rPr>
          <w:sz w:val="24"/>
        </w:rPr>
        <w:t>WACC estimation for companies whose capital</w:t>
      </w:r>
      <w:r>
        <w:rPr>
          <w:rFonts w:hint="eastAsia"/>
          <w:sz w:val="24"/>
        </w:rPr>
        <w:t xml:space="preserve"> </w:t>
      </w:r>
      <w:r w:rsidRPr="003E0C01">
        <w:rPr>
          <w:sz w:val="24"/>
        </w:rPr>
        <w:t>structure is complex.</w:t>
      </w:r>
    </w:p>
    <w:p w:rsidR="00B070BC" w:rsidRPr="00FC5763" w:rsidRDefault="00B070BC" w:rsidP="00B070BC">
      <w:pPr>
        <w:spacing w:line="360" w:lineRule="exact"/>
        <w:rPr>
          <w:sz w:val="24"/>
        </w:rPr>
      </w:pPr>
      <w:r w:rsidRPr="00FC5763">
        <w:rPr>
          <w:sz w:val="24"/>
        </w:rPr>
        <w:t>（二）教学内容</w:t>
      </w:r>
    </w:p>
    <w:p w:rsidR="00B070BC" w:rsidRPr="00FC5763" w:rsidRDefault="00B070BC" w:rsidP="00B070BC">
      <w:pPr>
        <w:spacing w:line="360" w:lineRule="exact"/>
        <w:jc w:val="center"/>
        <w:rPr>
          <w:sz w:val="24"/>
        </w:rPr>
      </w:pPr>
      <w:r w:rsidRPr="000E1AF7">
        <w:rPr>
          <w:sz w:val="24"/>
        </w:rPr>
        <w:t>Section</w:t>
      </w:r>
      <w:r>
        <w:rPr>
          <w:sz w:val="24"/>
        </w:rPr>
        <w:t xml:space="preserve"> 1</w:t>
      </w:r>
      <w:r w:rsidRPr="00FC5763">
        <w:rPr>
          <w:sz w:val="24"/>
        </w:rPr>
        <w:t xml:space="preserve"> </w:t>
      </w:r>
      <w:r w:rsidR="00F84D5C" w:rsidRPr="00F84D5C">
        <w:rPr>
          <w:sz w:val="24"/>
        </w:rPr>
        <w:t>WEIGHTED AVERAGE COST OF CAPITAL</w:t>
      </w:r>
    </w:p>
    <w:p w:rsidR="00B070BC" w:rsidRPr="00FC5763" w:rsidRDefault="00B070BC" w:rsidP="00B070BC">
      <w:pPr>
        <w:spacing w:line="360" w:lineRule="exact"/>
        <w:rPr>
          <w:sz w:val="24"/>
        </w:rPr>
      </w:pPr>
      <w:r w:rsidRPr="00FC5763">
        <w:rPr>
          <w:sz w:val="24"/>
        </w:rPr>
        <w:t xml:space="preserve">1. </w:t>
      </w:r>
      <w:r w:rsidRPr="00FC5763">
        <w:rPr>
          <w:sz w:val="24"/>
        </w:rPr>
        <w:t>主要内容</w:t>
      </w:r>
    </w:p>
    <w:p w:rsidR="00B322CE" w:rsidRDefault="00B322CE" w:rsidP="00B322CE">
      <w:pPr>
        <w:numPr>
          <w:ilvl w:val="0"/>
          <w:numId w:val="3"/>
        </w:numPr>
        <w:spacing w:line="360" w:lineRule="exact"/>
        <w:rPr>
          <w:sz w:val="24"/>
        </w:rPr>
      </w:pPr>
      <w:r w:rsidRPr="00B322CE">
        <w:rPr>
          <w:sz w:val="24"/>
        </w:rPr>
        <w:t xml:space="preserve">Simplest form </w:t>
      </w:r>
      <w:r>
        <w:rPr>
          <w:sz w:val="24"/>
        </w:rPr>
        <w:t xml:space="preserve">of </w:t>
      </w:r>
      <w:r w:rsidRPr="00B322CE">
        <w:rPr>
          <w:sz w:val="24"/>
        </w:rPr>
        <w:t>weighted average cost of capital</w:t>
      </w:r>
      <w:r w:rsidR="0094621F">
        <w:rPr>
          <w:sz w:val="24"/>
        </w:rPr>
        <w:t xml:space="preserve"> (WACC)</w:t>
      </w:r>
    </w:p>
    <w:p w:rsidR="00B070BC" w:rsidRPr="00FC5763" w:rsidRDefault="00B070BC" w:rsidP="00B070BC">
      <w:pPr>
        <w:spacing w:line="360" w:lineRule="exact"/>
        <w:rPr>
          <w:sz w:val="24"/>
        </w:rPr>
      </w:pPr>
      <w:r w:rsidRPr="00FC5763">
        <w:rPr>
          <w:sz w:val="24"/>
        </w:rPr>
        <w:t xml:space="preserve">2. </w:t>
      </w:r>
      <w:r w:rsidRPr="00FC5763">
        <w:rPr>
          <w:sz w:val="24"/>
        </w:rPr>
        <w:t>基本概念和知识点</w:t>
      </w:r>
    </w:p>
    <w:p w:rsidR="00E55C2D" w:rsidRPr="00E55C2D" w:rsidRDefault="00E55C2D" w:rsidP="00E55C2D">
      <w:pPr>
        <w:numPr>
          <w:ilvl w:val="0"/>
          <w:numId w:val="4"/>
        </w:numPr>
        <w:spacing w:line="360" w:lineRule="exact"/>
        <w:rPr>
          <w:sz w:val="24"/>
        </w:rPr>
      </w:pPr>
      <w:r w:rsidRPr="00E55C2D">
        <w:rPr>
          <w:sz w:val="24"/>
        </w:rPr>
        <w:t>Market-based</w:t>
      </w:r>
      <w:r>
        <w:rPr>
          <w:rFonts w:hint="eastAsia"/>
          <w:sz w:val="24"/>
        </w:rPr>
        <w:t xml:space="preserve"> </w:t>
      </w:r>
      <w:r w:rsidRPr="00E55C2D">
        <w:rPr>
          <w:sz w:val="24"/>
        </w:rPr>
        <w:t xml:space="preserve">values </w:t>
      </w:r>
    </w:p>
    <w:p w:rsidR="00E55C2D" w:rsidRDefault="00E55C2D" w:rsidP="00E55C2D">
      <w:pPr>
        <w:numPr>
          <w:ilvl w:val="0"/>
          <w:numId w:val="4"/>
        </w:numPr>
        <w:spacing w:line="360" w:lineRule="exact"/>
        <w:rPr>
          <w:sz w:val="24"/>
        </w:rPr>
      </w:pPr>
      <w:r w:rsidRPr="00E55C2D">
        <w:rPr>
          <w:sz w:val="24"/>
        </w:rPr>
        <w:t>Cost of equity</w:t>
      </w:r>
    </w:p>
    <w:p w:rsidR="00E55C2D" w:rsidRDefault="00E55C2D" w:rsidP="00E55C2D">
      <w:pPr>
        <w:numPr>
          <w:ilvl w:val="0"/>
          <w:numId w:val="4"/>
        </w:numPr>
        <w:spacing w:line="360" w:lineRule="exact"/>
        <w:rPr>
          <w:sz w:val="24"/>
        </w:rPr>
      </w:pPr>
      <w:r w:rsidRPr="00E55C2D">
        <w:rPr>
          <w:sz w:val="24"/>
        </w:rPr>
        <w:t xml:space="preserve">After-tax cost of debt </w:t>
      </w:r>
    </w:p>
    <w:p w:rsidR="00E55C2D" w:rsidRDefault="00E55C2D" w:rsidP="00E55C2D">
      <w:pPr>
        <w:numPr>
          <w:ilvl w:val="0"/>
          <w:numId w:val="4"/>
        </w:numPr>
        <w:spacing w:line="360" w:lineRule="exact"/>
        <w:rPr>
          <w:sz w:val="24"/>
        </w:rPr>
      </w:pPr>
      <w:r w:rsidRPr="00E55C2D">
        <w:rPr>
          <w:sz w:val="24"/>
        </w:rPr>
        <w:t xml:space="preserve">Marginal income tax rate </w:t>
      </w:r>
    </w:p>
    <w:p w:rsidR="00E55C2D" w:rsidRDefault="00E55C2D" w:rsidP="00E55C2D">
      <w:pPr>
        <w:numPr>
          <w:ilvl w:val="0"/>
          <w:numId w:val="4"/>
        </w:numPr>
        <w:spacing w:line="360" w:lineRule="exact"/>
        <w:rPr>
          <w:sz w:val="24"/>
        </w:rPr>
      </w:pPr>
      <w:r w:rsidRPr="00E55C2D">
        <w:rPr>
          <w:sz w:val="24"/>
        </w:rPr>
        <w:t>Debt-to-value ratio</w:t>
      </w:r>
    </w:p>
    <w:p w:rsidR="00E55C2D" w:rsidRDefault="00E55C2D" w:rsidP="00E55C2D">
      <w:pPr>
        <w:numPr>
          <w:ilvl w:val="0"/>
          <w:numId w:val="4"/>
        </w:numPr>
        <w:spacing w:line="360" w:lineRule="exact"/>
        <w:rPr>
          <w:sz w:val="24"/>
        </w:rPr>
      </w:pPr>
      <w:r>
        <w:rPr>
          <w:sz w:val="24"/>
        </w:rPr>
        <w:t xml:space="preserve">Criteria that </w:t>
      </w:r>
      <w:r w:rsidRPr="00E55C2D">
        <w:rPr>
          <w:sz w:val="24"/>
        </w:rPr>
        <w:t>the cost of capital</w:t>
      </w:r>
      <w:r>
        <w:rPr>
          <w:sz w:val="24"/>
        </w:rPr>
        <w:t xml:space="preserve"> </w:t>
      </w:r>
      <w:r w:rsidRPr="00E55C2D">
        <w:rPr>
          <w:sz w:val="24"/>
        </w:rPr>
        <w:t>must meet</w:t>
      </w:r>
    </w:p>
    <w:p w:rsidR="00B070BC" w:rsidRPr="00FC5763" w:rsidRDefault="00B070BC" w:rsidP="00B070BC">
      <w:pPr>
        <w:spacing w:line="360" w:lineRule="exact"/>
        <w:rPr>
          <w:sz w:val="24"/>
        </w:rPr>
      </w:pPr>
      <w:r w:rsidRPr="00FC5763">
        <w:rPr>
          <w:sz w:val="24"/>
        </w:rPr>
        <w:t xml:space="preserve">3. </w:t>
      </w:r>
      <w:r w:rsidRPr="00FC5763">
        <w:rPr>
          <w:sz w:val="24"/>
        </w:rPr>
        <w:t>问题与应用（能力要求）</w:t>
      </w:r>
    </w:p>
    <w:p w:rsidR="00B070BC" w:rsidRPr="00A44D11" w:rsidRDefault="0094621F" w:rsidP="0094621F">
      <w:pPr>
        <w:numPr>
          <w:ilvl w:val="0"/>
          <w:numId w:val="4"/>
        </w:numPr>
        <w:spacing w:line="360" w:lineRule="exact"/>
        <w:rPr>
          <w:sz w:val="24"/>
        </w:rPr>
      </w:pPr>
      <w:r w:rsidRPr="0094621F">
        <w:rPr>
          <w:sz w:val="24"/>
        </w:rPr>
        <w:t>WACC</w:t>
      </w:r>
      <w:r>
        <w:rPr>
          <w:rFonts w:hint="eastAsia"/>
          <w:sz w:val="24"/>
        </w:rPr>
        <w:t xml:space="preserve"> calculation in a levered corporation</w:t>
      </w:r>
    </w:p>
    <w:p w:rsidR="00B070BC" w:rsidRDefault="00B070BC" w:rsidP="00B070BC">
      <w:pPr>
        <w:spacing w:line="360" w:lineRule="exact"/>
        <w:jc w:val="left"/>
        <w:rPr>
          <w:sz w:val="24"/>
        </w:rPr>
      </w:pPr>
    </w:p>
    <w:p w:rsidR="00B070BC" w:rsidRPr="00FC5763" w:rsidRDefault="00B070BC" w:rsidP="00B070BC">
      <w:pPr>
        <w:spacing w:line="360" w:lineRule="exact"/>
        <w:jc w:val="center"/>
        <w:rPr>
          <w:sz w:val="24"/>
        </w:rPr>
      </w:pPr>
      <w:r w:rsidRPr="000E1AF7">
        <w:rPr>
          <w:sz w:val="24"/>
        </w:rPr>
        <w:t>Section</w:t>
      </w:r>
      <w:r>
        <w:rPr>
          <w:sz w:val="24"/>
        </w:rPr>
        <w:t xml:space="preserve"> 2</w:t>
      </w:r>
      <w:r w:rsidRPr="00FC5763">
        <w:rPr>
          <w:sz w:val="24"/>
        </w:rPr>
        <w:t xml:space="preserve"> </w:t>
      </w:r>
      <w:r w:rsidR="001A348B" w:rsidRPr="001A348B">
        <w:rPr>
          <w:sz w:val="24"/>
        </w:rPr>
        <w:t>ESTIMATING THE COST OF EQUITY</w:t>
      </w:r>
    </w:p>
    <w:p w:rsidR="00B070BC" w:rsidRPr="00FC5763" w:rsidRDefault="00B070BC" w:rsidP="00B070BC">
      <w:pPr>
        <w:spacing w:line="360" w:lineRule="exact"/>
        <w:rPr>
          <w:sz w:val="24"/>
        </w:rPr>
      </w:pPr>
      <w:r w:rsidRPr="00FC5763">
        <w:rPr>
          <w:sz w:val="24"/>
        </w:rPr>
        <w:t xml:space="preserve">1. </w:t>
      </w:r>
      <w:r w:rsidRPr="00FC5763">
        <w:rPr>
          <w:sz w:val="24"/>
        </w:rPr>
        <w:t>主要内容</w:t>
      </w:r>
    </w:p>
    <w:p w:rsidR="00B070BC" w:rsidRDefault="00344A14" w:rsidP="00344A14">
      <w:pPr>
        <w:numPr>
          <w:ilvl w:val="0"/>
          <w:numId w:val="5"/>
        </w:numPr>
        <w:spacing w:line="360" w:lineRule="exact"/>
        <w:rPr>
          <w:sz w:val="24"/>
        </w:rPr>
      </w:pPr>
      <w:r w:rsidRPr="00344A14">
        <w:rPr>
          <w:sz w:val="24"/>
        </w:rPr>
        <w:t>Estimating the Market Return</w:t>
      </w:r>
      <w:r w:rsidR="00B070BC" w:rsidRPr="0075463F">
        <w:rPr>
          <w:sz w:val="24"/>
        </w:rPr>
        <w:t xml:space="preserve"> </w:t>
      </w:r>
    </w:p>
    <w:p w:rsidR="00344A14" w:rsidRDefault="00344A14" w:rsidP="00344A14">
      <w:pPr>
        <w:numPr>
          <w:ilvl w:val="0"/>
          <w:numId w:val="5"/>
        </w:numPr>
        <w:spacing w:line="360" w:lineRule="exact"/>
        <w:rPr>
          <w:sz w:val="24"/>
        </w:rPr>
      </w:pPr>
      <w:r w:rsidRPr="00344A14">
        <w:rPr>
          <w:sz w:val="24"/>
        </w:rPr>
        <w:t>Adjust for Industry/Company Risk</w:t>
      </w:r>
    </w:p>
    <w:p w:rsidR="00B070BC" w:rsidRPr="00FC5763" w:rsidRDefault="00B070BC" w:rsidP="00B070BC">
      <w:pPr>
        <w:spacing w:line="360" w:lineRule="exact"/>
        <w:rPr>
          <w:sz w:val="24"/>
        </w:rPr>
      </w:pPr>
      <w:r w:rsidRPr="00FC5763">
        <w:rPr>
          <w:sz w:val="24"/>
        </w:rPr>
        <w:t xml:space="preserve">2. </w:t>
      </w:r>
      <w:r w:rsidRPr="00FC5763">
        <w:rPr>
          <w:sz w:val="24"/>
        </w:rPr>
        <w:t>基本概念和知识点</w:t>
      </w:r>
    </w:p>
    <w:p w:rsidR="00005074" w:rsidRPr="00005074" w:rsidRDefault="00005074" w:rsidP="00005074">
      <w:pPr>
        <w:numPr>
          <w:ilvl w:val="0"/>
          <w:numId w:val="27"/>
        </w:numPr>
        <w:rPr>
          <w:sz w:val="24"/>
        </w:rPr>
      </w:pPr>
      <w:r w:rsidRPr="00005074">
        <w:rPr>
          <w:sz w:val="24"/>
        </w:rPr>
        <w:t>Estimate the market’s</w:t>
      </w:r>
      <w:r>
        <w:rPr>
          <w:rFonts w:hint="eastAsia"/>
          <w:sz w:val="24"/>
        </w:rPr>
        <w:t xml:space="preserve"> </w:t>
      </w:r>
      <w:r w:rsidRPr="00005074">
        <w:rPr>
          <w:sz w:val="24"/>
        </w:rPr>
        <w:t xml:space="preserve">expected return </w:t>
      </w:r>
    </w:p>
    <w:p w:rsidR="00005074" w:rsidRDefault="00005074" w:rsidP="00005074">
      <w:pPr>
        <w:numPr>
          <w:ilvl w:val="0"/>
          <w:numId w:val="27"/>
        </w:numPr>
        <w:rPr>
          <w:sz w:val="24"/>
        </w:rPr>
      </w:pPr>
      <w:r w:rsidRPr="00005074">
        <w:rPr>
          <w:sz w:val="24"/>
        </w:rPr>
        <w:t xml:space="preserve">Using the historical market risk premium </w:t>
      </w:r>
    </w:p>
    <w:p w:rsidR="00005074" w:rsidRDefault="00005074" w:rsidP="00005074">
      <w:pPr>
        <w:numPr>
          <w:ilvl w:val="0"/>
          <w:numId w:val="27"/>
        </w:numPr>
        <w:rPr>
          <w:sz w:val="24"/>
        </w:rPr>
      </w:pPr>
      <w:r w:rsidRPr="00005074">
        <w:rPr>
          <w:sz w:val="24"/>
        </w:rPr>
        <w:t xml:space="preserve">Annualized returns </w:t>
      </w:r>
    </w:p>
    <w:p w:rsidR="00005074" w:rsidRDefault="00005074" w:rsidP="00005074">
      <w:pPr>
        <w:numPr>
          <w:ilvl w:val="0"/>
          <w:numId w:val="27"/>
        </w:numPr>
        <w:rPr>
          <w:sz w:val="24"/>
        </w:rPr>
      </w:pPr>
      <w:r w:rsidRPr="00005074">
        <w:rPr>
          <w:sz w:val="24"/>
        </w:rPr>
        <w:t xml:space="preserve">Blume estimator </w:t>
      </w:r>
    </w:p>
    <w:p w:rsidR="00791E09" w:rsidRDefault="00791E09" w:rsidP="00791E09">
      <w:pPr>
        <w:numPr>
          <w:ilvl w:val="0"/>
          <w:numId w:val="27"/>
        </w:numPr>
        <w:rPr>
          <w:sz w:val="24"/>
        </w:rPr>
      </w:pPr>
      <w:r w:rsidRPr="00791E09">
        <w:rPr>
          <w:sz w:val="24"/>
        </w:rPr>
        <w:t xml:space="preserve">Estimating the risk-free rate in typical times </w:t>
      </w:r>
    </w:p>
    <w:p w:rsidR="00B643EF" w:rsidRDefault="00B643EF" w:rsidP="00B643EF">
      <w:pPr>
        <w:numPr>
          <w:ilvl w:val="0"/>
          <w:numId w:val="27"/>
        </w:numPr>
        <w:rPr>
          <w:sz w:val="24"/>
        </w:rPr>
      </w:pPr>
      <w:r w:rsidRPr="00B643EF">
        <w:rPr>
          <w:sz w:val="24"/>
        </w:rPr>
        <w:t xml:space="preserve">Market implied cost of equity </w:t>
      </w:r>
    </w:p>
    <w:p w:rsidR="00B643EF" w:rsidRDefault="00B643EF" w:rsidP="00B643EF">
      <w:pPr>
        <w:numPr>
          <w:ilvl w:val="0"/>
          <w:numId w:val="27"/>
        </w:numPr>
        <w:rPr>
          <w:sz w:val="24"/>
        </w:rPr>
      </w:pPr>
      <w:r w:rsidRPr="00B643EF">
        <w:rPr>
          <w:sz w:val="24"/>
        </w:rPr>
        <w:t xml:space="preserve">S&amp;P 500 Real and Nominal Expected Returns, 1962–2013 </w:t>
      </w:r>
    </w:p>
    <w:p w:rsidR="003C4345" w:rsidRDefault="003C4345" w:rsidP="003C4345">
      <w:pPr>
        <w:numPr>
          <w:ilvl w:val="0"/>
          <w:numId w:val="27"/>
        </w:numPr>
        <w:rPr>
          <w:sz w:val="24"/>
        </w:rPr>
      </w:pPr>
      <w:r w:rsidRPr="003C4345">
        <w:rPr>
          <w:sz w:val="24"/>
        </w:rPr>
        <w:t xml:space="preserve">Expected-return models </w:t>
      </w:r>
    </w:p>
    <w:p w:rsidR="003C4345" w:rsidRDefault="003C4345" w:rsidP="003C4345">
      <w:pPr>
        <w:numPr>
          <w:ilvl w:val="0"/>
          <w:numId w:val="27"/>
        </w:numPr>
        <w:rPr>
          <w:sz w:val="24"/>
        </w:rPr>
      </w:pPr>
      <w:r w:rsidRPr="003C4345">
        <w:rPr>
          <w:sz w:val="24"/>
        </w:rPr>
        <w:t xml:space="preserve">Capital asset pricing model (CAPM) </w:t>
      </w:r>
    </w:p>
    <w:p w:rsidR="00C13611" w:rsidRDefault="00C13611" w:rsidP="00C13611">
      <w:pPr>
        <w:numPr>
          <w:ilvl w:val="0"/>
          <w:numId w:val="27"/>
        </w:numPr>
        <w:rPr>
          <w:sz w:val="24"/>
        </w:rPr>
      </w:pPr>
      <w:r w:rsidRPr="00C13611">
        <w:rPr>
          <w:sz w:val="24"/>
        </w:rPr>
        <w:t xml:space="preserve">Beta </w:t>
      </w:r>
      <w:r>
        <w:rPr>
          <w:sz w:val="24"/>
        </w:rPr>
        <w:t>(β)</w:t>
      </w:r>
      <w:r w:rsidR="002136DB">
        <w:rPr>
          <w:sz w:val="24"/>
        </w:rPr>
        <w:t xml:space="preserve"> </w:t>
      </w:r>
    </w:p>
    <w:p w:rsidR="00F12BE7" w:rsidRDefault="00F12BE7" w:rsidP="00F12BE7">
      <w:pPr>
        <w:numPr>
          <w:ilvl w:val="0"/>
          <w:numId w:val="27"/>
        </w:numPr>
        <w:rPr>
          <w:sz w:val="24"/>
        </w:rPr>
      </w:pPr>
      <w:proofErr w:type="spellStart"/>
      <w:r w:rsidRPr="00F12BE7">
        <w:rPr>
          <w:sz w:val="24"/>
        </w:rPr>
        <w:t>Fama-french</w:t>
      </w:r>
      <w:proofErr w:type="spellEnd"/>
      <w:r w:rsidRPr="00F12BE7">
        <w:rPr>
          <w:sz w:val="24"/>
        </w:rPr>
        <w:t xml:space="preserve"> three-factor model </w:t>
      </w:r>
    </w:p>
    <w:p w:rsidR="00F12BE7" w:rsidRDefault="00F12BE7" w:rsidP="00F12BE7">
      <w:pPr>
        <w:numPr>
          <w:ilvl w:val="0"/>
          <w:numId w:val="27"/>
        </w:numPr>
        <w:rPr>
          <w:sz w:val="24"/>
        </w:rPr>
      </w:pPr>
      <w:r w:rsidRPr="00F12BE7">
        <w:rPr>
          <w:sz w:val="24"/>
        </w:rPr>
        <w:t xml:space="preserve">Market portfolio </w:t>
      </w:r>
    </w:p>
    <w:p w:rsidR="00F12BE7" w:rsidRDefault="00F12BE7" w:rsidP="00F12BE7">
      <w:pPr>
        <w:numPr>
          <w:ilvl w:val="0"/>
          <w:numId w:val="27"/>
        </w:numPr>
        <w:rPr>
          <w:sz w:val="24"/>
        </w:rPr>
      </w:pPr>
      <w:r w:rsidRPr="00F12BE7">
        <w:rPr>
          <w:sz w:val="24"/>
        </w:rPr>
        <w:t>Small minus big (SMB) portfolio</w:t>
      </w:r>
      <w:r w:rsidRPr="00F12BE7">
        <w:rPr>
          <w:rFonts w:hint="eastAsia"/>
          <w:sz w:val="24"/>
        </w:rPr>
        <w:t xml:space="preserve"> </w:t>
      </w:r>
    </w:p>
    <w:p w:rsidR="00F12BE7" w:rsidRDefault="00F12BE7" w:rsidP="00F12BE7">
      <w:pPr>
        <w:numPr>
          <w:ilvl w:val="0"/>
          <w:numId w:val="27"/>
        </w:numPr>
        <w:rPr>
          <w:sz w:val="24"/>
        </w:rPr>
      </w:pPr>
      <w:r w:rsidRPr="00F12BE7">
        <w:rPr>
          <w:sz w:val="24"/>
        </w:rPr>
        <w:t xml:space="preserve">High minus low (HML) portfolio </w:t>
      </w:r>
    </w:p>
    <w:p w:rsidR="00F12BE7" w:rsidRDefault="00F12BE7" w:rsidP="00F12BE7">
      <w:pPr>
        <w:numPr>
          <w:ilvl w:val="0"/>
          <w:numId w:val="27"/>
        </w:numPr>
        <w:rPr>
          <w:sz w:val="24"/>
        </w:rPr>
      </w:pPr>
      <w:r w:rsidRPr="00F12BE7">
        <w:rPr>
          <w:sz w:val="24"/>
        </w:rPr>
        <w:t xml:space="preserve">Arbitrage pricing theory </w:t>
      </w:r>
      <w:r>
        <w:rPr>
          <w:sz w:val="24"/>
        </w:rPr>
        <w:t>(APT)</w:t>
      </w:r>
    </w:p>
    <w:p w:rsidR="001F488E" w:rsidRDefault="009F5304" w:rsidP="009F5304">
      <w:pPr>
        <w:numPr>
          <w:ilvl w:val="0"/>
          <w:numId w:val="27"/>
        </w:numPr>
        <w:rPr>
          <w:sz w:val="24"/>
        </w:rPr>
      </w:pPr>
      <w:r w:rsidRPr="009F5304">
        <w:rPr>
          <w:sz w:val="24"/>
        </w:rPr>
        <w:t>Apply the CAPM in practice</w:t>
      </w:r>
    </w:p>
    <w:p w:rsidR="002136DB" w:rsidRDefault="002136DB" w:rsidP="002136DB">
      <w:pPr>
        <w:numPr>
          <w:ilvl w:val="0"/>
          <w:numId w:val="27"/>
        </w:numPr>
        <w:rPr>
          <w:sz w:val="24"/>
        </w:rPr>
      </w:pPr>
      <w:r w:rsidRPr="002136DB">
        <w:rPr>
          <w:sz w:val="24"/>
        </w:rPr>
        <w:t>Regression Beta</w:t>
      </w:r>
    </w:p>
    <w:p w:rsidR="009F5304" w:rsidRDefault="007746FF" w:rsidP="007746FF">
      <w:pPr>
        <w:numPr>
          <w:ilvl w:val="0"/>
          <w:numId w:val="27"/>
        </w:numPr>
        <w:rPr>
          <w:sz w:val="24"/>
        </w:rPr>
      </w:pPr>
      <w:r w:rsidRPr="007746FF">
        <w:rPr>
          <w:sz w:val="24"/>
        </w:rPr>
        <w:t>Unlevered Beta Estimates by Industry</w:t>
      </w:r>
    </w:p>
    <w:p w:rsidR="00B070BC" w:rsidRPr="00FC5763" w:rsidRDefault="00B070BC" w:rsidP="00B070BC">
      <w:pPr>
        <w:spacing w:line="360" w:lineRule="exact"/>
        <w:rPr>
          <w:sz w:val="24"/>
        </w:rPr>
      </w:pPr>
      <w:r w:rsidRPr="00FC5763">
        <w:rPr>
          <w:sz w:val="24"/>
        </w:rPr>
        <w:t xml:space="preserve">3. </w:t>
      </w:r>
      <w:r w:rsidRPr="00FC5763">
        <w:rPr>
          <w:sz w:val="24"/>
        </w:rPr>
        <w:t>问题与应用（能力要求）</w:t>
      </w:r>
    </w:p>
    <w:p w:rsidR="00B070BC" w:rsidRPr="0067251C" w:rsidRDefault="00B070BC" w:rsidP="003E3694">
      <w:pPr>
        <w:numPr>
          <w:ilvl w:val="0"/>
          <w:numId w:val="5"/>
        </w:numPr>
        <w:rPr>
          <w:sz w:val="24"/>
        </w:rPr>
      </w:pPr>
      <w:r>
        <w:rPr>
          <w:sz w:val="24"/>
        </w:rPr>
        <w:t>H</w:t>
      </w:r>
      <w:r>
        <w:rPr>
          <w:rFonts w:hint="eastAsia"/>
          <w:sz w:val="24"/>
        </w:rPr>
        <w:t xml:space="preserve">ow </w:t>
      </w:r>
      <w:r>
        <w:rPr>
          <w:sz w:val="24"/>
        </w:rPr>
        <w:t xml:space="preserve">to </w:t>
      </w:r>
      <w:r w:rsidR="003E3694" w:rsidRPr="003E3694">
        <w:rPr>
          <w:sz w:val="24"/>
        </w:rPr>
        <w:t>estimat</w:t>
      </w:r>
      <w:r w:rsidR="003E3694">
        <w:rPr>
          <w:rFonts w:hint="eastAsia"/>
          <w:sz w:val="24"/>
        </w:rPr>
        <w:t>e</w:t>
      </w:r>
      <w:r w:rsidR="003E3694" w:rsidRPr="003E3694">
        <w:rPr>
          <w:sz w:val="24"/>
        </w:rPr>
        <w:t xml:space="preserve"> the cost of equity</w:t>
      </w:r>
      <w:r w:rsidR="003E3694">
        <w:rPr>
          <w:sz w:val="24"/>
        </w:rPr>
        <w:t>?</w:t>
      </w:r>
    </w:p>
    <w:p w:rsidR="00B070BC" w:rsidRPr="00A37E6A" w:rsidRDefault="00B070BC" w:rsidP="00B070BC">
      <w:pPr>
        <w:spacing w:line="360" w:lineRule="exact"/>
        <w:rPr>
          <w:sz w:val="24"/>
        </w:rPr>
      </w:pPr>
    </w:p>
    <w:p w:rsidR="00B070BC" w:rsidRPr="00FC5763" w:rsidRDefault="00B070BC" w:rsidP="00B070BC">
      <w:pPr>
        <w:spacing w:line="360" w:lineRule="exact"/>
        <w:jc w:val="center"/>
        <w:rPr>
          <w:sz w:val="24"/>
        </w:rPr>
      </w:pPr>
      <w:r w:rsidRPr="000E1AF7">
        <w:rPr>
          <w:sz w:val="24"/>
        </w:rPr>
        <w:t>Section</w:t>
      </w:r>
      <w:r>
        <w:rPr>
          <w:sz w:val="24"/>
        </w:rPr>
        <w:t xml:space="preserve"> 3</w:t>
      </w:r>
      <w:r w:rsidRPr="00FC5763">
        <w:rPr>
          <w:sz w:val="24"/>
        </w:rPr>
        <w:t xml:space="preserve"> </w:t>
      </w:r>
      <w:r w:rsidR="004D6472" w:rsidRPr="004D6472">
        <w:rPr>
          <w:sz w:val="24"/>
        </w:rPr>
        <w:t>ESTIMATING THE AFTER-TAX COST OF DEBT</w:t>
      </w:r>
    </w:p>
    <w:p w:rsidR="00B070BC" w:rsidRPr="00FC5763" w:rsidRDefault="00B070BC" w:rsidP="00B070BC">
      <w:pPr>
        <w:spacing w:line="360" w:lineRule="exact"/>
        <w:rPr>
          <w:sz w:val="24"/>
        </w:rPr>
      </w:pPr>
      <w:r w:rsidRPr="00FC5763">
        <w:rPr>
          <w:sz w:val="24"/>
        </w:rPr>
        <w:t xml:space="preserve">1. </w:t>
      </w:r>
      <w:r w:rsidRPr="00FC5763">
        <w:rPr>
          <w:sz w:val="24"/>
        </w:rPr>
        <w:t>主要内容</w:t>
      </w:r>
    </w:p>
    <w:p w:rsidR="00B070BC" w:rsidRDefault="00B22C8F" w:rsidP="00B22C8F">
      <w:pPr>
        <w:numPr>
          <w:ilvl w:val="0"/>
          <w:numId w:val="5"/>
        </w:numPr>
        <w:spacing w:line="360" w:lineRule="exact"/>
        <w:rPr>
          <w:sz w:val="24"/>
        </w:rPr>
      </w:pPr>
      <w:r w:rsidRPr="00B22C8F">
        <w:rPr>
          <w:sz w:val="24"/>
        </w:rPr>
        <w:t>Bond Ratings and Yield to Maturity</w:t>
      </w:r>
    </w:p>
    <w:p w:rsidR="00B070BC" w:rsidRDefault="00B22C8F" w:rsidP="00B22C8F">
      <w:pPr>
        <w:numPr>
          <w:ilvl w:val="0"/>
          <w:numId w:val="5"/>
        </w:numPr>
        <w:spacing w:line="360" w:lineRule="exact"/>
        <w:rPr>
          <w:sz w:val="24"/>
        </w:rPr>
      </w:pPr>
      <w:r w:rsidRPr="00B22C8F">
        <w:rPr>
          <w:sz w:val="24"/>
        </w:rPr>
        <w:t>Cost of Debt</w:t>
      </w:r>
      <w:r>
        <w:rPr>
          <w:sz w:val="24"/>
        </w:rPr>
        <w:t xml:space="preserve"> for </w:t>
      </w:r>
      <w:r w:rsidRPr="00B22C8F">
        <w:rPr>
          <w:sz w:val="24"/>
        </w:rPr>
        <w:t>Below-Investment-Grade Debt</w:t>
      </w:r>
    </w:p>
    <w:p w:rsidR="00B070BC" w:rsidRPr="00B212A1" w:rsidRDefault="00CF0030" w:rsidP="00CF0030">
      <w:pPr>
        <w:numPr>
          <w:ilvl w:val="0"/>
          <w:numId w:val="5"/>
        </w:numPr>
        <w:spacing w:line="360" w:lineRule="exact"/>
        <w:rPr>
          <w:sz w:val="24"/>
        </w:rPr>
      </w:pPr>
      <w:r w:rsidRPr="00CF0030">
        <w:rPr>
          <w:sz w:val="24"/>
        </w:rPr>
        <w:t>Incorporating the Interest Tax Shield</w:t>
      </w:r>
      <w:r w:rsidR="00B070BC" w:rsidRPr="00B212A1">
        <w:rPr>
          <w:sz w:val="24"/>
        </w:rPr>
        <w:t xml:space="preserve"> </w:t>
      </w:r>
    </w:p>
    <w:p w:rsidR="00B070BC" w:rsidRPr="00FC5763" w:rsidRDefault="00B070BC" w:rsidP="00B070BC">
      <w:pPr>
        <w:spacing w:line="360" w:lineRule="exact"/>
        <w:rPr>
          <w:sz w:val="24"/>
        </w:rPr>
      </w:pPr>
      <w:r w:rsidRPr="00FC5763">
        <w:rPr>
          <w:sz w:val="24"/>
        </w:rPr>
        <w:t xml:space="preserve">2. </w:t>
      </w:r>
      <w:r w:rsidRPr="00FC5763">
        <w:rPr>
          <w:sz w:val="24"/>
        </w:rPr>
        <w:t>基本概念和知识点</w:t>
      </w:r>
    </w:p>
    <w:p w:rsidR="007E672A" w:rsidRDefault="007E672A" w:rsidP="007E672A">
      <w:pPr>
        <w:numPr>
          <w:ilvl w:val="0"/>
          <w:numId w:val="5"/>
        </w:numPr>
        <w:spacing w:line="360" w:lineRule="exact"/>
        <w:rPr>
          <w:sz w:val="24"/>
        </w:rPr>
      </w:pPr>
      <w:r w:rsidRPr="007E672A">
        <w:rPr>
          <w:sz w:val="24"/>
        </w:rPr>
        <w:t>Discount rate</w:t>
      </w:r>
    </w:p>
    <w:p w:rsidR="003276F1" w:rsidRDefault="003276F1" w:rsidP="007E672A">
      <w:pPr>
        <w:numPr>
          <w:ilvl w:val="0"/>
          <w:numId w:val="5"/>
        </w:numPr>
        <w:spacing w:line="360" w:lineRule="exact"/>
        <w:rPr>
          <w:sz w:val="24"/>
        </w:rPr>
      </w:pPr>
      <w:r w:rsidRPr="003276F1">
        <w:rPr>
          <w:sz w:val="24"/>
        </w:rPr>
        <w:t>Yield to maturity is only a proxy for expected return</w:t>
      </w:r>
    </w:p>
    <w:p w:rsidR="003276F1" w:rsidRPr="003276F1" w:rsidRDefault="003276F1" w:rsidP="003276F1">
      <w:pPr>
        <w:numPr>
          <w:ilvl w:val="0"/>
          <w:numId w:val="5"/>
        </w:numPr>
        <w:spacing w:line="360" w:lineRule="exact"/>
        <w:rPr>
          <w:sz w:val="24"/>
        </w:rPr>
      </w:pPr>
      <w:r w:rsidRPr="003276F1">
        <w:rPr>
          <w:sz w:val="24"/>
        </w:rPr>
        <w:t>Ideally, yield to maturity should be calculated on liquid, option-free, long</w:t>
      </w:r>
      <w:r>
        <w:rPr>
          <w:sz w:val="24"/>
        </w:rPr>
        <w:t>-</w:t>
      </w:r>
      <w:r w:rsidRPr="003276F1">
        <w:rPr>
          <w:sz w:val="24"/>
        </w:rPr>
        <w:t>term</w:t>
      </w:r>
      <w:r>
        <w:rPr>
          <w:rFonts w:hint="eastAsia"/>
          <w:sz w:val="24"/>
        </w:rPr>
        <w:t xml:space="preserve"> </w:t>
      </w:r>
      <w:r w:rsidRPr="003276F1">
        <w:rPr>
          <w:sz w:val="24"/>
        </w:rPr>
        <w:t>debt.</w:t>
      </w:r>
    </w:p>
    <w:p w:rsidR="00637B13" w:rsidRDefault="00637B13" w:rsidP="00637B13">
      <w:pPr>
        <w:numPr>
          <w:ilvl w:val="0"/>
          <w:numId w:val="5"/>
        </w:numPr>
        <w:spacing w:line="360" w:lineRule="exact"/>
        <w:rPr>
          <w:sz w:val="24"/>
        </w:rPr>
      </w:pPr>
      <w:r w:rsidRPr="00637B13">
        <w:rPr>
          <w:sz w:val="24"/>
        </w:rPr>
        <w:t>Yield Spread over U.S. Treasuries by Bond Rating, December 2013</w:t>
      </w:r>
    </w:p>
    <w:p w:rsidR="00FF01A2" w:rsidRDefault="00FF01A2" w:rsidP="00FF01A2">
      <w:pPr>
        <w:numPr>
          <w:ilvl w:val="0"/>
          <w:numId w:val="5"/>
        </w:numPr>
        <w:spacing w:line="360" w:lineRule="exact"/>
        <w:rPr>
          <w:sz w:val="24"/>
        </w:rPr>
      </w:pPr>
      <w:r w:rsidRPr="00FF01A2">
        <w:rPr>
          <w:sz w:val="24"/>
        </w:rPr>
        <w:t xml:space="preserve">Below-Investment-Grade Debt </w:t>
      </w:r>
    </w:p>
    <w:p w:rsidR="00A85AD2" w:rsidRDefault="00A85AD2" w:rsidP="00A85AD2">
      <w:pPr>
        <w:numPr>
          <w:ilvl w:val="0"/>
          <w:numId w:val="5"/>
        </w:numPr>
        <w:spacing w:line="360" w:lineRule="exact"/>
        <w:rPr>
          <w:sz w:val="24"/>
        </w:rPr>
      </w:pPr>
      <w:r w:rsidRPr="00A85AD2">
        <w:rPr>
          <w:sz w:val="24"/>
        </w:rPr>
        <w:t xml:space="preserve">Probability of default </w:t>
      </w:r>
    </w:p>
    <w:p w:rsidR="00B329E1" w:rsidRDefault="00744B3B" w:rsidP="00A85AD2">
      <w:pPr>
        <w:numPr>
          <w:ilvl w:val="0"/>
          <w:numId w:val="5"/>
        </w:numPr>
        <w:spacing w:line="360" w:lineRule="exact"/>
        <w:rPr>
          <w:sz w:val="24"/>
        </w:rPr>
      </w:pPr>
      <w:r w:rsidRPr="00744B3B">
        <w:rPr>
          <w:sz w:val="24"/>
        </w:rPr>
        <w:t>Use adjusted present value</w:t>
      </w:r>
      <w:r>
        <w:rPr>
          <w:sz w:val="24"/>
        </w:rPr>
        <w:t xml:space="preserve"> </w:t>
      </w:r>
      <w:r>
        <w:rPr>
          <w:rFonts w:hint="eastAsia"/>
          <w:sz w:val="24"/>
        </w:rPr>
        <w:t>w</w:t>
      </w:r>
      <w:r w:rsidRPr="00744B3B">
        <w:rPr>
          <w:sz w:val="24"/>
        </w:rPr>
        <w:t>hen a company is not investment-grade, rated BB or below</w:t>
      </w:r>
    </w:p>
    <w:p w:rsidR="00744B3B" w:rsidRDefault="00A85AD2" w:rsidP="00A85AD2">
      <w:pPr>
        <w:numPr>
          <w:ilvl w:val="0"/>
          <w:numId w:val="5"/>
        </w:numPr>
        <w:spacing w:line="360" w:lineRule="exact"/>
        <w:rPr>
          <w:sz w:val="24"/>
        </w:rPr>
      </w:pPr>
      <w:r w:rsidRPr="00A85AD2">
        <w:rPr>
          <w:sz w:val="24"/>
        </w:rPr>
        <w:t>After-Tax Cost of Debt = Cost of Debt × (1 − Tm)</w:t>
      </w:r>
    </w:p>
    <w:p w:rsidR="00B070BC" w:rsidRPr="00FC5763" w:rsidRDefault="00B070BC" w:rsidP="00B070BC">
      <w:pPr>
        <w:spacing w:line="360" w:lineRule="exact"/>
        <w:rPr>
          <w:sz w:val="24"/>
        </w:rPr>
      </w:pPr>
      <w:r w:rsidRPr="00FC5763">
        <w:rPr>
          <w:sz w:val="24"/>
        </w:rPr>
        <w:t xml:space="preserve">3. </w:t>
      </w:r>
      <w:r w:rsidRPr="00FC5763">
        <w:rPr>
          <w:sz w:val="24"/>
        </w:rPr>
        <w:t>问题与应用（能力要求）</w:t>
      </w:r>
    </w:p>
    <w:p w:rsidR="0001497D" w:rsidRPr="0001497D" w:rsidRDefault="0001497D" w:rsidP="0001497D">
      <w:pPr>
        <w:numPr>
          <w:ilvl w:val="0"/>
          <w:numId w:val="5"/>
        </w:numPr>
        <w:rPr>
          <w:sz w:val="24"/>
        </w:rPr>
      </w:pPr>
      <w:r w:rsidRPr="0001497D">
        <w:rPr>
          <w:sz w:val="24"/>
        </w:rPr>
        <w:t>How to estimate the after-tax cost of debt?</w:t>
      </w:r>
    </w:p>
    <w:p w:rsidR="00B070BC" w:rsidRPr="0001497D" w:rsidRDefault="00B070BC" w:rsidP="00B070BC">
      <w:pPr>
        <w:spacing w:line="360" w:lineRule="exact"/>
        <w:rPr>
          <w:sz w:val="24"/>
        </w:rPr>
      </w:pPr>
    </w:p>
    <w:p w:rsidR="00AA7903" w:rsidRPr="00FC5763" w:rsidRDefault="00AA7903" w:rsidP="00AA7903">
      <w:pPr>
        <w:spacing w:line="360" w:lineRule="exact"/>
        <w:jc w:val="center"/>
        <w:rPr>
          <w:sz w:val="24"/>
        </w:rPr>
      </w:pPr>
      <w:r w:rsidRPr="000E1AF7">
        <w:rPr>
          <w:sz w:val="24"/>
        </w:rPr>
        <w:t>Section</w:t>
      </w:r>
      <w:r>
        <w:rPr>
          <w:sz w:val="24"/>
        </w:rPr>
        <w:t xml:space="preserve"> 4</w:t>
      </w:r>
      <w:r w:rsidRPr="00FC5763">
        <w:rPr>
          <w:sz w:val="24"/>
        </w:rPr>
        <w:t xml:space="preserve"> </w:t>
      </w:r>
      <w:r w:rsidRPr="00AA7903">
        <w:rPr>
          <w:sz w:val="24"/>
        </w:rPr>
        <w:t>USING TARGET WEIGHTS TO DETERMINE THE COST OF CAPITAL</w:t>
      </w:r>
    </w:p>
    <w:p w:rsidR="00AA7903" w:rsidRPr="00FC5763" w:rsidRDefault="00AA7903" w:rsidP="00AA7903">
      <w:pPr>
        <w:spacing w:line="360" w:lineRule="exact"/>
        <w:rPr>
          <w:sz w:val="24"/>
        </w:rPr>
      </w:pPr>
      <w:r w:rsidRPr="00FC5763">
        <w:rPr>
          <w:sz w:val="24"/>
        </w:rPr>
        <w:t xml:space="preserve">1. </w:t>
      </w:r>
      <w:r w:rsidRPr="00FC5763">
        <w:rPr>
          <w:sz w:val="24"/>
        </w:rPr>
        <w:t>主要内容</w:t>
      </w:r>
    </w:p>
    <w:p w:rsidR="001B3ECD" w:rsidRDefault="001B3ECD" w:rsidP="001B3ECD">
      <w:pPr>
        <w:numPr>
          <w:ilvl w:val="0"/>
          <w:numId w:val="5"/>
        </w:numPr>
        <w:spacing w:line="360" w:lineRule="exact"/>
        <w:rPr>
          <w:sz w:val="24"/>
        </w:rPr>
      </w:pPr>
      <w:r w:rsidRPr="001B3ECD">
        <w:rPr>
          <w:sz w:val="24"/>
        </w:rPr>
        <w:t xml:space="preserve">Estimate the target capital structure </w:t>
      </w:r>
    </w:p>
    <w:p w:rsidR="001B3ECD" w:rsidRDefault="001B3ECD" w:rsidP="001B3ECD">
      <w:pPr>
        <w:numPr>
          <w:ilvl w:val="0"/>
          <w:numId w:val="5"/>
        </w:numPr>
        <w:spacing w:line="360" w:lineRule="exact"/>
        <w:rPr>
          <w:sz w:val="24"/>
        </w:rPr>
      </w:pPr>
      <w:r w:rsidRPr="001B3ECD">
        <w:rPr>
          <w:sz w:val="24"/>
        </w:rPr>
        <w:t xml:space="preserve">Estimate the company’s current market-value-based capital structure </w:t>
      </w:r>
    </w:p>
    <w:p w:rsidR="001B3ECD" w:rsidRDefault="001B3ECD" w:rsidP="001B3ECD">
      <w:pPr>
        <w:numPr>
          <w:ilvl w:val="0"/>
          <w:numId w:val="5"/>
        </w:numPr>
        <w:spacing w:line="360" w:lineRule="exact"/>
        <w:rPr>
          <w:sz w:val="24"/>
        </w:rPr>
      </w:pPr>
      <w:r w:rsidRPr="001B3ECD">
        <w:rPr>
          <w:sz w:val="24"/>
        </w:rPr>
        <w:t>Review the capital structure of comparable companies</w:t>
      </w:r>
    </w:p>
    <w:p w:rsidR="00AA7903" w:rsidRPr="001B3ECD" w:rsidRDefault="001B3ECD" w:rsidP="001B3ECD">
      <w:pPr>
        <w:numPr>
          <w:ilvl w:val="0"/>
          <w:numId w:val="5"/>
        </w:numPr>
        <w:spacing w:line="360" w:lineRule="exact"/>
        <w:rPr>
          <w:sz w:val="24"/>
        </w:rPr>
      </w:pPr>
      <w:r w:rsidRPr="001B3ECD">
        <w:rPr>
          <w:sz w:val="24"/>
        </w:rPr>
        <w:t>Examine management’s</w:t>
      </w:r>
      <w:r>
        <w:rPr>
          <w:rFonts w:hint="eastAsia"/>
          <w:sz w:val="24"/>
        </w:rPr>
        <w:t xml:space="preserve"> </w:t>
      </w:r>
      <w:r w:rsidRPr="001B3ECD">
        <w:rPr>
          <w:sz w:val="24"/>
        </w:rPr>
        <w:t>implicit or explicit approach to financing and its implications for the</w:t>
      </w:r>
      <w:r>
        <w:rPr>
          <w:rFonts w:hint="eastAsia"/>
          <w:sz w:val="24"/>
        </w:rPr>
        <w:t xml:space="preserve"> </w:t>
      </w:r>
      <w:r w:rsidRPr="001B3ECD">
        <w:rPr>
          <w:sz w:val="24"/>
        </w:rPr>
        <w:t>target capital structure</w:t>
      </w:r>
      <w:r w:rsidR="00AA7903" w:rsidRPr="001B3ECD">
        <w:rPr>
          <w:sz w:val="24"/>
        </w:rPr>
        <w:t xml:space="preserve"> </w:t>
      </w:r>
    </w:p>
    <w:p w:rsidR="00AA7903" w:rsidRPr="00FC5763" w:rsidRDefault="00AA7903" w:rsidP="00AA7903">
      <w:pPr>
        <w:spacing w:line="360" w:lineRule="exact"/>
        <w:rPr>
          <w:sz w:val="24"/>
        </w:rPr>
      </w:pPr>
      <w:r w:rsidRPr="00FC5763">
        <w:rPr>
          <w:sz w:val="24"/>
        </w:rPr>
        <w:t xml:space="preserve">2. </w:t>
      </w:r>
      <w:r w:rsidRPr="00FC5763">
        <w:rPr>
          <w:sz w:val="24"/>
        </w:rPr>
        <w:t>基本概念和知识点</w:t>
      </w:r>
    </w:p>
    <w:p w:rsidR="00A728A2" w:rsidRDefault="00A728A2" w:rsidP="00A728A2">
      <w:pPr>
        <w:numPr>
          <w:ilvl w:val="0"/>
          <w:numId w:val="5"/>
        </w:numPr>
        <w:spacing w:line="360" w:lineRule="exact"/>
        <w:rPr>
          <w:sz w:val="24"/>
        </w:rPr>
      </w:pPr>
      <w:r>
        <w:rPr>
          <w:sz w:val="24"/>
        </w:rPr>
        <w:t xml:space="preserve">Market </w:t>
      </w:r>
      <w:r w:rsidRPr="00A728A2">
        <w:rPr>
          <w:sz w:val="24"/>
        </w:rPr>
        <w:t xml:space="preserve">value </w:t>
      </w:r>
      <w:r>
        <w:rPr>
          <w:sz w:val="24"/>
        </w:rPr>
        <w:t xml:space="preserve">and </w:t>
      </w:r>
      <w:r w:rsidRPr="00A728A2">
        <w:rPr>
          <w:sz w:val="24"/>
        </w:rPr>
        <w:t>book value</w:t>
      </w:r>
    </w:p>
    <w:p w:rsidR="004C5C92" w:rsidRDefault="004C5C92" w:rsidP="004C5C92">
      <w:pPr>
        <w:numPr>
          <w:ilvl w:val="0"/>
          <w:numId w:val="5"/>
        </w:numPr>
        <w:spacing w:line="360" w:lineRule="exact"/>
        <w:rPr>
          <w:sz w:val="24"/>
        </w:rPr>
      </w:pPr>
      <w:r w:rsidRPr="004C5C92">
        <w:rPr>
          <w:sz w:val="24"/>
        </w:rPr>
        <w:t xml:space="preserve">Target weights </w:t>
      </w:r>
    </w:p>
    <w:p w:rsidR="00AA7903" w:rsidRDefault="00813FBD" w:rsidP="00813FBD">
      <w:pPr>
        <w:numPr>
          <w:ilvl w:val="0"/>
          <w:numId w:val="5"/>
        </w:numPr>
        <w:spacing w:line="360" w:lineRule="exact"/>
        <w:rPr>
          <w:sz w:val="24"/>
        </w:rPr>
      </w:pPr>
      <w:r w:rsidRPr="00813FBD">
        <w:rPr>
          <w:sz w:val="24"/>
        </w:rPr>
        <w:t>Current Capital Structure</w:t>
      </w:r>
      <w:r w:rsidR="00AA7903" w:rsidRPr="00001539">
        <w:rPr>
          <w:sz w:val="24"/>
        </w:rPr>
        <w:t xml:space="preserve"> </w:t>
      </w:r>
    </w:p>
    <w:p w:rsidR="00B74294" w:rsidRDefault="00B74294" w:rsidP="00B74294">
      <w:pPr>
        <w:numPr>
          <w:ilvl w:val="0"/>
          <w:numId w:val="5"/>
        </w:numPr>
        <w:spacing w:line="360" w:lineRule="exact"/>
        <w:rPr>
          <w:sz w:val="24"/>
        </w:rPr>
      </w:pPr>
      <w:r w:rsidRPr="00B74294">
        <w:rPr>
          <w:sz w:val="24"/>
        </w:rPr>
        <w:t>Iterative valuation</w:t>
      </w:r>
    </w:p>
    <w:p w:rsidR="001D1658" w:rsidRDefault="001D1658" w:rsidP="001D1658">
      <w:pPr>
        <w:numPr>
          <w:ilvl w:val="0"/>
          <w:numId w:val="5"/>
        </w:numPr>
        <w:spacing w:line="360" w:lineRule="exact"/>
        <w:rPr>
          <w:sz w:val="24"/>
        </w:rPr>
      </w:pPr>
      <w:r w:rsidRPr="001D1658">
        <w:rPr>
          <w:sz w:val="24"/>
        </w:rPr>
        <w:t xml:space="preserve">Capital Structure of Peer Companies </w:t>
      </w:r>
    </w:p>
    <w:p w:rsidR="001D1658" w:rsidRDefault="001D1658" w:rsidP="001D1658">
      <w:pPr>
        <w:numPr>
          <w:ilvl w:val="0"/>
          <w:numId w:val="5"/>
        </w:numPr>
        <w:spacing w:line="360" w:lineRule="exact"/>
        <w:rPr>
          <w:sz w:val="24"/>
        </w:rPr>
      </w:pPr>
      <w:r w:rsidRPr="00813FBD">
        <w:rPr>
          <w:sz w:val="24"/>
        </w:rPr>
        <w:t xml:space="preserve">Median </w:t>
      </w:r>
      <w:r>
        <w:rPr>
          <w:sz w:val="24"/>
        </w:rPr>
        <w:t xml:space="preserve">Debt to Value by Industry, 2013 </w:t>
      </w:r>
    </w:p>
    <w:p w:rsidR="00AA7903" w:rsidRDefault="001D1658" w:rsidP="001D1658">
      <w:pPr>
        <w:numPr>
          <w:ilvl w:val="0"/>
          <w:numId w:val="5"/>
        </w:numPr>
        <w:spacing w:line="360" w:lineRule="exact"/>
        <w:rPr>
          <w:sz w:val="24"/>
        </w:rPr>
      </w:pPr>
      <w:r w:rsidRPr="001D1658">
        <w:rPr>
          <w:sz w:val="24"/>
        </w:rPr>
        <w:t>Management’s Financing Philosophy</w:t>
      </w:r>
    </w:p>
    <w:p w:rsidR="001D1658" w:rsidRPr="00001539" w:rsidRDefault="001D1658" w:rsidP="001D1658">
      <w:pPr>
        <w:numPr>
          <w:ilvl w:val="0"/>
          <w:numId w:val="5"/>
        </w:numPr>
        <w:spacing w:line="360" w:lineRule="exact"/>
        <w:rPr>
          <w:sz w:val="24"/>
        </w:rPr>
      </w:pPr>
      <w:r w:rsidRPr="001D1658">
        <w:rPr>
          <w:sz w:val="24"/>
        </w:rPr>
        <w:t>Complex Capital Structures</w:t>
      </w:r>
    </w:p>
    <w:p w:rsidR="00AA7903" w:rsidRPr="00FC5763" w:rsidRDefault="00AA7903" w:rsidP="00AA7903">
      <w:pPr>
        <w:spacing w:line="360" w:lineRule="exact"/>
        <w:rPr>
          <w:sz w:val="24"/>
        </w:rPr>
      </w:pPr>
      <w:r w:rsidRPr="00FC5763">
        <w:rPr>
          <w:sz w:val="24"/>
        </w:rPr>
        <w:t xml:space="preserve">3. </w:t>
      </w:r>
      <w:r w:rsidRPr="00FC5763">
        <w:rPr>
          <w:sz w:val="24"/>
        </w:rPr>
        <w:t>问题与应用（能力要求）</w:t>
      </w:r>
    </w:p>
    <w:p w:rsidR="00AA7903" w:rsidRDefault="00B259F8" w:rsidP="00B259F8">
      <w:pPr>
        <w:numPr>
          <w:ilvl w:val="0"/>
          <w:numId w:val="5"/>
        </w:numPr>
        <w:spacing w:line="360" w:lineRule="exact"/>
        <w:rPr>
          <w:sz w:val="24"/>
        </w:rPr>
      </w:pPr>
      <w:r>
        <w:rPr>
          <w:sz w:val="24"/>
        </w:rPr>
        <w:t>How t</w:t>
      </w:r>
      <w:r w:rsidRPr="00B259F8">
        <w:rPr>
          <w:sz w:val="24"/>
        </w:rPr>
        <w:t>o estimate the target capital structure from an external perspective</w:t>
      </w:r>
      <w:r w:rsidR="00AA7903">
        <w:rPr>
          <w:sz w:val="24"/>
        </w:rPr>
        <w:t>?</w:t>
      </w:r>
    </w:p>
    <w:p w:rsidR="00AA7903" w:rsidRPr="00E26DFD" w:rsidRDefault="00AA7903" w:rsidP="00B070BC">
      <w:pPr>
        <w:spacing w:line="360" w:lineRule="exact"/>
        <w:rPr>
          <w:sz w:val="24"/>
        </w:rPr>
      </w:pPr>
    </w:p>
    <w:p w:rsidR="00B070BC" w:rsidRPr="00FC5763" w:rsidRDefault="00B070BC" w:rsidP="00B070BC">
      <w:pPr>
        <w:spacing w:line="360" w:lineRule="exact"/>
        <w:rPr>
          <w:sz w:val="24"/>
        </w:rPr>
      </w:pPr>
      <w:r w:rsidRPr="00FC5763">
        <w:rPr>
          <w:sz w:val="24"/>
        </w:rPr>
        <w:t>（三）思考与实践</w:t>
      </w:r>
    </w:p>
    <w:p w:rsidR="00B070BC" w:rsidRDefault="00B070BC" w:rsidP="008D3492">
      <w:pPr>
        <w:spacing w:line="360" w:lineRule="exact"/>
        <w:rPr>
          <w:sz w:val="24"/>
        </w:rPr>
      </w:pPr>
      <w:r>
        <w:rPr>
          <w:sz w:val="24"/>
        </w:rPr>
        <w:t xml:space="preserve">1. </w:t>
      </w:r>
      <w:r w:rsidR="008D3492" w:rsidRPr="008D3492">
        <w:rPr>
          <w:sz w:val="24"/>
        </w:rPr>
        <w:t>In 20</w:t>
      </w:r>
      <w:r w:rsidR="008D3492">
        <w:rPr>
          <w:sz w:val="24"/>
        </w:rPr>
        <w:t>18</w:t>
      </w:r>
      <w:r w:rsidR="008D3492" w:rsidRPr="008D3492">
        <w:rPr>
          <w:sz w:val="24"/>
        </w:rPr>
        <w:t>, the median price-to-earnings ratio f</w:t>
      </w:r>
      <w:r w:rsidR="008D3492">
        <w:rPr>
          <w:sz w:val="24"/>
        </w:rPr>
        <w:t>or the S&amp;P 500 was 11.1. If the</w:t>
      </w:r>
      <w:r w:rsidR="008D3492">
        <w:rPr>
          <w:rFonts w:hint="eastAsia"/>
          <w:sz w:val="24"/>
        </w:rPr>
        <w:t xml:space="preserve"> </w:t>
      </w:r>
      <w:r w:rsidR="008D3492" w:rsidRPr="008D3492">
        <w:rPr>
          <w:sz w:val="24"/>
        </w:rPr>
        <w:t>long-run return on equity is 13.5 percent an</w:t>
      </w:r>
      <w:r w:rsidR="008D3492">
        <w:rPr>
          <w:sz w:val="24"/>
        </w:rPr>
        <w:t>d the long-run growth in GDP is</w:t>
      </w:r>
      <w:r w:rsidR="008D3492">
        <w:rPr>
          <w:rFonts w:hint="eastAsia"/>
          <w:sz w:val="24"/>
        </w:rPr>
        <w:t xml:space="preserve"> </w:t>
      </w:r>
      <w:r w:rsidR="008D3492" w:rsidRPr="008D3492">
        <w:rPr>
          <w:sz w:val="24"/>
        </w:rPr>
        <w:t>expected to be 6.7 percent (3.5 percent real gro</w:t>
      </w:r>
      <w:r w:rsidR="008D3492">
        <w:rPr>
          <w:sz w:val="24"/>
        </w:rPr>
        <w:t>wth and 3.2 percent inflation),</w:t>
      </w:r>
      <w:r w:rsidR="008D3492">
        <w:rPr>
          <w:rFonts w:hint="eastAsia"/>
          <w:sz w:val="24"/>
        </w:rPr>
        <w:t xml:space="preserve"> </w:t>
      </w:r>
      <w:r w:rsidR="008D3492" w:rsidRPr="008D3492">
        <w:rPr>
          <w:sz w:val="24"/>
        </w:rPr>
        <w:t>what is the real cost of equity implied by t</w:t>
      </w:r>
      <w:r w:rsidR="008D3492">
        <w:rPr>
          <w:sz w:val="24"/>
        </w:rPr>
        <w:t>he equity-denominated key value</w:t>
      </w:r>
      <w:r w:rsidR="008D3492">
        <w:rPr>
          <w:rFonts w:hint="eastAsia"/>
          <w:sz w:val="24"/>
        </w:rPr>
        <w:t xml:space="preserve"> </w:t>
      </w:r>
      <w:r w:rsidR="008D3492" w:rsidRPr="008D3492">
        <w:rPr>
          <w:sz w:val="24"/>
        </w:rPr>
        <w:t>driver formula?</w:t>
      </w:r>
    </w:p>
    <w:p w:rsidR="00B070BC" w:rsidRPr="00FC5763" w:rsidRDefault="00B070BC" w:rsidP="00B070BC">
      <w:pPr>
        <w:spacing w:line="360" w:lineRule="exact"/>
        <w:rPr>
          <w:sz w:val="24"/>
        </w:rPr>
      </w:pPr>
      <w:r w:rsidRPr="00FC5763">
        <w:rPr>
          <w:sz w:val="24"/>
        </w:rPr>
        <w:t>（四）教学方法与手段</w:t>
      </w:r>
    </w:p>
    <w:p w:rsidR="00B070BC" w:rsidRDefault="00B070BC" w:rsidP="00B070BC">
      <w:pPr>
        <w:tabs>
          <w:tab w:val="left" w:pos="0"/>
        </w:tabs>
        <w:spacing w:line="360" w:lineRule="exact"/>
        <w:rPr>
          <w:sz w:val="24"/>
        </w:rPr>
      </w:pPr>
      <w:r w:rsidRPr="007734BE">
        <w:rPr>
          <w:sz w:val="24"/>
        </w:rPr>
        <w:t>Lecture</w:t>
      </w:r>
      <w:r>
        <w:rPr>
          <w:sz w:val="24"/>
        </w:rPr>
        <w:t xml:space="preserve">, </w:t>
      </w:r>
      <w:r w:rsidRPr="007734BE">
        <w:rPr>
          <w:sz w:val="24"/>
        </w:rPr>
        <w:t>Multimedia Teaching</w:t>
      </w:r>
      <w:r>
        <w:rPr>
          <w:sz w:val="24"/>
        </w:rPr>
        <w:t xml:space="preserve">, and </w:t>
      </w:r>
      <w:r w:rsidRPr="007734BE">
        <w:rPr>
          <w:sz w:val="24"/>
        </w:rPr>
        <w:t>Class Discussion</w:t>
      </w:r>
      <w:r>
        <w:rPr>
          <w:sz w:val="24"/>
        </w:rPr>
        <w:t>.</w:t>
      </w:r>
    </w:p>
    <w:p w:rsidR="00B070BC" w:rsidRDefault="00B070BC" w:rsidP="00B070BC">
      <w:pPr>
        <w:spacing w:line="360" w:lineRule="exact"/>
        <w:rPr>
          <w:sz w:val="24"/>
        </w:rPr>
      </w:pPr>
    </w:p>
    <w:p w:rsidR="00624C36" w:rsidRDefault="00624C36" w:rsidP="00B070BC">
      <w:pPr>
        <w:spacing w:line="360" w:lineRule="exact"/>
        <w:rPr>
          <w:sz w:val="24"/>
        </w:rPr>
      </w:pPr>
    </w:p>
    <w:p w:rsidR="006661C1" w:rsidRPr="00FC5763" w:rsidRDefault="006661C1" w:rsidP="006609CA">
      <w:pPr>
        <w:spacing w:line="360" w:lineRule="exact"/>
        <w:jc w:val="center"/>
        <w:rPr>
          <w:b/>
          <w:sz w:val="24"/>
        </w:rPr>
      </w:pPr>
      <w:r w:rsidRPr="00FC5763">
        <w:rPr>
          <w:b/>
          <w:sz w:val="24"/>
        </w:rPr>
        <w:t xml:space="preserve">Chapter </w:t>
      </w:r>
      <w:r>
        <w:rPr>
          <w:b/>
          <w:sz w:val="24"/>
        </w:rPr>
        <w:t>14</w:t>
      </w:r>
      <w:r w:rsidRPr="00FC5763">
        <w:rPr>
          <w:b/>
          <w:sz w:val="24"/>
        </w:rPr>
        <w:t xml:space="preserve"> </w:t>
      </w:r>
      <w:r w:rsidR="006609CA" w:rsidRPr="006609CA">
        <w:rPr>
          <w:b/>
          <w:sz w:val="24"/>
        </w:rPr>
        <w:t>Moving from Enterprise</w:t>
      </w:r>
      <w:r w:rsidR="006609CA">
        <w:rPr>
          <w:rFonts w:hint="eastAsia"/>
          <w:b/>
          <w:sz w:val="24"/>
        </w:rPr>
        <w:t xml:space="preserve"> </w:t>
      </w:r>
      <w:r w:rsidR="006609CA" w:rsidRPr="006609CA">
        <w:rPr>
          <w:b/>
          <w:sz w:val="24"/>
        </w:rPr>
        <w:t>Value to Value per Share</w:t>
      </w:r>
    </w:p>
    <w:p w:rsidR="006661C1" w:rsidRPr="00FC5763" w:rsidRDefault="006661C1" w:rsidP="006661C1">
      <w:pPr>
        <w:spacing w:line="360" w:lineRule="exact"/>
        <w:rPr>
          <w:sz w:val="24"/>
        </w:rPr>
      </w:pPr>
      <w:r w:rsidRPr="00FC5763">
        <w:rPr>
          <w:sz w:val="24"/>
        </w:rPr>
        <w:t>（一）目的与要求</w:t>
      </w:r>
    </w:p>
    <w:p w:rsidR="00D62DB6" w:rsidRDefault="00EA27FF" w:rsidP="00EA27FF">
      <w:pPr>
        <w:spacing w:line="360" w:lineRule="exact"/>
        <w:ind w:firstLineChars="177" w:firstLine="425"/>
        <w:rPr>
          <w:sz w:val="24"/>
        </w:rPr>
      </w:pPr>
      <w:r w:rsidRPr="00452E67">
        <w:rPr>
          <w:sz w:val="24"/>
        </w:rPr>
        <w:t>Understand</w:t>
      </w:r>
      <w:r w:rsidR="00D62DB6" w:rsidRPr="00D62DB6">
        <w:rPr>
          <w:sz w:val="24"/>
        </w:rPr>
        <w:t xml:space="preserve"> the process for converting core operating value—based on discounted cash flow (DCF)—into enterprise value and subsequently</w:t>
      </w:r>
      <w:r w:rsidR="00D62DB6">
        <w:rPr>
          <w:rFonts w:hint="eastAsia"/>
          <w:sz w:val="24"/>
        </w:rPr>
        <w:t xml:space="preserve"> </w:t>
      </w:r>
      <w:r w:rsidR="00D62DB6" w:rsidRPr="00D62DB6">
        <w:rPr>
          <w:sz w:val="24"/>
        </w:rPr>
        <w:t xml:space="preserve">into equity value. </w:t>
      </w:r>
      <w:r>
        <w:rPr>
          <w:sz w:val="24"/>
        </w:rPr>
        <w:t>You should detail</w:t>
      </w:r>
      <w:r w:rsidR="00D62DB6" w:rsidRPr="00D62DB6">
        <w:rPr>
          <w:sz w:val="24"/>
        </w:rPr>
        <w:t xml:space="preserve"> the valuation buildup for a complex</w:t>
      </w:r>
      <w:r w:rsidR="00D62DB6">
        <w:rPr>
          <w:sz w:val="24"/>
        </w:rPr>
        <w:t xml:space="preserve"> </w:t>
      </w:r>
      <w:r w:rsidRPr="00EA27FF">
        <w:rPr>
          <w:sz w:val="24"/>
        </w:rPr>
        <w:t xml:space="preserve">company to demonstrate a comprehensive analysis of </w:t>
      </w:r>
      <w:proofErr w:type="spellStart"/>
      <w:r w:rsidRPr="00EA27FF">
        <w:rPr>
          <w:sz w:val="24"/>
        </w:rPr>
        <w:t>nonoperating</w:t>
      </w:r>
      <w:proofErr w:type="spellEnd"/>
      <w:r>
        <w:rPr>
          <w:rFonts w:hint="eastAsia"/>
          <w:sz w:val="24"/>
        </w:rPr>
        <w:t xml:space="preserve"> </w:t>
      </w:r>
      <w:r w:rsidRPr="00EA27FF">
        <w:rPr>
          <w:sz w:val="24"/>
        </w:rPr>
        <w:t xml:space="preserve">items. Using the valuation buildup as framework, </w:t>
      </w:r>
      <w:r>
        <w:rPr>
          <w:rFonts w:hint="eastAsia"/>
          <w:sz w:val="24"/>
        </w:rPr>
        <w:t xml:space="preserve">you </w:t>
      </w:r>
      <w:r>
        <w:rPr>
          <w:sz w:val="24"/>
        </w:rPr>
        <w:t xml:space="preserve">should know how to go </w:t>
      </w:r>
      <w:r w:rsidRPr="00EA27FF">
        <w:rPr>
          <w:sz w:val="24"/>
        </w:rPr>
        <w:t xml:space="preserve">step-by-step through the process of valuing </w:t>
      </w:r>
      <w:proofErr w:type="spellStart"/>
      <w:r w:rsidRPr="00EA27FF">
        <w:rPr>
          <w:sz w:val="24"/>
        </w:rPr>
        <w:t>nonoperating</w:t>
      </w:r>
      <w:proofErr w:type="spellEnd"/>
      <w:r w:rsidRPr="00EA27FF">
        <w:rPr>
          <w:sz w:val="24"/>
        </w:rPr>
        <w:t xml:space="preserve"> assets, debt and debt</w:t>
      </w:r>
      <w:r>
        <w:rPr>
          <w:sz w:val="24"/>
        </w:rPr>
        <w:t xml:space="preserve"> </w:t>
      </w:r>
      <w:r w:rsidRPr="00EA27FF">
        <w:rPr>
          <w:sz w:val="24"/>
        </w:rPr>
        <w:t xml:space="preserve">equivalents, hybrid securities, and </w:t>
      </w:r>
      <w:proofErr w:type="spellStart"/>
      <w:r w:rsidRPr="00EA27FF">
        <w:rPr>
          <w:sz w:val="24"/>
        </w:rPr>
        <w:t>noncontrolling</w:t>
      </w:r>
      <w:proofErr w:type="spellEnd"/>
      <w:r w:rsidRPr="00EA27FF">
        <w:rPr>
          <w:sz w:val="24"/>
        </w:rPr>
        <w:t xml:space="preserve"> interests, ending with the</w:t>
      </w:r>
      <w:r>
        <w:rPr>
          <w:sz w:val="24"/>
        </w:rPr>
        <w:t xml:space="preserve"> </w:t>
      </w:r>
      <w:r w:rsidRPr="00EA27FF">
        <w:rPr>
          <w:sz w:val="24"/>
        </w:rPr>
        <w:t>final step in valuation—estimating the intrinsic value per share.</w:t>
      </w:r>
    </w:p>
    <w:p w:rsidR="006661C1" w:rsidRPr="00FC5763" w:rsidRDefault="006661C1" w:rsidP="006661C1">
      <w:pPr>
        <w:spacing w:line="360" w:lineRule="exact"/>
        <w:rPr>
          <w:sz w:val="24"/>
        </w:rPr>
      </w:pPr>
      <w:r w:rsidRPr="00FC5763">
        <w:rPr>
          <w:sz w:val="24"/>
        </w:rPr>
        <w:t>（二）教学内容</w:t>
      </w:r>
    </w:p>
    <w:p w:rsidR="006661C1" w:rsidRPr="00FC5763" w:rsidRDefault="006661C1" w:rsidP="006661C1">
      <w:pPr>
        <w:spacing w:line="360" w:lineRule="exact"/>
        <w:jc w:val="center"/>
        <w:rPr>
          <w:sz w:val="24"/>
        </w:rPr>
      </w:pPr>
      <w:r w:rsidRPr="000E1AF7">
        <w:rPr>
          <w:sz w:val="24"/>
        </w:rPr>
        <w:t>Section</w:t>
      </w:r>
      <w:r>
        <w:rPr>
          <w:sz w:val="24"/>
        </w:rPr>
        <w:t xml:space="preserve"> 1</w:t>
      </w:r>
      <w:r w:rsidRPr="00FC5763">
        <w:rPr>
          <w:sz w:val="24"/>
        </w:rPr>
        <w:t xml:space="preserve"> </w:t>
      </w:r>
      <w:r w:rsidR="00BA4EAD" w:rsidRPr="00BA4EAD">
        <w:rPr>
          <w:sz w:val="24"/>
        </w:rPr>
        <w:t>VALUING NONOPERATING ASSETS</w:t>
      </w:r>
    </w:p>
    <w:p w:rsidR="006661C1" w:rsidRPr="00FC5763" w:rsidRDefault="006661C1" w:rsidP="006661C1">
      <w:pPr>
        <w:spacing w:line="360" w:lineRule="exact"/>
        <w:rPr>
          <w:sz w:val="24"/>
        </w:rPr>
      </w:pPr>
      <w:r w:rsidRPr="00FC5763">
        <w:rPr>
          <w:sz w:val="24"/>
        </w:rPr>
        <w:t xml:space="preserve">1. </w:t>
      </w:r>
      <w:r w:rsidRPr="00FC5763">
        <w:rPr>
          <w:sz w:val="24"/>
        </w:rPr>
        <w:t>主要内容</w:t>
      </w:r>
    </w:p>
    <w:p w:rsidR="00B1560B" w:rsidRDefault="00630068" w:rsidP="00630068">
      <w:pPr>
        <w:numPr>
          <w:ilvl w:val="0"/>
          <w:numId w:val="3"/>
        </w:numPr>
        <w:spacing w:line="360" w:lineRule="exact"/>
        <w:rPr>
          <w:sz w:val="24"/>
        </w:rPr>
      </w:pPr>
      <w:r w:rsidRPr="00630068">
        <w:rPr>
          <w:sz w:val="24"/>
        </w:rPr>
        <w:t>Comprehensive Valuation Buildup</w:t>
      </w:r>
    </w:p>
    <w:p w:rsidR="006661C1" w:rsidRDefault="00630068" w:rsidP="00630068">
      <w:pPr>
        <w:numPr>
          <w:ilvl w:val="0"/>
          <w:numId w:val="3"/>
        </w:numPr>
        <w:spacing w:line="360" w:lineRule="exact"/>
        <w:rPr>
          <w:sz w:val="24"/>
        </w:rPr>
      </w:pPr>
      <w:proofErr w:type="spellStart"/>
      <w:r w:rsidRPr="00630068">
        <w:rPr>
          <w:sz w:val="24"/>
        </w:rPr>
        <w:t>Nonoperating</w:t>
      </w:r>
      <w:proofErr w:type="spellEnd"/>
      <w:r w:rsidRPr="00630068">
        <w:rPr>
          <w:sz w:val="24"/>
        </w:rPr>
        <w:t xml:space="preserve"> asset</w:t>
      </w:r>
      <w:r w:rsidR="006661C1" w:rsidRPr="00EA5CDB">
        <w:rPr>
          <w:sz w:val="24"/>
        </w:rPr>
        <w:t xml:space="preserve"> </w:t>
      </w:r>
      <w:r w:rsidR="004316D1">
        <w:rPr>
          <w:sz w:val="24"/>
        </w:rPr>
        <w:t xml:space="preserve">valuation </w:t>
      </w:r>
    </w:p>
    <w:p w:rsidR="006661C1" w:rsidRPr="00FC5763" w:rsidRDefault="006661C1" w:rsidP="006661C1">
      <w:pPr>
        <w:spacing w:line="360" w:lineRule="exact"/>
        <w:rPr>
          <w:sz w:val="24"/>
        </w:rPr>
      </w:pPr>
      <w:r w:rsidRPr="00FC5763">
        <w:rPr>
          <w:sz w:val="24"/>
        </w:rPr>
        <w:t xml:space="preserve">2. </w:t>
      </w:r>
      <w:r w:rsidRPr="00FC5763">
        <w:rPr>
          <w:sz w:val="24"/>
        </w:rPr>
        <w:t>基本概念和知识点</w:t>
      </w:r>
    </w:p>
    <w:p w:rsidR="00B1560B" w:rsidRDefault="00630068" w:rsidP="00630068">
      <w:pPr>
        <w:numPr>
          <w:ilvl w:val="0"/>
          <w:numId w:val="4"/>
        </w:numPr>
        <w:spacing w:line="360" w:lineRule="exact"/>
        <w:rPr>
          <w:sz w:val="24"/>
        </w:rPr>
      </w:pPr>
      <w:r w:rsidRPr="00630068">
        <w:rPr>
          <w:sz w:val="24"/>
        </w:rPr>
        <w:t>Enterprise value</w:t>
      </w:r>
    </w:p>
    <w:p w:rsidR="00630068" w:rsidRDefault="00630068" w:rsidP="00630068">
      <w:pPr>
        <w:numPr>
          <w:ilvl w:val="0"/>
          <w:numId w:val="4"/>
        </w:numPr>
        <w:spacing w:line="360" w:lineRule="exact"/>
        <w:rPr>
          <w:sz w:val="24"/>
        </w:rPr>
      </w:pPr>
      <w:r w:rsidRPr="00630068">
        <w:rPr>
          <w:sz w:val="24"/>
        </w:rPr>
        <w:t>Excess Cash and Marketable Securities</w:t>
      </w:r>
    </w:p>
    <w:p w:rsidR="00630068" w:rsidRDefault="00EC13BE" w:rsidP="00EC13BE">
      <w:pPr>
        <w:numPr>
          <w:ilvl w:val="0"/>
          <w:numId w:val="4"/>
        </w:numPr>
        <w:spacing w:line="360" w:lineRule="exact"/>
        <w:rPr>
          <w:sz w:val="24"/>
        </w:rPr>
      </w:pPr>
      <w:r w:rsidRPr="00EC13BE">
        <w:rPr>
          <w:sz w:val="24"/>
        </w:rPr>
        <w:t xml:space="preserve">Nonconsolidated Subsidiaries, </w:t>
      </w:r>
      <w:proofErr w:type="spellStart"/>
      <w:r w:rsidRPr="00EC13BE">
        <w:rPr>
          <w:sz w:val="24"/>
        </w:rPr>
        <w:t>Noncontrolling</w:t>
      </w:r>
      <w:proofErr w:type="spellEnd"/>
      <w:r w:rsidRPr="00EC13BE">
        <w:rPr>
          <w:sz w:val="24"/>
        </w:rPr>
        <w:t xml:space="preserve"> Interests, and Equity</w:t>
      </w:r>
      <w:r>
        <w:rPr>
          <w:rFonts w:hint="eastAsia"/>
          <w:sz w:val="24"/>
        </w:rPr>
        <w:t xml:space="preserve"> </w:t>
      </w:r>
      <w:r w:rsidRPr="00EC13BE">
        <w:rPr>
          <w:sz w:val="24"/>
        </w:rPr>
        <w:t>Investments</w:t>
      </w:r>
    </w:p>
    <w:p w:rsidR="00EC13BE" w:rsidRDefault="00EC13BE" w:rsidP="00EC13BE">
      <w:pPr>
        <w:numPr>
          <w:ilvl w:val="0"/>
          <w:numId w:val="4"/>
        </w:numPr>
        <w:spacing w:line="360" w:lineRule="exact"/>
        <w:rPr>
          <w:sz w:val="24"/>
        </w:rPr>
      </w:pPr>
      <w:r w:rsidRPr="00EC13BE">
        <w:rPr>
          <w:sz w:val="24"/>
        </w:rPr>
        <w:t>Publicly traded subsidiaries</w:t>
      </w:r>
    </w:p>
    <w:p w:rsidR="00EC13BE" w:rsidRDefault="00EC13BE" w:rsidP="00EC13BE">
      <w:pPr>
        <w:numPr>
          <w:ilvl w:val="0"/>
          <w:numId w:val="4"/>
        </w:numPr>
        <w:spacing w:line="360" w:lineRule="exact"/>
        <w:rPr>
          <w:sz w:val="24"/>
        </w:rPr>
      </w:pPr>
      <w:r w:rsidRPr="00EC13BE">
        <w:rPr>
          <w:sz w:val="24"/>
        </w:rPr>
        <w:t>Publicly Traded Equity Investments</w:t>
      </w:r>
    </w:p>
    <w:p w:rsidR="00EC13BE" w:rsidRDefault="00EC13BE" w:rsidP="00EC13BE">
      <w:pPr>
        <w:numPr>
          <w:ilvl w:val="0"/>
          <w:numId w:val="4"/>
        </w:numPr>
        <w:spacing w:line="360" w:lineRule="exact"/>
        <w:rPr>
          <w:sz w:val="24"/>
        </w:rPr>
      </w:pPr>
      <w:r w:rsidRPr="00EC13BE">
        <w:rPr>
          <w:sz w:val="24"/>
        </w:rPr>
        <w:t>Privately held subsidiaries</w:t>
      </w:r>
    </w:p>
    <w:p w:rsidR="00EC13BE" w:rsidRDefault="00EC13BE" w:rsidP="00EC13BE">
      <w:pPr>
        <w:numPr>
          <w:ilvl w:val="0"/>
          <w:numId w:val="4"/>
        </w:numPr>
        <w:spacing w:line="360" w:lineRule="exact"/>
        <w:rPr>
          <w:sz w:val="24"/>
        </w:rPr>
      </w:pPr>
      <w:r w:rsidRPr="00EC13BE">
        <w:rPr>
          <w:sz w:val="24"/>
        </w:rPr>
        <w:t>Finance Subsidiaries</w:t>
      </w:r>
    </w:p>
    <w:p w:rsidR="00EC13BE" w:rsidRDefault="00EC13BE" w:rsidP="00EC13BE">
      <w:pPr>
        <w:numPr>
          <w:ilvl w:val="0"/>
          <w:numId w:val="4"/>
        </w:numPr>
        <w:spacing w:line="360" w:lineRule="exact"/>
        <w:rPr>
          <w:sz w:val="24"/>
        </w:rPr>
      </w:pPr>
      <w:r w:rsidRPr="00EC13BE">
        <w:rPr>
          <w:sz w:val="24"/>
        </w:rPr>
        <w:t>Loans to Other Companies</w:t>
      </w:r>
    </w:p>
    <w:p w:rsidR="00EC13BE" w:rsidRDefault="00EC13BE" w:rsidP="00EC13BE">
      <w:pPr>
        <w:numPr>
          <w:ilvl w:val="0"/>
          <w:numId w:val="4"/>
        </w:numPr>
        <w:spacing w:line="360" w:lineRule="exact"/>
        <w:rPr>
          <w:sz w:val="24"/>
        </w:rPr>
      </w:pPr>
      <w:r w:rsidRPr="00EC13BE">
        <w:rPr>
          <w:sz w:val="24"/>
        </w:rPr>
        <w:t>Discontinued Operations</w:t>
      </w:r>
    </w:p>
    <w:p w:rsidR="00EC13BE" w:rsidRDefault="00EC13BE" w:rsidP="00EC13BE">
      <w:pPr>
        <w:numPr>
          <w:ilvl w:val="0"/>
          <w:numId w:val="4"/>
        </w:numPr>
        <w:spacing w:line="360" w:lineRule="exact"/>
        <w:rPr>
          <w:sz w:val="24"/>
        </w:rPr>
      </w:pPr>
      <w:r w:rsidRPr="00EC13BE">
        <w:rPr>
          <w:sz w:val="24"/>
        </w:rPr>
        <w:t>Excess Real Estate</w:t>
      </w:r>
    </w:p>
    <w:p w:rsidR="00EC13BE" w:rsidRDefault="00EC13BE" w:rsidP="00EC13BE">
      <w:pPr>
        <w:numPr>
          <w:ilvl w:val="0"/>
          <w:numId w:val="4"/>
        </w:numPr>
        <w:spacing w:line="360" w:lineRule="exact"/>
        <w:rPr>
          <w:sz w:val="24"/>
        </w:rPr>
      </w:pPr>
      <w:r w:rsidRPr="00EC13BE">
        <w:rPr>
          <w:sz w:val="24"/>
        </w:rPr>
        <w:t>Tax Loss Carryforwards</w:t>
      </w:r>
    </w:p>
    <w:p w:rsidR="00EC13BE" w:rsidRDefault="00EC13BE" w:rsidP="00EC13BE">
      <w:pPr>
        <w:numPr>
          <w:ilvl w:val="0"/>
          <w:numId w:val="4"/>
        </w:numPr>
        <w:spacing w:line="360" w:lineRule="exact"/>
        <w:rPr>
          <w:sz w:val="24"/>
        </w:rPr>
      </w:pPr>
      <w:r w:rsidRPr="00EC13BE">
        <w:rPr>
          <w:sz w:val="24"/>
        </w:rPr>
        <w:t>Excess Pension Assets</w:t>
      </w:r>
    </w:p>
    <w:p w:rsidR="006661C1" w:rsidRPr="00FC5763" w:rsidRDefault="006661C1" w:rsidP="006661C1">
      <w:pPr>
        <w:spacing w:line="360" w:lineRule="exact"/>
        <w:rPr>
          <w:sz w:val="24"/>
        </w:rPr>
      </w:pPr>
      <w:r w:rsidRPr="00FC5763">
        <w:rPr>
          <w:sz w:val="24"/>
        </w:rPr>
        <w:t xml:space="preserve">3. </w:t>
      </w:r>
      <w:r w:rsidRPr="00FC5763">
        <w:rPr>
          <w:sz w:val="24"/>
        </w:rPr>
        <w:t>问题与应用（能力要求）</w:t>
      </w:r>
    </w:p>
    <w:p w:rsidR="006661C1" w:rsidRPr="00A44D11" w:rsidRDefault="00487866" w:rsidP="00487866">
      <w:pPr>
        <w:numPr>
          <w:ilvl w:val="0"/>
          <w:numId w:val="4"/>
        </w:numPr>
        <w:spacing w:line="360" w:lineRule="exact"/>
        <w:rPr>
          <w:sz w:val="24"/>
        </w:rPr>
      </w:pPr>
      <w:r>
        <w:rPr>
          <w:sz w:val="24"/>
        </w:rPr>
        <w:t>H</w:t>
      </w:r>
      <w:r>
        <w:rPr>
          <w:rFonts w:hint="eastAsia"/>
          <w:sz w:val="24"/>
        </w:rPr>
        <w:t xml:space="preserve">ow </w:t>
      </w:r>
      <w:r>
        <w:rPr>
          <w:sz w:val="24"/>
        </w:rPr>
        <w:t xml:space="preserve">to value </w:t>
      </w:r>
      <w:proofErr w:type="spellStart"/>
      <w:r>
        <w:rPr>
          <w:sz w:val="24"/>
        </w:rPr>
        <w:t>n</w:t>
      </w:r>
      <w:r w:rsidRPr="00487866">
        <w:rPr>
          <w:sz w:val="24"/>
        </w:rPr>
        <w:t>onoperating</w:t>
      </w:r>
      <w:proofErr w:type="spellEnd"/>
      <w:r w:rsidRPr="00487866">
        <w:rPr>
          <w:sz w:val="24"/>
        </w:rPr>
        <w:t xml:space="preserve"> asset</w:t>
      </w:r>
      <w:r>
        <w:rPr>
          <w:sz w:val="24"/>
        </w:rPr>
        <w:t>s</w:t>
      </w:r>
      <w:r w:rsidR="006661C1">
        <w:rPr>
          <w:sz w:val="24"/>
        </w:rPr>
        <w:t>?</w:t>
      </w:r>
    </w:p>
    <w:p w:rsidR="006661C1" w:rsidRDefault="006661C1" w:rsidP="006661C1">
      <w:pPr>
        <w:spacing w:line="360" w:lineRule="exact"/>
        <w:jc w:val="left"/>
        <w:rPr>
          <w:sz w:val="24"/>
        </w:rPr>
      </w:pPr>
    </w:p>
    <w:p w:rsidR="006661C1" w:rsidRPr="00FC5763" w:rsidRDefault="006661C1" w:rsidP="006661C1">
      <w:pPr>
        <w:spacing w:line="360" w:lineRule="exact"/>
        <w:jc w:val="center"/>
        <w:rPr>
          <w:sz w:val="24"/>
        </w:rPr>
      </w:pPr>
      <w:r w:rsidRPr="000E1AF7">
        <w:rPr>
          <w:sz w:val="24"/>
        </w:rPr>
        <w:t>Section</w:t>
      </w:r>
      <w:r>
        <w:rPr>
          <w:sz w:val="24"/>
        </w:rPr>
        <w:t xml:space="preserve"> 2</w:t>
      </w:r>
      <w:r w:rsidRPr="00FC5763">
        <w:rPr>
          <w:sz w:val="24"/>
        </w:rPr>
        <w:t xml:space="preserve"> </w:t>
      </w:r>
      <w:r w:rsidR="003B2E69" w:rsidRPr="003B2E69">
        <w:rPr>
          <w:sz w:val="24"/>
        </w:rPr>
        <w:t>VALUING DEBT AND DEBT EQUIVALENTS</w:t>
      </w:r>
    </w:p>
    <w:p w:rsidR="006661C1" w:rsidRPr="00FC5763" w:rsidRDefault="006661C1" w:rsidP="006661C1">
      <w:pPr>
        <w:spacing w:line="360" w:lineRule="exact"/>
        <w:rPr>
          <w:sz w:val="24"/>
        </w:rPr>
      </w:pPr>
      <w:r w:rsidRPr="00FC5763">
        <w:rPr>
          <w:sz w:val="24"/>
        </w:rPr>
        <w:t xml:space="preserve">1. </w:t>
      </w:r>
      <w:r w:rsidRPr="00FC5763">
        <w:rPr>
          <w:sz w:val="24"/>
        </w:rPr>
        <w:t>主要内容</w:t>
      </w:r>
    </w:p>
    <w:p w:rsidR="006661C1" w:rsidRDefault="00C16589" w:rsidP="00C16589">
      <w:pPr>
        <w:numPr>
          <w:ilvl w:val="0"/>
          <w:numId w:val="5"/>
        </w:numPr>
        <w:spacing w:line="360" w:lineRule="exact"/>
        <w:rPr>
          <w:sz w:val="24"/>
        </w:rPr>
      </w:pPr>
      <w:proofErr w:type="spellStart"/>
      <w:r>
        <w:rPr>
          <w:sz w:val="24"/>
        </w:rPr>
        <w:t>Nonequity</w:t>
      </w:r>
      <w:proofErr w:type="spellEnd"/>
      <w:r>
        <w:rPr>
          <w:sz w:val="24"/>
        </w:rPr>
        <w:t xml:space="preserve"> claim</w:t>
      </w:r>
      <w:r w:rsidR="006661C1" w:rsidRPr="0075463F">
        <w:rPr>
          <w:sz w:val="24"/>
        </w:rPr>
        <w:t xml:space="preserve">s </w:t>
      </w:r>
      <w:r>
        <w:rPr>
          <w:sz w:val="24"/>
        </w:rPr>
        <w:t xml:space="preserve">valuation </w:t>
      </w:r>
    </w:p>
    <w:p w:rsidR="00A15AD1" w:rsidRDefault="00F04A28" w:rsidP="00F04A28">
      <w:pPr>
        <w:numPr>
          <w:ilvl w:val="0"/>
          <w:numId w:val="5"/>
        </w:numPr>
        <w:spacing w:line="360" w:lineRule="exact"/>
        <w:rPr>
          <w:sz w:val="24"/>
        </w:rPr>
      </w:pPr>
      <w:r w:rsidRPr="00F04A28">
        <w:rPr>
          <w:sz w:val="24"/>
        </w:rPr>
        <w:t>Debt</w:t>
      </w:r>
      <w:r>
        <w:rPr>
          <w:sz w:val="24"/>
        </w:rPr>
        <w:t xml:space="preserve"> valuation</w:t>
      </w:r>
    </w:p>
    <w:p w:rsidR="00032694" w:rsidRDefault="005A2A01" w:rsidP="005A2A01">
      <w:pPr>
        <w:numPr>
          <w:ilvl w:val="0"/>
          <w:numId w:val="5"/>
        </w:numPr>
        <w:spacing w:line="360" w:lineRule="exact"/>
        <w:rPr>
          <w:sz w:val="24"/>
        </w:rPr>
      </w:pPr>
      <w:r w:rsidRPr="005A2A01">
        <w:rPr>
          <w:sz w:val="24"/>
        </w:rPr>
        <w:t>Debt equivalents</w:t>
      </w:r>
      <w:r>
        <w:rPr>
          <w:sz w:val="24"/>
        </w:rPr>
        <w:t xml:space="preserve"> valuation</w:t>
      </w:r>
    </w:p>
    <w:p w:rsidR="006661C1" w:rsidRPr="00FC5763" w:rsidRDefault="006661C1" w:rsidP="006661C1">
      <w:pPr>
        <w:spacing w:line="360" w:lineRule="exact"/>
        <w:rPr>
          <w:sz w:val="24"/>
        </w:rPr>
      </w:pPr>
      <w:r w:rsidRPr="00FC5763">
        <w:rPr>
          <w:sz w:val="24"/>
        </w:rPr>
        <w:t xml:space="preserve">2. </w:t>
      </w:r>
      <w:r w:rsidRPr="00FC5763">
        <w:rPr>
          <w:sz w:val="24"/>
        </w:rPr>
        <w:t>基本概念和知识点</w:t>
      </w:r>
    </w:p>
    <w:p w:rsidR="00A15AD1" w:rsidRDefault="00A15AD1" w:rsidP="00A15AD1">
      <w:pPr>
        <w:numPr>
          <w:ilvl w:val="0"/>
          <w:numId w:val="27"/>
        </w:numPr>
        <w:rPr>
          <w:sz w:val="24"/>
        </w:rPr>
      </w:pPr>
      <w:proofErr w:type="spellStart"/>
      <w:r w:rsidRPr="00A15AD1">
        <w:rPr>
          <w:sz w:val="24"/>
        </w:rPr>
        <w:t>Nonequity</w:t>
      </w:r>
      <w:proofErr w:type="spellEnd"/>
      <w:r w:rsidRPr="00A15AD1">
        <w:rPr>
          <w:sz w:val="24"/>
        </w:rPr>
        <w:t xml:space="preserve"> claims</w:t>
      </w:r>
    </w:p>
    <w:p w:rsidR="00D44671" w:rsidRDefault="00D44671" w:rsidP="00D44671">
      <w:pPr>
        <w:numPr>
          <w:ilvl w:val="0"/>
          <w:numId w:val="27"/>
        </w:numPr>
        <w:rPr>
          <w:sz w:val="24"/>
        </w:rPr>
      </w:pPr>
      <w:r w:rsidRPr="00D44671">
        <w:rPr>
          <w:sz w:val="24"/>
        </w:rPr>
        <w:t>Investment-grade debt</w:t>
      </w:r>
    </w:p>
    <w:p w:rsidR="00B327AE" w:rsidRDefault="00D44671" w:rsidP="00D44671">
      <w:pPr>
        <w:numPr>
          <w:ilvl w:val="0"/>
          <w:numId w:val="27"/>
        </w:numPr>
        <w:rPr>
          <w:sz w:val="24"/>
        </w:rPr>
      </w:pPr>
      <w:r w:rsidRPr="00D44671">
        <w:rPr>
          <w:sz w:val="24"/>
        </w:rPr>
        <w:t>Valuation of Equity Using Scenario Analysis</w:t>
      </w:r>
    </w:p>
    <w:p w:rsidR="00D44671" w:rsidRDefault="006806BB" w:rsidP="006806BB">
      <w:pPr>
        <w:numPr>
          <w:ilvl w:val="0"/>
          <w:numId w:val="27"/>
        </w:numPr>
        <w:rPr>
          <w:sz w:val="24"/>
        </w:rPr>
      </w:pPr>
      <w:r w:rsidRPr="006806BB">
        <w:rPr>
          <w:sz w:val="24"/>
        </w:rPr>
        <w:t>Highly levered companies</w:t>
      </w:r>
    </w:p>
    <w:p w:rsidR="006806BB" w:rsidRDefault="002C567C" w:rsidP="002C567C">
      <w:pPr>
        <w:numPr>
          <w:ilvl w:val="0"/>
          <w:numId w:val="27"/>
        </w:numPr>
        <w:rPr>
          <w:sz w:val="24"/>
        </w:rPr>
      </w:pPr>
      <w:r w:rsidRPr="002C567C">
        <w:rPr>
          <w:sz w:val="24"/>
        </w:rPr>
        <w:t>Operating Leases</w:t>
      </w:r>
    </w:p>
    <w:p w:rsidR="002C567C" w:rsidRDefault="002C567C" w:rsidP="002C567C">
      <w:pPr>
        <w:numPr>
          <w:ilvl w:val="0"/>
          <w:numId w:val="27"/>
        </w:numPr>
        <w:rPr>
          <w:sz w:val="24"/>
        </w:rPr>
      </w:pPr>
      <w:r w:rsidRPr="002C567C">
        <w:rPr>
          <w:sz w:val="24"/>
        </w:rPr>
        <w:t>Securitized Receivables</w:t>
      </w:r>
    </w:p>
    <w:p w:rsidR="002C567C" w:rsidRDefault="002C567C" w:rsidP="002C567C">
      <w:pPr>
        <w:numPr>
          <w:ilvl w:val="0"/>
          <w:numId w:val="27"/>
        </w:numPr>
        <w:rPr>
          <w:sz w:val="24"/>
        </w:rPr>
      </w:pPr>
      <w:r w:rsidRPr="002C567C">
        <w:rPr>
          <w:sz w:val="24"/>
        </w:rPr>
        <w:t>Unfunded Pension and Other Retirement Liabilities</w:t>
      </w:r>
    </w:p>
    <w:p w:rsidR="002C567C" w:rsidRDefault="002C567C" w:rsidP="002C567C">
      <w:pPr>
        <w:numPr>
          <w:ilvl w:val="0"/>
          <w:numId w:val="27"/>
        </w:numPr>
        <w:rPr>
          <w:sz w:val="24"/>
        </w:rPr>
      </w:pPr>
      <w:r w:rsidRPr="002C567C">
        <w:rPr>
          <w:sz w:val="24"/>
        </w:rPr>
        <w:t>Provisions</w:t>
      </w:r>
    </w:p>
    <w:p w:rsidR="002C567C" w:rsidRPr="00A15AD1" w:rsidRDefault="00E03A07" w:rsidP="00E03A07">
      <w:pPr>
        <w:numPr>
          <w:ilvl w:val="0"/>
          <w:numId w:val="27"/>
        </w:numPr>
        <w:rPr>
          <w:sz w:val="24"/>
        </w:rPr>
      </w:pPr>
      <w:r w:rsidRPr="00E03A07">
        <w:rPr>
          <w:sz w:val="24"/>
        </w:rPr>
        <w:t>Contingent Liabilities</w:t>
      </w:r>
    </w:p>
    <w:p w:rsidR="006661C1" w:rsidRPr="00FC5763" w:rsidRDefault="006661C1" w:rsidP="006661C1">
      <w:pPr>
        <w:spacing w:line="360" w:lineRule="exact"/>
        <w:rPr>
          <w:sz w:val="24"/>
        </w:rPr>
      </w:pPr>
      <w:r w:rsidRPr="00FC5763">
        <w:rPr>
          <w:sz w:val="24"/>
        </w:rPr>
        <w:t xml:space="preserve">3. </w:t>
      </w:r>
      <w:r w:rsidRPr="00FC5763">
        <w:rPr>
          <w:sz w:val="24"/>
        </w:rPr>
        <w:t>问题与应用（能力要求）</w:t>
      </w:r>
    </w:p>
    <w:p w:rsidR="005A2A01" w:rsidRPr="005A2A01" w:rsidRDefault="005A2A01" w:rsidP="003E4D87">
      <w:pPr>
        <w:numPr>
          <w:ilvl w:val="0"/>
          <w:numId w:val="5"/>
        </w:numPr>
        <w:rPr>
          <w:sz w:val="24"/>
        </w:rPr>
      </w:pPr>
      <w:r w:rsidRPr="005A2A01">
        <w:rPr>
          <w:sz w:val="24"/>
        </w:rPr>
        <w:t xml:space="preserve">How to value </w:t>
      </w:r>
      <w:r w:rsidR="003E4D87" w:rsidRPr="003E4D87">
        <w:rPr>
          <w:sz w:val="24"/>
        </w:rPr>
        <w:t>debt and debt equivalents</w:t>
      </w:r>
      <w:r w:rsidRPr="005A2A01">
        <w:rPr>
          <w:sz w:val="24"/>
        </w:rPr>
        <w:t>?</w:t>
      </w:r>
    </w:p>
    <w:p w:rsidR="006661C1" w:rsidRPr="005A2A01" w:rsidRDefault="006661C1" w:rsidP="006661C1">
      <w:pPr>
        <w:spacing w:line="360" w:lineRule="exact"/>
        <w:rPr>
          <w:sz w:val="24"/>
        </w:rPr>
      </w:pPr>
    </w:p>
    <w:p w:rsidR="006661C1" w:rsidRPr="00FC5763" w:rsidRDefault="006661C1" w:rsidP="006661C1">
      <w:pPr>
        <w:spacing w:line="360" w:lineRule="exact"/>
        <w:jc w:val="center"/>
        <w:rPr>
          <w:sz w:val="24"/>
        </w:rPr>
      </w:pPr>
      <w:r w:rsidRPr="000E1AF7">
        <w:rPr>
          <w:sz w:val="24"/>
        </w:rPr>
        <w:t>Section</w:t>
      </w:r>
      <w:r>
        <w:rPr>
          <w:sz w:val="24"/>
        </w:rPr>
        <w:t xml:space="preserve"> 3</w:t>
      </w:r>
      <w:r w:rsidRPr="00FC5763">
        <w:rPr>
          <w:sz w:val="24"/>
        </w:rPr>
        <w:t xml:space="preserve"> </w:t>
      </w:r>
      <w:r w:rsidR="009F3F81" w:rsidRPr="009F3F81">
        <w:rPr>
          <w:sz w:val="24"/>
        </w:rPr>
        <w:t>VALUING HYBRID SECURITIES AND NONCONTROLLING INTERESTS</w:t>
      </w:r>
    </w:p>
    <w:p w:rsidR="006661C1" w:rsidRPr="00FC5763" w:rsidRDefault="006661C1" w:rsidP="006661C1">
      <w:pPr>
        <w:spacing w:line="360" w:lineRule="exact"/>
        <w:rPr>
          <w:sz w:val="24"/>
        </w:rPr>
      </w:pPr>
      <w:r w:rsidRPr="00FC5763">
        <w:rPr>
          <w:sz w:val="24"/>
        </w:rPr>
        <w:t xml:space="preserve">1. </w:t>
      </w:r>
      <w:r w:rsidRPr="00FC5763">
        <w:rPr>
          <w:sz w:val="24"/>
        </w:rPr>
        <w:t>主要内容</w:t>
      </w:r>
    </w:p>
    <w:p w:rsidR="006661C1" w:rsidRDefault="00127113" w:rsidP="00127113">
      <w:pPr>
        <w:numPr>
          <w:ilvl w:val="0"/>
          <w:numId w:val="5"/>
        </w:numPr>
        <w:spacing w:line="360" w:lineRule="exact"/>
        <w:rPr>
          <w:sz w:val="24"/>
        </w:rPr>
      </w:pPr>
      <w:r w:rsidRPr="00127113">
        <w:rPr>
          <w:sz w:val="24"/>
        </w:rPr>
        <w:t>Convertible Debt and Convertible Preferred Stock</w:t>
      </w:r>
      <w:r w:rsidR="006661C1" w:rsidRPr="00B212A1">
        <w:rPr>
          <w:sz w:val="24"/>
        </w:rPr>
        <w:t xml:space="preserve"> </w:t>
      </w:r>
      <w:r w:rsidR="00226CB5">
        <w:rPr>
          <w:sz w:val="24"/>
        </w:rPr>
        <w:t>valuation</w:t>
      </w:r>
    </w:p>
    <w:p w:rsidR="00D331C0" w:rsidRDefault="00D331C0" w:rsidP="00D331C0">
      <w:pPr>
        <w:numPr>
          <w:ilvl w:val="0"/>
          <w:numId w:val="5"/>
        </w:numPr>
        <w:spacing w:line="360" w:lineRule="exact"/>
        <w:rPr>
          <w:sz w:val="24"/>
        </w:rPr>
      </w:pPr>
      <w:r w:rsidRPr="00D331C0">
        <w:rPr>
          <w:sz w:val="24"/>
        </w:rPr>
        <w:t xml:space="preserve">Employee Stock Options </w:t>
      </w:r>
      <w:r w:rsidR="00226CB5">
        <w:rPr>
          <w:sz w:val="24"/>
        </w:rPr>
        <w:t>valuation</w:t>
      </w:r>
    </w:p>
    <w:p w:rsidR="006661C1" w:rsidRDefault="009A4BB5" w:rsidP="009514E4">
      <w:pPr>
        <w:numPr>
          <w:ilvl w:val="0"/>
          <w:numId w:val="5"/>
        </w:numPr>
        <w:spacing w:line="360" w:lineRule="exact"/>
        <w:rPr>
          <w:sz w:val="24"/>
        </w:rPr>
      </w:pPr>
      <w:proofErr w:type="spellStart"/>
      <w:r w:rsidRPr="009A4BB5">
        <w:rPr>
          <w:sz w:val="24"/>
        </w:rPr>
        <w:t>Noncontrolling</w:t>
      </w:r>
      <w:proofErr w:type="spellEnd"/>
      <w:r w:rsidRPr="009A4BB5">
        <w:rPr>
          <w:sz w:val="24"/>
        </w:rPr>
        <w:t xml:space="preserve"> Interests</w:t>
      </w:r>
      <w:r w:rsidR="006661C1" w:rsidRPr="00B212A1">
        <w:rPr>
          <w:sz w:val="24"/>
        </w:rPr>
        <w:t xml:space="preserve"> </w:t>
      </w:r>
      <w:r w:rsidR="009514E4">
        <w:rPr>
          <w:sz w:val="24"/>
        </w:rPr>
        <w:t xml:space="preserve">/ </w:t>
      </w:r>
      <w:r w:rsidR="009514E4" w:rsidRPr="009514E4">
        <w:rPr>
          <w:sz w:val="24"/>
        </w:rPr>
        <w:t>Minority Interests</w:t>
      </w:r>
    </w:p>
    <w:p w:rsidR="00A672F7" w:rsidRDefault="00A672F7" w:rsidP="00A672F7">
      <w:pPr>
        <w:numPr>
          <w:ilvl w:val="0"/>
          <w:numId w:val="5"/>
        </w:numPr>
        <w:spacing w:line="360" w:lineRule="exact"/>
        <w:rPr>
          <w:sz w:val="24"/>
        </w:rPr>
      </w:pPr>
      <w:r w:rsidRPr="00A672F7">
        <w:rPr>
          <w:sz w:val="24"/>
        </w:rPr>
        <w:t>Estimating Value Per Share</w:t>
      </w:r>
    </w:p>
    <w:p w:rsidR="006661C1" w:rsidRPr="00FC5763" w:rsidRDefault="006661C1" w:rsidP="006661C1">
      <w:pPr>
        <w:spacing w:line="360" w:lineRule="exact"/>
        <w:rPr>
          <w:sz w:val="24"/>
        </w:rPr>
      </w:pPr>
      <w:r w:rsidRPr="00FC5763">
        <w:rPr>
          <w:sz w:val="24"/>
        </w:rPr>
        <w:t xml:space="preserve">2. </w:t>
      </w:r>
      <w:r w:rsidRPr="00FC5763">
        <w:rPr>
          <w:sz w:val="24"/>
        </w:rPr>
        <w:t>基本概念和知识点</w:t>
      </w:r>
    </w:p>
    <w:p w:rsidR="00E33F0A" w:rsidRDefault="00E33F0A" w:rsidP="00E33F0A">
      <w:pPr>
        <w:numPr>
          <w:ilvl w:val="0"/>
          <w:numId w:val="5"/>
        </w:numPr>
        <w:spacing w:line="360" w:lineRule="exact"/>
        <w:rPr>
          <w:sz w:val="24"/>
        </w:rPr>
      </w:pPr>
      <w:r w:rsidRPr="00E33F0A">
        <w:rPr>
          <w:sz w:val="24"/>
        </w:rPr>
        <w:t>Hybrid Securities</w:t>
      </w:r>
    </w:p>
    <w:p w:rsidR="00EC227C" w:rsidRDefault="00EC227C" w:rsidP="00EC227C">
      <w:pPr>
        <w:numPr>
          <w:ilvl w:val="0"/>
          <w:numId w:val="5"/>
        </w:numPr>
        <w:spacing w:line="360" w:lineRule="exact"/>
        <w:rPr>
          <w:sz w:val="24"/>
        </w:rPr>
      </w:pPr>
      <w:r w:rsidRPr="00EC227C">
        <w:rPr>
          <w:sz w:val="24"/>
        </w:rPr>
        <w:t>Be valued in conjunction with estimates of</w:t>
      </w:r>
      <w:r>
        <w:rPr>
          <w:rFonts w:hint="eastAsia"/>
          <w:sz w:val="24"/>
        </w:rPr>
        <w:t xml:space="preserve"> </w:t>
      </w:r>
      <w:r>
        <w:rPr>
          <w:sz w:val="24"/>
        </w:rPr>
        <w:t>enterprise value</w:t>
      </w:r>
      <w:r w:rsidRPr="00EC227C">
        <w:rPr>
          <w:sz w:val="24"/>
        </w:rPr>
        <w:t xml:space="preserve"> </w:t>
      </w:r>
    </w:p>
    <w:p w:rsidR="00127113" w:rsidRDefault="00916B32" w:rsidP="00916B32">
      <w:pPr>
        <w:numPr>
          <w:ilvl w:val="0"/>
          <w:numId w:val="5"/>
        </w:numPr>
        <w:spacing w:line="360" w:lineRule="exact"/>
        <w:rPr>
          <w:sz w:val="24"/>
        </w:rPr>
      </w:pPr>
      <w:r w:rsidRPr="00916B32">
        <w:rPr>
          <w:sz w:val="24"/>
        </w:rPr>
        <w:t>The value of convertibles depends on the enterprise v</w:t>
      </w:r>
      <w:r>
        <w:rPr>
          <w:sz w:val="24"/>
        </w:rPr>
        <w:t>alue</w:t>
      </w:r>
    </w:p>
    <w:p w:rsidR="00916B32" w:rsidRDefault="00916B32" w:rsidP="00A4233D">
      <w:pPr>
        <w:numPr>
          <w:ilvl w:val="0"/>
          <w:numId w:val="5"/>
        </w:numPr>
        <w:spacing w:line="360" w:lineRule="exact"/>
        <w:rPr>
          <w:sz w:val="24"/>
        </w:rPr>
      </w:pPr>
      <w:r w:rsidRPr="00916B32">
        <w:rPr>
          <w:sz w:val="24"/>
        </w:rPr>
        <w:t xml:space="preserve">Three </w:t>
      </w:r>
      <w:r w:rsidR="00A4233D" w:rsidRPr="00A4233D">
        <w:rPr>
          <w:sz w:val="24"/>
        </w:rPr>
        <w:t xml:space="preserve">valuation </w:t>
      </w:r>
      <w:r w:rsidRPr="00916B32">
        <w:rPr>
          <w:sz w:val="24"/>
        </w:rPr>
        <w:t>methods</w:t>
      </w:r>
      <w:r>
        <w:rPr>
          <w:sz w:val="24"/>
        </w:rPr>
        <w:t xml:space="preserve">: </w:t>
      </w:r>
      <w:r w:rsidRPr="00916B32">
        <w:rPr>
          <w:sz w:val="24"/>
        </w:rPr>
        <w:t>Market value</w:t>
      </w:r>
      <w:r>
        <w:rPr>
          <w:sz w:val="24"/>
        </w:rPr>
        <w:t xml:space="preserve">, </w:t>
      </w:r>
      <w:r w:rsidRPr="00916B32">
        <w:rPr>
          <w:sz w:val="24"/>
        </w:rPr>
        <w:t>Black-Scholes value</w:t>
      </w:r>
      <w:r>
        <w:rPr>
          <w:sz w:val="24"/>
        </w:rPr>
        <w:t xml:space="preserve">, </w:t>
      </w:r>
      <w:r w:rsidRPr="00916B32">
        <w:rPr>
          <w:sz w:val="24"/>
        </w:rPr>
        <w:t>Conversion value</w:t>
      </w:r>
    </w:p>
    <w:p w:rsidR="009D3211" w:rsidRDefault="009A4BB5" w:rsidP="009A4BB5">
      <w:pPr>
        <w:numPr>
          <w:ilvl w:val="0"/>
          <w:numId w:val="5"/>
        </w:numPr>
        <w:spacing w:line="360" w:lineRule="exact"/>
        <w:rPr>
          <w:sz w:val="24"/>
        </w:rPr>
      </w:pPr>
      <w:r w:rsidRPr="009A4BB5">
        <w:rPr>
          <w:sz w:val="24"/>
        </w:rPr>
        <w:t>Exercise price</w:t>
      </w:r>
    </w:p>
    <w:p w:rsidR="009A4BB5" w:rsidRDefault="009A4BB5" w:rsidP="009A4BB5">
      <w:pPr>
        <w:numPr>
          <w:ilvl w:val="0"/>
          <w:numId w:val="5"/>
        </w:numPr>
        <w:spacing w:line="360" w:lineRule="exact"/>
        <w:rPr>
          <w:sz w:val="24"/>
        </w:rPr>
      </w:pPr>
      <w:r w:rsidRPr="009A4BB5">
        <w:rPr>
          <w:sz w:val="24"/>
        </w:rPr>
        <w:t>Using the estimated market value from option valuation models</w:t>
      </w:r>
    </w:p>
    <w:p w:rsidR="009A4BB5" w:rsidRDefault="009A4BB5" w:rsidP="009A4BB5">
      <w:pPr>
        <w:numPr>
          <w:ilvl w:val="0"/>
          <w:numId w:val="5"/>
        </w:numPr>
        <w:spacing w:line="360" w:lineRule="exact"/>
        <w:rPr>
          <w:sz w:val="24"/>
        </w:rPr>
      </w:pPr>
      <w:r w:rsidRPr="009A4BB5">
        <w:rPr>
          <w:sz w:val="24"/>
        </w:rPr>
        <w:t>Exercise value approach</w:t>
      </w:r>
    </w:p>
    <w:p w:rsidR="009A4BB5" w:rsidRDefault="009A4BB5" w:rsidP="009A4BB5">
      <w:pPr>
        <w:numPr>
          <w:ilvl w:val="0"/>
          <w:numId w:val="5"/>
        </w:numPr>
        <w:spacing w:line="360" w:lineRule="exact"/>
        <w:rPr>
          <w:sz w:val="24"/>
        </w:rPr>
      </w:pPr>
      <w:r w:rsidRPr="009A4BB5">
        <w:rPr>
          <w:sz w:val="24"/>
        </w:rPr>
        <w:t xml:space="preserve">A </w:t>
      </w:r>
      <w:proofErr w:type="spellStart"/>
      <w:r w:rsidRPr="009A4BB5">
        <w:rPr>
          <w:sz w:val="24"/>
        </w:rPr>
        <w:t>noncontrolling</w:t>
      </w:r>
      <w:proofErr w:type="spellEnd"/>
      <w:r w:rsidRPr="009A4BB5">
        <w:rPr>
          <w:sz w:val="24"/>
        </w:rPr>
        <w:t xml:space="preserve"> interest is</w:t>
      </w:r>
      <w:r>
        <w:rPr>
          <w:rFonts w:hint="eastAsia"/>
          <w:sz w:val="24"/>
        </w:rPr>
        <w:t xml:space="preserve"> </w:t>
      </w:r>
      <w:r w:rsidRPr="009A4BB5">
        <w:rPr>
          <w:sz w:val="24"/>
        </w:rPr>
        <w:t>a claim on a subsidiary</w:t>
      </w:r>
    </w:p>
    <w:p w:rsidR="00A672F7" w:rsidRDefault="00A672F7" w:rsidP="00A672F7">
      <w:pPr>
        <w:numPr>
          <w:ilvl w:val="0"/>
          <w:numId w:val="5"/>
        </w:numPr>
        <w:spacing w:line="360" w:lineRule="exact"/>
        <w:rPr>
          <w:sz w:val="24"/>
        </w:rPr>
      </w:pPr>
      <w:r w:rsidRPr="00A672F7">
        <w:rPr>
          <w:sz w:val="24"/>
        </w:rPr>
        <w:t>The number of undiluted</w:t>
      </w:r>
      <w:r>
        <w:rPr>
          <w:rFonts w:hint="eastAsia"/>
          <w:sz w:val="24"/>
        </w:rPr>
        <w:t xml:space="preserve"> </w:t>
      </w:r>
      <w:r w:rsidRPr="00A672F7">
        <w:rPr>
          <w:sz w:val="24"/>
        </w:rPr>
        <w:t>shares outstanding</w:t>
      </w:r>
    </w:p>
    <w:p w:rsidR="00A672F7" w:rsidRDefault="00A672F7" w:rsidP="00A672F7">
      <w:pPr>
        <w:numPr>
          <w:ilvl w:val="0"/>
          <w:numId w:val="5"/>
        </w:numPr>
        <w:spacing w:line="360" w:lineRule="exact"/>
        <w:rPr>
          <w:sz w:val="24"/>
        </w:rPr>
      </w:pPr>
      <w:r w:rsidRPr="00A672F7">
        <w:rPr>
          <w:sz w:val="24"/>
        </w:rPr>
        <w:t>The weighted average</w:t>
      </w:r>
      <w:r>
        <w:rPr>
          <w:rFonts w:hint="eastAsia"/>
          <w:sz w:val="24"/>
        </w:rPr>
        <w:t xml:space="preserve"> </w:t>
      </w:r>
      <w:r w:rsidRPr="00A672F7">
        <w:rPr>
          <w:sz w:val="24"/>
        </w:rPr>
        <w:t>of shares outstanding</w:t>
      </w:r>
    </w:p>
    <w:p w:rsidR="00A672F7" w:rsidRPr="00A672F7" w:rsidRDefault="00A672F7" w:rsidP="00A672F7">
      <w:pPr>
        <w:numPr>
          <w:ilvl w:val="0"/>
          <w:numId w:val="5"/>
        </w:numPr>
        <w:spacing w:line="360" w:lineRule="exact"/>
        <w:rPr>
          <w:sz w:val="24"/>
        </w:rPr>
      </w:pPr>
      <w:r w:rsidRPr="00A672F7">
        <w:rPr>
          <w:sz w:val="24"/>
        </w:rPr>
        <w:t>The diluted number of</w:t>
      </w:r>
      <w:r>
        <w:rPr>
          <w:rFonts w:hint="eastAsia"/>
          <w:sz w:val="24"/>
        </w:rPr>
        <w:t xml:space="preserve"> </w:t>
      </w:r>
      <w:r w:rsidRPr="00A672F7">
        <w:rPr>
          <w:sz w:val="24"/>
        </w:rPr>
        <w:t>shares</w:t>
      </w:r>
    </w:p>
    <w:p w:rsidR="006661C1" w:rsidRPr="00FC5763" w:rsidRDefault="006661C1" w:rsidP="006661C1">
      <w:pPr>
        <w:spacing w:line="360" w:lineRule="exact"/>
        <w:rPr>
          <w:sz w:val="24"/>
        </w:rPr>
      </w:pPr>
      <w:r w:rsidRPr="00FC5763">
        <w:rPr>
          <w:sz w:val="24"/>
        </w:rPr>
        <w:t xml:space="preserve">3. </w:t>
      </w:r>
      <w:r w:rsidRPr="00FC5763">
        <w:rPr>
          <w:sz w:val="24"/>
        </w:rPr>
        <w:t>问题与应用（能力要求）</w:t>
      </w:r>
    </w:p>
    <w:p w:rsidR="006661C1" w:rsidRPr="00E33F0A" w:rsidRDefault="00E33F0A" w:rsidP="00E33F0A">
      <w:pPr>
        <w:numPr>
          <w:ilvl w:val="0"/>
          <w:numId w:val="5"/>
        </w:numPr>
        <w:rPr>
          <w:sz w:val="24"/>
        </w:rPr>
      </w:pPr>
      <w:r w:rsidRPr="00E33F0A">
        <w:rPr>
          <w:sz w:val="24"/>
        </w:rPr>
        <w:t>How to value hybrid securities</w:t>
      </w:r>
      <w:r>
        <w:rPr>
          <w:sz w:val="24"/>
        </w:rPr>
        <w:t xml:space="preserve"> </w:t>
      </w:r>
      <w:r w:rsidRPr="00E33F0A">
        <w:rPr>
          <w:sz w:val="24"/>
        </w:rPr>
        <w:t xml:space="preserve">and </w:t>
      </w:r>
      <w:proofErr w:type="spellStart"/>
      <w:r w:rsidRPr="00E33F0A">
        <w:rPr>
          <w:sz w:val="24"/>
        </w:rPr>
        <w:t>noncontrolling</w:t>
      </w:r>
      <w:proofErr w:type="spellEnd"/>
      <w:r w:rsidRPr="00E33F0A">
        <w:rPr>
          <w:sz w:val="24"/>
        </w:rPr>
        <w:t xml:space="preserve"> interest</w:t>
      </w:r>
      <w:r w:rsidR="006661C1" w:rsidRPr="00E33F0A">
        <w:rPr>
          <w:sz w:val="24"/>
        </w:rPr>
        <w:t>?</w:t>
      </w:r>
    </w:p>
    <w:p w:rsidR="006661C1" w:rsidRPr="00E26DFD" w:rsidRDefault="006661C1" w:rsidP="006661C1">
      <w:pPr>
        <w:spacing w:line="360" w:lineRule="exact"/>
        <w:rPr>
          <w:sz w:val="24"/>
        </w:rPr>
      </w:pPr>
    </w:p>
    <w:p w:rsidR="006661C1" w:rsidRPr="00FC5763" w:rsidRDefault="006661C1" w:rsidP="006661C1">
      <w:pPr>
        <w:spacing w:line="360" w:lineRule="exact"/>
        <w:rPr>
          <w:sz w:val="24"/>
        </w:rPr>
      </w:pPr>
      <w:r w:rsidRPr="00FC5763">
        <w:rPr>
          <w:sz w:val="24"/>
        </w:rPr>
        <w:t>（三）思考与实践</w:t>
      </w:r>
    </w:p>
    <w:p w:rsidR="006661C1" w:rsidRDefault="006661C1" w:rsidP="006661C1">
      <w:pPr>
        <w:spacing w:line="360" w:lineRule="exact"/>
        <w:rPr>
          <w:sz w:val="24"/>
        </w:rPr>
      </w:pPr>
      <w:r>
        <w:rPr>
          <w:sz w:val="24"/>
        </w:rPr>
        <w:t xml:space="preserve">1. </w:t>
      </w:r>
      <w:r w:rsidR="00D747EE">
        <w:rPr>
          <w:sz w:val="24"/>
        </w:rPr>
        <w:t>H</w:t>
      </w:r>
      <w:r w:rsidR="00D747EE">
        <w:rPr>
          <w:rFonts w:hint="eastAsia"/>
          <w:sz w:val="24"/>
        </w:rPr>
        <w:t xml:space="preserve">ow </w:t>
      </w:r>
      <w:r w:rsidR="00D747EE">
        <w:rPr>
          <w:sz w:val="24"/>
        </w:rPr>
        <w:t>to convert</w:t>
      </w:r>
      <w:r w:rsidR="00D747EE" w:rsidRPr="00D747EE">
        <w:rPr>
          <w:sz w:val="24"/>
        </w:rPr>
        <w:t xml:space="preserve"> core operating value</w:t>
      </w:r>
      <w:r w:rsidR="00D747EE">
        <w:rPr>
          <w:sz w:val="24"/>
        </w:rPr>
        <w:t xml:space="preserve"> </w:t>
      </w:r>
      <w:r w:rsidR="00D747EE" w:rsidRPr="00D747EE">
        <w:rPr>
          <w:sz w:val="24"/>
        </w:rPr>
        <w:t>into enterprise value and</w:t>
      </w:r>
      <w:r w:rsidR="00D747EE">
        <w:rPr>
          <w:sz w:val="24"/>
        </w:rPr>
        <w:t xml:space="preserve"> subsequently into equity value</w:t>
      </w:r>
      <w:r w:rsidRPr="00400783">
        <w:rPr>
          <w:sz w:val="24"/>
        </w:rPr>
        <w:t>?</w:t>
      </w:r>
    </w:p>
    <w:p w:rsidR="006661C1" w:rsidRPr="00FC5763" w:rsidRDefault="006661C1" w:rsidP="006661C1">
      <w:pPr>
        <w:spacing w:line="360" w:lineRule="exact"/>
        <w:rPr>
          <w:sz w:val="24"/>
        </w:rPr>
      </w:pPr>
      <w:r w:rsidRPr="00FC5763">
        <w:rPr>
          <w:sz w:val="24"/>
        </w:rPr>
        <w:t>（四）教学方法与手段</w:t>
      </w:r>
    </w:p>
    <w:p w:rsidR="006661C1" w:rsidRDefault="006661C1" w:rsidP="006661C1">
      <w:pPr>
        <w:tabs>
          <w:tab w:val="left" w:pos="0"/>
        </w:tabs>
        <w:spacing w:line="360" w:lineRule="exact"/>
        <w:rPr>
          <w:sz w:val="24"/>
        </w:rPr>
      </w:pPr>
      <w:r w:rsidRPr="007734BE">
        <w:rPr>
          <w:sz w:val="24"/>
        </w:rPr>
        <w:t>Lecture</w:t>
      </w:r>
      <w:r>
        <w:rPr>
          <w:sz w:val="24"/>
        </w:rPr>
        <w:t xml:space="preserve">, </w:t>
      </w:r>
      <w:r w:rsidRPr="007734BE">
        <w:rPr>
          <w:sz w:val="24"/>
        </w:rPr>
        <w:t>Multimedia Teaching</w:t>
      </w:r>
      <w:r>
        <w:rPr>
          <w:sz w:val="24"/>
        </w:rPr>
        <w:t xml:space="preserve">, and </w:t>
      </w:r>
      <w:r w:rsidRPr="007734BE">
        <w:rPr>
          <w:sz w:val="24"/>
        </w:rPr>
        <w:t>Class Discussion</w:t>
      </w:r>
      <w:r>
        <w:rPr>
          <w:sz w:val="24"/>
        </w:rPr>
        <w:t>.</w:t>
      </w:r>
    </w:p>
    <w:p w:rsidR="006661C1" w:rsidRDefault="006661C1" w:rsidP="006661C1">
      <w:pPr>
        <w:spacing w:line="360" w:lineRule="exact"/>
        <w:rPr>
          <w:sz w:val="24"/>
        </w:rPr>
      </w:pPr>
    </w:p>
    <w:p w:rsidR="00624C36" w:rsidRDefault="00624C36" w:rsidP="006661C1">
      <w:pPr>
        <w:spacing w:line="360" w:lineRule="exact"/>
        <w:rPr>
          <w:sz w:val="24"/>
        </w:rPr>
      </w:pPr>
    </w:p>
    <w:p w:rsidR="003604C0" w:rsidRPr="00FC5763" w:rsidRDefault="003604C0" w:rsidP="003604C0">
      <w:pPr>
        <w:spacing w:line="360" w:lineRule="exact"/>
        <w:jc w:val="center"/>
        <w:rPr>
          <w:b/>
          <w:sz w:val="24"/>
        </w:rPr>
      </w:pPr>
      <w:r w:rsidRPr="00FC5763">
        <w:rPr>
          <w:b/>
          <w:sz w:val="24"/>
        </w:rPr>
        <w:t xml:space="preserve">Chapter </w:t>
      </w:r>
      <w:r>
        <w:rPr>
          <w:b/>
          <w:sz w:val="24"/>
        </w:rPr>
        <w:t>15</w:t>
      </w:r>
      <w:r w:rsidRPr="00FC5763">
        <w:rPr>
          <w:b/>
          <w:sz w:val="24"/>
        </w:rPr>
        <w:t xml:space="preserve"> </w:t>
      </w:r>
      <w:r w:rsidR="00683F22" w:rsidRPr="00683F22">
        <w:rPr>
          <w:b/>
          <w:sz w:val="24"/>
        </w:rPr>
        <w:t>Analyzing the Results</w:t>
      </w:r>
    </w:p>
    <w:p w:rsidR="003604C0" w:rsidRPr="00FC5763" w:rsidRDefault="003604C0" w:rsidP="003604C0">
      <w:pPr>
        <w:spacing w:line="360" w:lineRule="exact"/>
        <w:rPr>
          <w:sz w:val="24"/>
        </w:rPr>
      </w:pPr>
      <w:r w:rsidRPr="00FC5763">
        <w:rPr>
          <w:sz w:val="24"/>
        </w:rPr>
        <w:t>（一）目的与要求</w:t>
      </w:r>
    </w:p>
    <w:p w:rsidR="002F65C2" w:rsidRDefault="007262D8" w:rsidP="007262D8">
      <w:pPr>
        <w:spacing w:line="360" w:lineRule="exact"/>
        <w:ind w:firstLineChars="177" w:firstLine="425"/>
        <w:rPr>
          <w:sz w:val="24"/>
        </w:rPr>
      </w:pPr>
      <w:r w:rsidRPr="00BA503A">
        <w:rPr>
          <w:sz w:val="24"/>
        </w:rPr>
        <w:t>Understand</w:t>
      </w:r>
      <w:r>
        <w:rPr>
          <w:sz w:val="24"/>
        </w:rPr>
        <w:t xml:space="preserve"> how to analyze the valuation </w:t>
      </w:r>
      <w:r w:rsidR="00272DEE">
        <w:rPr>
          <w:sz w:val="24"/>
        </w:rPr>
        <w:t xml:space="preserve">model and </w:t>
      </w:r>
      <w:r w:rsidR="00510361">
        <w:rPr>
          <w:sz w:val="24"/>
        </w:rPr>
        <w:t>interpret</w:t>
      </w:r>
      <w:r w:rsidR="00510361" w:rsidRPr="00510361">
        <w:rPr>
          <w:sz w:val="24"/>
        </w:rPr>
        <w:t xml:space="preserve"> </w:t>
      </w:r>
      <w:r w:rsidR="00272DEE">
        <w:rPr>
          <w:sz w:val="24"/>
        </w:rPr>
        <w:t xml:space="preserve">its </w:t>
      </w:r>
      <w:r>
        <w:rPr>
          <w:sz w:val="24"/>
        </w:rPr>
        <w:t>results</w:t>
      </w:r>
      <w:r w:rsidR="001C7085">
        <w:rPr>
          <w:sz w:val="24"/>
        </w:rPr>
        <w:t>, i</w:t>
      </w:r>
      <w:r>
        <w:rPr>
          <w:sz w:val="24"/>
        </w:rPr>
        <w:t>ncluding: test</w:t>
      </w:r>
      <w:r w:rsidRPr="007262D8">
        <w:rPr>
          <w:sz w:val="24"/>
        </w:rPr>
        <w:t xml:space="preserve"> validity</w:t>
      </w:r>
      <w:r>
        <w:rPr>
          <w:sz w:val="24"/>
        </w:rPr>
        <w:t xml:space="preserve"> of </w:t>
      </w:r>
      <w:r w:rsidRPr="007262D8">
        <w:rPr>
          <w:sz w:val="24"/>
        </w:rPr>
        <w:t>the valuation</w:t>
      </w:r>
      <w:r>
        <w:rPr>
          <w:sz w:val="24"/>
        </w:rPr>
        <w:t xml:space="preserve"> </w:t>
      </w:r>
      <w:r w:rsidRPr="007262D8">
        <w:rPr>
          <w:sz w:val="24"/>
        </w:rPr>
        <w:t>model</w:t>
      </w:r>
      <w:r>
        <w:rPr>
          <w:sz w:val="24"/>
        </w:rPr>
        <w:t xml:space="preserve">; </w:t>
      </w:r>
      <w:r w:rsidRPr="007262D8">
        <w:rPr>
          <w:sz w:val="24"/>
        </w:rPr>
        <w:t>learn the ins and outs of</w:t>
      </w:r>
      <w:r>
        <w:rPr>
          <w:rFonts w:hint="eastAsia"/>
          <w:sz w:val="24"/>
        </w:rPr>
        <w:t xml:space="preserve"> </w:t>
      </w:r>
      <w:r w:rsidRPr="007262D8">
        <w:rPr>
          <w:sz w:val="24"/>
        </w:rPr>
        <w:t>your valuation by changing each forecast input one at a time</w:t>
      </w:r>
      <w:r>
        <w:rPr>
          <w:sz w:val="24"/>
        </w:rPr>
        <w:t xml:space="preserve">; </w:t>
      </w:r>
      <w:r w:rsidRPr="007262D8">
        <w:rPr>
          <w:sz w:val="24"/>
        </w:rPr>
        <w:t>use scenario analysis to deepen the understanding that your valuation</w:t>
      </w:r>
      <w:r>
        <w:rPr>
          <w:rFonts w:hint="eastAsia"/>
          <w:sz w:val="24"/>
        </w:rPr>
        <w:t xml:space="preserve"> </w:t>
      </w:r>
      <w:r w:rsidRPr="007262D8">
        <w:rPr>
          <w:sz w:val="24"/>
        </w:rPr>
        <w:t>provides.</w:t>
      </w:r>
    </w:p>
    <w:p w:rsidR="00237B9D" w:rsidRPr="000B76F8" w:rsidRDefault="00237B9D" w:rsidP="00237B9D">
      <w:pPr>
        <w:spacing w:line="360" w:lineRule="exact"/>
        <w:ind w:firstLineChars="177" w:firstLine="426"/>
        <w:rPr>
          <w:b/>
          <w:sz w:val="24"/>
        </w:rPr>
      </w:pPr>
      <w:r w:rsidRPr="000B76F8">
        <w:rPr>
          <w:rFonts w:hint="eastAsia"/>
          <w:b/>
          <w:sz w:val="24"/>
        </w:rPr>
        <w:t>通过</w:t>
      </w:r>
      <w:r w:rsidR="008C0DC4">
        <w:rPr>
          <w:rFonts w:hint="eastAsia"/>
          <w:b/>
          <w:sz w:val="24"/>
        </w:rPr>
        <w:t>价值</w:t>
      </w:r>
      <w:r w:rsidRPr="000B76F8">
        <w:rPr>
          <w:rFonts w:hint="eastAsia"/>
          <w:b/>
          <w:sz w:val="24"/>
        </w:rPr>
        <w:t>评估</w:t>
      </w:r>
      <w:r w:rsidR="00F2183D">
        <w:rPr>
          <w:rFonts w:hint="eastAsia"/>
          <w:b/>
          <w:sz w:val="24"/>
        </w:rPr>
        <w:t>模型</w:t>
      </w:r>
      <w:r w:rsidR="00F2183D" w:rsidRPr="000B76F8">
        <w:rPr>
          <w:rFonts w:hint="eastAsia"/>
          <w:b/>
          <w:sz w:val="24"/>
        </w:rPr>
        <w:t>检验</w:t>
      </w:r>
      <w:r w:rsidRPr="000B76F8">
        <w:rPr>
          <w:rFonts w:hint="eastAsia"/>
          <w:b/>
          <w:sz w:val="24"/>
        </w:rPr>
        <w:t>与</w:t>
      </w:r>
      <w:r w:rsidR="00F2183D" w:rsidRPr="000B76F8">
        <w:rPr>
          <w:rFonts w:hint="eastAsia"/>
          <w:b/>
          <w:sz w:val="24"/>
        </w:rPr>
        <w:t>结论分析</w:t>
      </w:r>
      <w:r w:rsidRPr="000B76F8">
        <w:rPr>
          <w:rFonts w:hint="eastAsia"/>
          <w:b/>
          <w:sz w:val="24"/>
        </w:rPr>
        <w:t>的讲解，</w:t>
      </w:r>
      <w:r w:rsidR="00594DED">
        <w:rPr>
          <w:rFonts w:hint="eastAsia"/>
          <w:b/>
          <w:sz w:val="24"/>
        </w:rPr>
        <w:t>融入</w:t>
      </w:r>
      <w:r w:rsidRPr="000B76F8">
        <w:rPr>
          <w:rFonts w:hint="eastAsia"/>
          <w:b/>
          <w:sz w:val="24"/>
        </w:rPr>
        <w:t>“敬业</w:t>
      </w:r>
      <w:r w:rsidR="004376BF">
        <w:rPr>
          <w:rFonts w:hint="eastAsia"/>
          <w:b/>
          <w:sz w:val="24"/>
        </w:rPr>
        <w:t>、诚信</w:t>
      </w:r>
      <w:r w:rsidRPr="000B76F8">
        <w:rPr>
          <w:rFonts w:hint="eastAsia"/>
          <w:b/>
          <w:sz w:val="24"/>
        </w:rPr>
        <w:t>”社会主义核心价值观，培养学生的爱岗敬业精神</w:t>
      </w:r>
      <w:r w:rsidR="004376BF">
        <w:rPr>
          <w:rFonts w:hint="eastAsia"/>
          <w:b/>
          <w:sz w:val="24"/>
        </w:rPr>
        <w:t>，帮助学生树立诚信意识</w:t>
      </w:r>
      <w:r w:rsidRPr="000B76F8">
        <w:rPr>
          <w:rFonts w:hint="eastAsia"/>
          <w:b/>
          <w:sz w:val="24"/>
        </w:rPr>
        <w:t>。</w:t>
      </w:r>
    </w:p>
    <w:p w:rsidR="003604C0" w:rsidRPr="00FC5763" w:rsidRDefault="003604C0" w:rsidP="003604C0">
      <w:pPr>
        <w:spacing w:line="360" w:lineRule="exact"/>
        <w:rPr>
          <w:sz w:val="24"/>
        </w:rPr>
      </w:pPr>
      <w:r w:rsidRPr="00FC5763">
        <w:rPr>
          <w:sz w:val="24"/>
        </w:rPr>
        <w:t>（二）教学内容</w:t>
      </w:r>
    </w:p>
    <w:p w:rsidR="003604C0" w:rsidRPr="00FC5763" w:rsidRDefault="003604C0" w:rsidP="003604C0">
      <w:pPr>
        <w:spacing w:line="360" w:lineRule="exact"/>
        <w:jc w:val="center"/>
        <w:rPr>
          <w:sz w:val="24"/>
        </w:rPr>
      </w:pPr>
      <w:r w:rsidRPr="000E1AF7">
        <w:rPr>
          <w:sz w:val="24"/>
        </w:rPr>
        <w:t>Section</w:t>
      </w:r>
      <w:r>
        <w:rPr>
          <w:sz w:val="24"/>
        </w:rPr>
        <w:t xml:space="preserve"> 1</w:t>
      </w:r>
      <w:r w:rsidRPr="00FC5763">
        <w:rPr>
          <w:sz w:val="24"/>
        </w:rPr>
        <w:t xml:space="preserve"> </w:t>
      </w:r>
      <w:r w:rsidR="00214301" w:rsidRPr="00214301">
        <w:rPr>
          <w:sz w:val="24"/>
        </w:rPr>
        <w:t>VALIDATING THE MODEL</w:t>
      </w:r>
    </w:p>
    <w:p w:rsidR="003604C0" w:rsidRPr="00FC5763" w:rsidRDefault="003604C0" w:rsidP="003604C0">
      <w:pPr>
        <w:spacing w:line="360" w:lineRule="exact"/>
        <w:rPr>
          <w:sz w:val="24"/>
        </w:rPr>
      </w:pPr>
      <w:r w:rsidRPr="00FC5763">
        <w:rPr>
          <w:sz w:val="24"/>
        </w:rPr>
        <w:t xml:space="preserve">1. </w:t>
      </w:r>
      <w:r w:rsidRPr="00FC5763">
        <w:rPr>
          <w:sz w:val="24"/>
        </w:rPr>
        <w:t>主要内容</w:t>
      </w:r>
    </w:p>
    <w:p w:rsidR="00510361" w:rsidRPr="00510361" w:rsidRDefault="005F4672" w:rsidP="00510361">
      <w:pPr>
        <w:numPr>
          <w:ilvl w:val="0"/>
          <w:numId w:val="3"/>
        </w:numPr>
        <w:spacing w:line="360" w:lineRule="exact"/>
        <w:rPr>
          <w:sz w:val="24"/>
        </w:rPr>
      </w:pPr>
      <w:r>
        <w:rPr>
          <w:sz w:val="24"/>
        </w:rPr>
        <w:t xml:space="preserve">Check </w:t>
      </w:r>
      <w:r w:rsidRPr="00FA6DAE">
        <w:rPr>
          <w:sz w:val="24"/>
        </w:rPr>
        <w:t xml:space="preserve">whether </w:t>
      </w:r>
      <w:r w:rsidRPr="0062495F">
        <w:rPr>
          <w:sz w:val="24"/>
        </w:rPr>
        <w:t xml:space="preserve">the model </w:t>
      </w:r>
      <w:r>
        <w:rPr>
          <w:sz w:val="24"/>
        </w:rPr>
        <w:t xml:space="preserve">is </w:t>
      </w:r>
      <w:r w:rsidRPr="0062495F">
        <w:rPr>
          <w:sz w:val="24"/>
        </w:rPr>
        <w:t xml:space="preserve">technically robust </w:t>
      </w:r>
    </w:p>
    <w:p w:rsidR="00105BC3" w:rsidRDefault="00105BC3" w:rsidP="00105BC3">
      <w:pPr>
        <w:numPr>
          <w:ilvl w:val="0"/>
          <w:numId w:val="3"/>
        </w:numPr>
        <w:spacing w:line="360" w:lineRule="exact"/>
        <w:rPr>
          <w:sz w:val="24"/>
        </w:rPr>
      </w:pPr>
      <w:r>
        <w:rPr>
          <w:sz w:val="24"/>
        </w:rPr>
        <w:t xml:space="preserve">Check </w:t>
      </w:r>
      <w:r w:rsidRPr="00FA6DAE">
        <w:rPr>
          <w:sz w:val="24"/>
        </w:rPr>
        <w:t xml:space="preserve">whether </w:t>
      </w:r>
      <w:r w:rsidRPr="0062495F">
        <w:rPr>
          <w:sz w:val="24"/>
        </w:rPr>
        <w:t xml:space="preserve">the model </w:t>
      </w:r>
      <w:r>
        <w:rPr>
          <w:sz w:val="24"/>
        </w:rPr>
        <w:t>is</w:t>
      </w:r>
      <w:r w:rsidRPr="00105BC3">
        <w:t xml:space="preserve"> </w:t>
      </w:r>
      <w:r w:rsidRPr="00105BC3">
        <w:rPr>
          <w:sz w:val="24"/>
        </w:rPr>
        <w:t>economically consistent</w:t>
      </w:r>
      <w:r w:rsidRPr="0062495F">
        <w:rPr>
          <w:sz w:val="24"/>
        </w:rPr>
        <w:t xml:space="preserve"> </w:t>
      </w:r>
    </w:p>
    <w:p w:rsidR="000D300B" w:rsidRDefault="00BE1E2F" w:rsidP="00BE1E2F">
      <w:pPr>
        <w:numPr>
          <w:ilvl w:val="0"/>
          <w:numId w:val="3"/>
        </w:numPr>
        <w:spacing w:line="360" w:lineRule="exact"/>
        <w:rPr>
          <w:sz w:val="24"/>
        </w:rPr>
      </w:pPr>
      <w:r w:rsidRPr="00BE1E2F">
        <w:rPr>
          <w:sz w:val="24"/>
        </w:rPr>
        <w:t xml:space="preserve">Test </w:t>
      </w:r>
      <w:r w:rsidR="000D300B" w:rsidRPr="00FA6DAE">
        <w:rPr>
          <w:sz w:val="24"/>
        </w:rPr>
        <w:t xml:space="preserve">whether </w:t>
      </w:r>
      <w:r w:rsidR="000D300B" w:rsidRPr="000D300B">
        <w:rPr>
          <w:sz w:val="24"/>
        </w:rPr>
        <w:t xml:space="preserve">the results </w:t>
      </w:r>
      <w:r w:rsidR="000D300B">
        <w:rPr>
          <w:sz w:val="24"/>
        </w:rPr>
        <w:t xml:space="preserve">are </w:t>
      </w:r>
      <w:r w:rsidR="000D300B" w:rsidRPr="000D300B">
        <w:rPr>
          <w:sz w:val="24"/>
        </w:rPr>
        <w:t>plausible</w:t>
      </w:r>
    </w:p>
    <w:p w:rsidR="003604C0" w:rsidRPr="00FC5763" w:rsidRDefault="003604C0" w:rsidP="003604C0">
      <w:pPr>
        <w:spacing w:line="360" w:lineRule="exact"/>
        <w:rPr>
          <w:sz w:val="24"/>
        </w:rPr>
      </w:pPr>
      <w:r w:rsidRPr="00FC5763">
        <w:rPr>
          <w:sz w:val="24"/>
        </w:rPr>
        <w:t xml:space="preserve">2. </w:t>
      </w:r>
      <w:r w:rsidRPr="00FC5763">
        <w:rPr>
          <w:sz w:val="24"/>
        </w:rPr>
        <w:t>基本概念和知识点</w:t>
      </w:r>
    </w:p>
    <w:p w:rsidR="004146FA" w:rsidRDefault="004146FA" w:rsidP="004146FA">
      <w:pPr>
        <w:numPr>
          <w:ilvl w:val="0"/>
          <w:numId w:val="4"/>
        </w:numPr>
        <w:spacing w:line="360" w:lineRule="exact"/>
        <w:rPr>
          <w:sz w:val="24"/>
        </w:rPr>
      </w:pPr>
      <w:r w:rsidRPr="004146FA">
        <w:rPr>
          <w:sz w:val="24"/>
        </w:rPr>
        <w:t xml:space="preserve">Fundamental equilibrium relationships </w:t>
      </w:r>
      <w:r>
        <w:rPr>
          <w:sz w:val="24"/>
        </w:rPr>
        <w:t xml:space="preserve">among the </w:t>
      </w:r>
      <w:r w:rsidRPr="004146FA">
        <w:rPr>
          <w:sz w:val="24"/>
        </w:rPr>
        <w:t>model</w:t>
      </w:r>
    </w:p>
    <w:p w:rsidR="00814E7F" w:rsidRDefault="00814E7F" w:rsidP="00814E7F">
      <w:pPr>
        <w:numPr>
          <w:ilvl w:val="0"/>
          <w:numId w:val="4"/>
        </w:numPr>
        <w:spacing w:line="360" w:lineRule="exact"/>
        <w:rPr>
          <w:sz w:val="24"/>
        </w:rPr>
      </w:pPr>
      <w:r>
        <w:rPr>
          <w:sz w:val="24"/>
        </w:rPr>
        <w:t>Stres</w:t>
      </w:r>
      <w:r w:rsidRPr="00814E7F">
        <w:rPr>
          <w:sz w:val="24"/>
        </w:rPr>
        <w:t xml:space="preserve">s-test </w:t>
      </w:r>
    </w:p>
    <w:p w:rsidR="00814E7F" w:rsidRDefault="00814E7F" w:rsidP="00814E7F">
      <w:pPr>
        <w:numPr>
          <w:ilvl w:val="0"/>
          <w:numId w:val="4"/>
        </w:numPr>
        <w:spacing w:line="360" w:lineRule="exact"/>
        <w:rPr>
          <w:sz w:val="24"/>
        </w:rPr>
      </w:pPr>
      <w:r w:rsidRPr="00814E7F">
        <w:rPr>
          <w:sz w:val="24"/>
        </w:rPr>
        <w:t xml:space="preserve">Mechanical flaw </w:t>
      </w:r>
    </w:p>
    <w:p w:rsidR="00814E7F" w:rsidRPr="00BE1E2F" w:rsidRDefault="00BE1E2F" w:rsidP="00BE1E2F">
      <w:pPr>
        <w:numPr>
          <w:ilvl w:val="0"/>
          <w:numId w:val="4"/>
        </w:numPr>
        <w:spacing w:line="360" w:lineRule="exact"/>
        <w:rPr>
          <w:sz w:val="24"/>
        </w:rPr>
      </w:pPr>
      <w:r w:rsidRPr="00BE1E2F">
        <w:rPr>
          <w:sz w:val="24"/>
        </w:rPr>
        <w:t>Make sure that patterns of key financial and operating ratios are consistent</w:t>
      </w:r>
      <w:r>
        <w:rPr>
          <w:rFonts w:hint="eastAsia"/>
          <w:sz w:val="24"/>
        </w:rPr>
        <w:t xml:space="preserve"> </w:t>
      </w:r>
      <w:r w:rsidRPr="00BE1E2F">
        <w:rPr>
          <w:sz w:val="24"/>
        </w:rPr>
        <w:t>with economic logic</w:t>
      </w:r>
    </w:p>
    <w:p w:rsidR="00BE1E2F" w:rsidRDefault="00A70FC2" w:rsidP="00A70FC2">
      <w:pPr>
        <w:numPr>
          <w:ilvl w:val="0"/>
          <w:numId w:val="4"/>
        </w:numPr>
        <w:spacing w:line="360" w:lineRule="exact"/>
        <w:rPr>
          <w:sz w:val="24"/>
        </w:rPr>
      </w:pPr>
      <w:r w:rsidRPr="00A70FC2">
        <w:rPr>
          <w:sz w:val="24"/>
        </w:rPr>
        <w:t>Market value</w:t>
      </w:r>
      <w:r>
        <w:rPr>
          <w:sz w:val="24"/>
        </w:rPr>
        <w:t xml:space="preserve"> check </w:t>
      </w:r>
    </w:p>
    <w:p w:rsidR="00A70FC2" w:rsidRDefault="00A70FC2" w:rsidP="00A70FC2">
      <w:pPr>
        <w:numPr>
          <w:ilvl w:val="0"/>
          <w:numId w:val="4"/>
        </w:numPr>
        <w:spacing w:line="360" w:lineRule="exact"/>
        <w:rPr>
          <w:sz w:val="24"/>
        </w:rPr>
      </w:pPr>
      <w:r w:rsidRPr="00A70FC2">
        <w:rPr>
          <w:sz w:val="24"/>
        </w:rPr>
        <w:t>Multiples analysis</w:t>
      </w:r>
    </w:p>
    <w:p w:rsidR="003604C0" w:rsidRPr="00FC5763" w:rsidRDefault="003604C0" w:rsidP="003604C0">
      <w:pPr>
        <w:spacing w:line="360" w:lineRule="exact"/>
        <w:rPr>
          <w:sz w:val="24"/>
        </w:rPr>
      </w:pPr>
      <w:r w:rsidRPr="00FC5763">
        <w:rPr>
          <w:sz w:val="24"/>
        </w:rPr>
        <w:t xml:space="preserve">3. </w:t>
      </w:r>
      <w:r w:rsidRPr="00FC5763">
        <w:rPr>
          <w:sz w:val="24"/>
        </w:rPr>
        <w:t>问题与应用（能力要求）</w:t>
      </w:r>
    </w:p>
    <w:p w:rsidR="003604C0" w:rsidRDefault="003604C0" w:rsidP="00445D1A">
      <w:pPr>
        <w:numPr>
          <w:ilvl w:val="0"/>
          <w:numId w:val="4"/>
        </w:numPr>
        <w:spacing w:line="360" w:lineRule="exact"/>
        <w:rPr>
          <w:sz w:val="24"/>
        </w:rPr>
      </w:pPr>
      <w:r>
        <w:rPr>
          <w:sz w:val="24"/>
        </w:rPr>
        <w:t>H</w:t>
      </w:r>
      <w:r>
        <w:rPr>
          <w:rFonts w:hint="eastAsia"/>
          <w:sz w:val="24"/>
        </w:rPr>
        <w:t xml:space="preserve">ow </w:t>
      </w:r>
      <w:r>
        <w:rPr>
          <w:sz w:val="24"/>
        </w:rPr>
        <w:t xml:space="preserve">to </w:t>
      </w:r>
      <w:r w:rsidR="00445D1A">
        <w:rPr>
          <w:rFonts w:hint="eastAsia"/>
          <w:sz w:val="24"/>
        </w:rPr>
        <w:t xml:space="preserve">test </w:t>
      </w:r>
      <w:r w:rsidR="00445D1A" w:rsidRPr="00445D1A">
        <w:rPr>
          <w:sz w:val="24"/>
        </w:rPr>
        <w:t>validity of the valuation model</w:t>
      </w:r>
      <w:r w:rsidR="00445D1A">
        <w:rPr>
          <w:sz w:val="24"/>
        </w:rPr>
        <w:t>?</w:t>
      </w:r>
    </w:p>
    <w:p w:rsidR="009F32ED" w:rsidRDefault="009F32ED" w:rsidP="009F32ED">
      <w:pPr>
        <w:numPr>
          <w:ilvl w:val="0"/>
          <w:numId w:val="4"/>
        </w:numPr>
        <w:spacing w:line="360" w:lineRule="exact"/>
        <w:rPr>
          <w:sz w:val="24"/>
        </w:rPr>
      </w:pPr>
      <w:r w:rsidRPr="000B76F8">
        <w:rPr>
          <w:rFonts w:hint="eastAsia"/>
          <w:b/>
          <w:sz w:val="24"/>
        </w:rPr>
        <w:t>结合</w:t>
      </w:r>
      <w:r w:rsidRPr="004376BF">
        <w:rPr>
          <w:rFonts w:hint="eastAsia"/>
          <w:b/>
          <w:sz w:val="24"/>
        </w:rPr>
        <w:t>“敬业、诚信”社会主义核心价值观</w:t>
      </w:r>
      <w:r w:rsidRPr="000B76F8">
        <w:rPr>
          <w:rFonts w:hint="eastAsia"/>
          <w:b/>
          <w:sz w:val="24"/>
        </w:rPr>
        <w:t>，</w:t>
      </w:r>
      <w:r>
        <w:rPr>
          <w:rFonts w:hint="eastAsia"/>
          <w:b/>
          <w:sz w:val="24"/>
        </w:rPr>
        <w:t>讨论履行模型检验程序的必要性。</w:t>
      </w:r>
    </w:p>
    <w:p w:rsidR="003604C0" w:rsidRDefault="003604C0" w:rsidP="003604C0">
      <w:pPr>
        <w:spacing w:line="360" w:lineRule="exact"/>
        <w:jc w:val="left"/>
        <w:rPr>
          <w:sz w:val="24"/>
        </w:rPr>
      </w:pPr>
    </w:p>
    <w:p w:rsidR="003604C0" w:rsidRPr="00FC5763" w:rsidRDefault="003604C0" w:rsidP="003604C0">
      <w:pPr>
        <w:spacing w:line="360" w:lineRule="exact"/>
        <w:jc w:val="center"/>
        <w:rPr>
          <w:sz w:val="24"/>
        </w:rPr>
      </w:pPr>
      <w:r w:rsidRPr="000E1AF7">
        <w:rPr>
          <w:sz w:val="24"/>
        </w:rPr>
        <w:t>Section</w:t>
      </w:r>
      <w:r>
        <w:rPr>
          <w:sz w:val="24"/>
        </w:rPr>
        <w:t xml:space="preserve"> 2</w:t>
      </w:r>
      <w:r w:rsidRPr="00FC5763">
        <w:rPr>
          <w:sz w:val="24"/>
        </w:rPr>
        <w:t xml:space="preserve"> </w:t>
      </w:r>
      <w:r w:rsidR="0018408D" w:rsidRPr="0018408D">
        <w:rPr>
          <w:sz w:val="24"/>
        </w:rPr>
        <w:t>SENSITIVITY ANALYSIS</w:t>
      </w:r>
      <w:r w:rsidR="0018462C">
        <w:rPr>
          <w:sz w:val="24"/>
        </w:rPr>
        <w:t xml:space="preserve"> AND </w:t>
      </w:r>
      <w:r w:rsidR="0018462C" w:rsidRPr="0018462C">
        <w:rPr>
          <w:sz w:val="24"/>
        </w:rPr>
        <w:t>CREATING SCENARIOS</w:t>
      </w:r>
    </w:p>
    <w:p w:rsidR="003604C0" w:rsidRPr="00FC5763" w:rsidRDefault="003604C0" w:rsidP="003604C0">
      <w:pPr>
        <w:spacing w:line="360" w:lineRule="exact"/>
        <w:rPr>
          <w:sz w:val="24"/>
        </w:rPr>
      </w:pPr>
      <w:r w:rsidRPr="00FC5763">
        <w:rPr>
          <w:sz w:val="24"/>
        </w:rPr>
        <w:t xml:space="preserve">1. </w:t>
      </w:r>
      <w:r w:rsidRPr="00FC5763">
        <w:rPr>
          <w:sz w:val="24"/>
        </w:rPr>
        <w:t>主要内容</w:t>
      </w:r>
    </w:p>
    <w:p w:rsidR="00B41E64" w:rsidRDefault="00B41E64" w:rsidP="00B41E64">
      <w:pPr>
        <w:numPr>
          <w:ilvl w:val="0"/>
          <w:numId w:val="5"/>
        </w:numPr>
        <w:spacing w:line="360" w:lineRule="exact"/>
        <w:rPr>
          <w:sz w:val="24"/>
        </w:rPr>
      </w:pPr>
      <w:r w:rsidRPr="00B41E64">
        <w:rPr>
          <w:sz w:val="24"/>
        </w:rPr>
        <w:t xml:space="preserve">Assessing the Impact of Individual Drivers </w:t>
      </w:r>
    </w:p>
    <w:p w:rsidR="00B41E64" w:rsidRDefault="00B41E64" w:rsidP="00B41E64">
      <w:pPr>
        <w:numPr>
          <w:ilvl w:val="0"/>
          <w:numId w:val="5"/>
        </w:numPr>
        <w:spacing w:line="360" w:lineRule="exact"/>
        <w:rPr>
          <w:sz w:val="24"/>
        </w:rPr>
      </w:pPr>
      <w:r w:rsidRPr="00B41E64">
        <w:rPr>
          <w:sz w:val="24"/>
        </w:rPr>
        <w:t>Analyzing Trade-Offs</w:t>
      </w:r>
    </w:p>
    <w:p w:rsidR="00B41E64" w:rsidRDefault="00B41E64" w:rsidP="00B41E64">
      <w:pPr>
        <w:numPr>
          <w:ilvl w:val="0"/>
          <w:numId w:val="5"/>
        </w:numPr>
        <w:spacing w:line="360" w:lineRule="exact"/>
        <w:rPr>
          <w:sz w:val="24"/>
        </w:rPr>
      </w:pPr>
      <w:r w:rsidRPr="00B41E64">
        <w:rPr>
          <w:sz w:val="24"/>
        </w:rPr>
        <w:t>Creating Scenarios</w:t>
      </w:r>
    </w:p>
    <w:p w:rsidR="00B41E64" w:rsidRDefault="00B41E64" w:rsidP="00B41E64">
      <w:pPr>
        <w:numPr>
          <w:ilvl w:val="0"/>
          <w:numId w:val="5"/>
        </w:numPr>
        <w:spacing w:line="360" w:lineRule="exact"/>
        <w:rPr>
          <w:sz w:val="24"/>
        </w:rPr>
      </w:pPr>
      <w:r w:rsidRPr="00B41E64">
        <w:rPr>
          <w:sz w:val="24"/>
        </w:rPr>
        <w:t>The Art of Valuation</w:t>
      </w:r>
    </w:p>
    <w:p w:rsidR="003604C0" w:rsidRPr="00FC5763" w:rsidRDefault="003604C0" w:rsidP="003604C0">
      <w:pPr>
        <w:spacing w:line="360" w:lineRule="exact"/>
        <w:rPr>
          <w:sz w:val="24"/>
        </w:rPr>
      </w:pPr>
      <w:r w:rsidRPr="00FC5763">
        <w:rPr>
          <w:sz w:val="24"/>
        </w:rPr>
        <w:t xml:space="preserve">2. </w:t>
      </w:r>
      <w:r w:rsidRPr="00FC5763">
        <w:rPr>
          <w:sz w:val="24"/>
        </w:rPr>
        <w:t>基本概念和知识点</w:t>
      </w:r>
    </w:p>
    <w:p w:rsidR="00414EAA" w:rsidRPr="00414EAA" w:rsidRDefault="00414EAA" w:rsidP="00414EAA">
      <w:pPr>
        <w:numPr>
          <w:ilvl w:val="0"/>
          <w:numId w:val="27"/>
        </w:numPr>
        <w:rPr>
          <w:sz w:val="24"/>
        </w:rPr>
      </w:pPr>
      <w:r w:rsidRPr="00414EAA">
        <w:rPr>
          <w:sz w:val="24"/>
        </w:rPr>
        <w:t>Testing each input one at a time to see which has the largest impact</w:t>
      </w:r>
      <w:r>
        <w:rPr>
          <w:rFonts w:hint="eastAsia"/>
          <w:sz w:val="24"/>
        </w:rPr>
        <w:t xml:space="preserve"> </w:t>
      </w:r>
      <w:r w:rsidRPr="00414EAA">
        <w:rPr>
          <w:sz w:val="24"/>
        </w:rPr>
        <w:t xml:space="preserve">on the company’s valuation. </w:t>
      </w:r>
    </w:p>
    <w:p w:rsidR="003604C0" w:rsidRDefault="005E1AE6" w:rsidP="005E1AE6">
      <w:pPr>
        <w:numPr>
          <w:ilvl w:val="0"/>
          <w:numId w:val="27"/>
        </w:numPr>
        <w:rPr>
          <w:sz w:val="24"/>
        </w:rPr>
      </w:pPr>
      <w:r>
        <w:rPr>
          <w:sz w:val="24"/>
        </w:rPr>
        <w:t>L</w:t>
      </w:r>
      <w:r>
        <w:rPr>
          <w:rFonts w:hint="eastAsia"/>
          <w:sz w:val="24"/>
        </w:rPr>
        <w:t xml:space="preserve">imitation </w:t>
      </w:r>
      <w:r>
        <w:rPr>
          <w:sz w:val="24"/>
        </w:rPr>
        <w:t xml:space="preserve">of the </w:t>
      </w:r>
      <w:r w:rsidRPr="005E1AE6">
        <w:rPr>
          <w:sz w:val="24"/>
        </w:rPr>
        <w:t>input-by-input sensitivity analysis</w:t>
      </w:r>
    </w:p>
    <w:p w:rsidR="004701CD" w:rsidRDefault="008E4EBE" w:rsidP="008E4EBE">
      <w:pPr>
        <w:numPr>
          <w:ilvl w:val="0"/>
          <w:numId w:val="27"/>
        </w:numPr>
        <w:rPr>
          <w:sz w:val="24"/>
        </w:rPr>
      </w:pPr>
      <w:r w:rsidRPr="008E4EBE">
        <w:rPr>
          <w:sz w:val="24"/>
        </w:rPr>
        <w:t>Trade-offs between inputs</w:t>
      </w:r>
    </w:p>
    <w:p w:rsidR="008E4EBE" w:rsidRDefault="008E4EBE" w:rsidP="008E4EBE">
      <w:pPr>
        <w:numPr>
          <w:ilvl w:val="0"/>
          <w:numId w:val="27"/>
        </w:numPr>
        <w:rPr>
          <w:sz w:val="24"/>
        </w:rPr>
      </w:pPr>
      <w:r w:rsidRPr="008E4EBE">
        <w:rPr>
          <w:sz w:val="24"/>
        </w:rPr>
        <w:t xml:space="preserve">Scenario assumptions </w:t>
      </w:r>
      <w:r>
        <w:rPr>
          <w:sz w:val="24"/>
        </w:rPr>
        <w:t xml:space="preserve">and </w:t>
      </w:r>
      <w:r w:rsidRPr="008E4EBE">
        <w:rPr>
          <w:sz w:val="24"/>
        </w:rPr>
        <w:t>assessment</w:t>
      </w:r>
    </w:p>
    <w:p w:rsidR="008E4EBE" w:rsidRDefault="005F2AF9" w:rsidP="005F2AF9">
      <w:pPr>
        <w:numPr>
          <w:ilvl w:val="0"/>
          <w:numId w:val="27"/>
        </w:numPr>
        <w:rPr>
          <w:sz w:val="24"/>
        </w:rPr>
      </w:pPr>
      <w:r w:rsidRPr="005F2AF9">
        <w:rPr>
          <w:sz w:val="24"/>
        </w:rPr>
        <w:t>Scenario Approach to DCF Valuation</w:t>
      </w:r>
    </w:p>
    <w:p w:rsidR="005F2AF9" w:rsidRDefault="005F2AF9" w:rsidP="005F2AF9">
      <w:pPr>
        <w:numPr>
          <w:ilvl w:val="0"/>
          <w:numId w:val="27"/>
        </w:numPr>
        <w:rPr>
          <w:sz w:val="24"/>
        </w:rPr>
      </w:pPr>
      <w:r w:rsidRPr="005F2AF9">
        <w:rPr>
          <w:sz w:val="24"/>
        </w:rPr>
        <w:t>Valuation range</w:t>
      </w:r>
    </w:p>
    <w:p w:rsidR="003604C0" w:rsidRPr="00FC5763" w:rsidRDefault="003604C0" w:rsidP="003604C0">
      <w:pPr>
        <w:spacing w:line="360" w:lineRule="exact"/>
        <w:rPr>
          <w:sz w:val="24"/>
        </w:rPr>
      </w:pPr>
      <w:r w:rsidRPr="00FC5763">
        <w:rPr>
          <w:sz w:val="24"/>
        </w:rPr>
        <w:t xml:space="preserve">3. </w:t>
      </w:r>
      <w:r w:rsidRPr="00FC5763">
        <w:rPr>
          <w:sz w:val="24"/>
        </w:rPr>
        <w:t>问题与应用（能力要求）</w:t>
      </w:r>
    </w:p>
    <w:p w:rsidR="003604C0" w:rsidRPr="00DB2518" w:rsidRDefault="00DB2518" w:rsidP="00DB2518">
      <w:pPr>
        <w:numPr>
          <w:ilvl w:val="0"/>
          <w:numId w:val="5"/>
        </w:numPr>
        <w:rPr>
          <w:sz w:val="24"/>
        </w:rPr>
      </w:pPr>
      <w:r>
        <w:rPr>
          <w:sz w:val="24"/>
        </w:rPr>
        <w:t>U</w:t>
      </w:r>
      <w:r>
        <w:rPr>
          <w:rFonts w:hint="eastAsia"/>
          <w:sz w:val="24"/>
        </w:rPr>
        <w:t xml:space="preserve">nderstand </w:t>
      </w:r>
      <w:r>
        <w:rPr>
          <w:sz w:val="24"/>
        </w:rPr>
        <w:t xml:space="preserve">the way </w:t>
      </w:r>
      <w:r w:rsidRPr="00DB2518">
        <w:rPr>
          <w:sz w:val="24"/>
        </w:rPr>
        <w:t xml:space="preserve">test </w:t>
      </w:r>
      <w:r>
        <w:rPr>
          <w:sz w:val="24"/>
        </w:rPr>
        <w:t xml:space="preserve">how </w:t>
      </w:r>
      <w:r w:rsidRPr="00DB2518">
        <w:rPr>
          <w:sz w:val="24"/>
        </w:rPr>
        <w:t>the company’s value responds to</w:t>
      </w:r>
      <w:r>
        <w:rPr>
          <w:rFonts w:hint="eastAsia"/>
          <w:sz w:val="24"/>
        </w:rPr>
        <w:t xml:space="preserve"> </w:t>
      </w:r>
      <w:r w:rsidRPr="00DB2518">
        <w:rPr>
          <w:sz w:val="24"/>
        </w:rPr>
        <w:t>changes in key inputs</w:t>
      </w:r>
      <w:r>
        <w:rPr>
          <w:sz w:val="24"/>
        </w:rPr>
        <w:t>.</w:t>
      </w:r>
    </w:p>
    <w:p w:rsidR="003604C0" w:rsidRPr="00E26DFD" w:rsidRDefault="003604C0" w:rsidP="003604C0">
      <w:pPr>
        <w:spacing w:line="360" w:lineRule="exact"/>
        <w:rPr>
          <w:sz w:val="24"/>
        </w:rPr>
      </w:pPr>
    </w:p>
    <w:p w:rsidR="003604C0" w:rsidRPr="00FC5763" w:rsidRDefault="003604C0" w:rsidP="003604C0">
      <w:pPr>
        <w:spacing w:line="360" w:lineRule="exact"/>
        <w:rPr>
          <w:sz w:val="24"/>
        </w:rPr>
      </w:pPr>
      <w:r w:rsidRPr="00FC5763">
        <w:rPr>
          <w:sz w:val="24"/>
        </w:rPr>
        <w:t>（三）思考与实践</w:t>
      </w:r>
    </w:p>
    <w:p w:rsidR="003604C0" w:rsidRDefault="003604C0" w:rsidP="003D7833">
      <w:pPr>
        <w:spacing w:line="360" w:lineRule="exact"/>
        <w:rPr>
          <w:sz w:val="24"/>
        </w:rPr>
      </w:pPr>
      <w:r>
        <w:rPr>
          <w:sz w:val="24"/>
        </w:rPr>
        <w:t xml:space="preserve">1. </w:t>
      </w:r>
      <w:r w:rsidR="003D7833" w:rsidRPr="003D7833">
        <w:rPr>
          <w:sz w:val="24"/>
        </w:rPr>
        <w:t xml:space="preserve">You are valuing </w:t>
      </w:r>
      <w:proofErr w:type="spellStart"/>
      <w:r w:rsidR="003D7833" w:rsidRPr="003D7833">
        <w:rPr>
          <w:sz w:val="24"/>
        </w:rPr>
        <w:t>DistressCo</w:t>
      </w:r>
      <w:proofErr w:type="spellEnd"/>
      <w:r w:rsidR="003D7833" w:rsidRPr="003D7833">
        <w:rPr>
          <w:sz w:val="24"/>
        </w:rPr>
        <w:t>, a company s</w:t>
      </w:r>
      <w:r w:rsidR="003D7833">
        <w:rPr>
          <w:sz w:val="24"/>
        </w:rPr>
        <w:t>truggling to hold market share.</w:t>
      </w:r>
      <w:r w:rsidR="003D7833">
        <w:rPr>
          <w:rFonts w:hint="eastAsia"/>
          <w:sz w:val="24"/>
        </w:rPr>
        <w:t xml:space="preserve"> </w:t>
      </w:r>
      <w:r w:rsidR="003D7833" w:rsidRPr="003D7833">
        <w:rPr>
          <w:sz w:val="24"/>
        </w:rPr>
        <w:t>The company currently generates $120 million</w:t>
      </w:r>
      <w:r w:rsidR="003D7833">
        <w:rPr>
          <w:sz w:val="24"/>
        </w:rPr>
        <w:t xml:space="preserve"> in revenue, but its revenue is</w:t>
      </w:r>
      <w:r w:rsidR="003D7833">
        <w:rPr>
          <w:rFonts w:hint="eastAsia"/>
          <w:sz w:val="24"/>
        </w:rPr>
        <w:t xml:space="preserve"> </w:t>
      </w:r>
      <w:r w:rsidR="003D7833" w:rsidRPr="003D7833">
        <w:rPr>
          <w:sz w:val="24"/>
        </w:rPr>
        <w:t>expected to shrink to $100 million next year. Cost of sales currently equals</w:t>
      </w:r>
      <w:r w:rsidR="003D7833">
        <w:rPr>
          <w:sz w:val="24"/>
        </w:rPr>
        <w:t xml:space="preserve"> </w:t>
      </w:r>
      <w:r w:rsidR="003D7833" w:rsidRPr="003D7833">
        <w:rPr>
          <w:sz w:val="24"/>
        </w:rPr>
        <w:t>$90 million and depreciation equals $18 million. Working capital equals</w:t>
      </w:r>
      <w:r w:rsidR="003D7833">
        <w:rPr>
          <w:rFonts w:hint="eastAsia"/>
          <w:sz w:val="24"/>
        </w:rPr>
        <w:t xml:space="preserve"> </w:t>
      </w:r>
      <w:r w:rsidR="003D7833" w:rsidRPr="003D7833">
        <w:rPr>
          <w:sz w:val="24"/>
        </w:rPr>
        <w:t xml:space="preserve">$36 million and equipment equals $120 million. Using this </w:t>
      </w:r>
      <w:r w:rsidR="003D7833">
        <w:rPr>
          <w:sz w:val="24"/>
        </w:rPr>
        <w:t>data, construct</w:t>
      </w:r>
      <w:r w:rsidR="003D7833">
        <w:rPr>
          <w:rFonts w:hint="eastAsia"/>
          <w:sz w:val="24"/>
        </w:rPr>
        <w:t xml:space="preserve"> </w:t>
      </w:r>
      <w:r w:rsidR="003D7833" w:rsidRPr="003D7833">
        <w:rPr>
          <w:sz w:val="24"/>
        </w:rPr>
        <w:t>operating profit and invested capital for the cu</w:t>
      </w:r>
      <w:r w:rsidR="003D7833">
        <w:rPr>
          <w:sz w:val="24"/>
        </w:rPr>
        <w:t>rrent year. You decide to build</w:t>
      </w:r>
      <w:r w:rsidR="003D7833">
        <w:rPr>
          <w:rFonts w:hint="eastAsia"/>
          <w:sz w:val="24"/>
        </w:rPr>
        <w:t xml:space="preserve"> </w:t>
      </w:r>
      <w:r w:rsidR="003D7833" w:rsidRPr="003D7833">
        <w:rPr>
          <w:sz w:val="24"/>
        </w:rPr>
        <w:t xml:space="preserve">an as-is valuation of </w:t>
      </w:r>
      <w:proofErr w:type="spellStart"/>
      <w:r w:rsidR="003D7833" w:rsidRPr="003D7833">
        <w:rPr>
          <w:sz w:val="24"/>
        </w:rPr>
        <w:t>DistressCo</w:t>
      </w:r>
      <w:proofErr w:type="spellEnd"/>
      <w:r w:rsidR="003D7833" w:rsidRPr="003D7833">
        <w:rPr>
          <w:sz w:val="24"/>
        </w:rPr>
        <w:t>. To do this, y</w:t>
      </w:r>
      <w:r w:rsidR="003D7833">
        <w:rPr>
          <w:sz w:val="24"/>
        </w:rPr>
        <w:t>ou forecast each ratio (such as</w:t>
      </w:r>
      <w:r w:rsidR="003D7833">
        <w:rPr>
          <w:rFonts w:hint="eastAsia"/>
          <w:sz w:val="24"/>
        </w:rPr>
        <w:t xml:space="preserve"> </w:t>
      </w:r>
      <w:r w:rsidR="003D7833" w:rsidRPr="003D7833">
        <w:rPr>
          <w:sz w:val="24"/>
        </w:rPr>
        <w:t xml:space="preserve">cost of sales to revenues) at its current level. Based on this </w:t>
      </w:r>
      <w:r w:rsidR="003D7833">
        <w:rPr>
          <w:sz w:val="24"/>
        </w:rPr>
        <w:t>forecast method,</w:t>
      </w:r>
      <w:r w:rsidR="003D7833">
        <w:rPr>
          <w:rFonts w:hint="eastAsia"/>
          <w:sz w:val="24"/>
        </w:rPr>
        <w:t xml:space="preserve"> </w:t>
      </w:r>
      <w:r w:rsidR="003D7833" w:rsidRPr="003D7833">
        <w:rPr>
          <w:sz w:val="24"/>
        </w:rPr>
        <w:t>what are operating profits and invested ca</w:t>
      </w:r>
      <w:r w:rsidR="003D7833">
        <w:rPr>
          <w:sz w:val="24"/>
        </w:rPr>
        <w:t>pital expected to be next year?</w:t>
      </w:r>
      <w:r w:rsidR="003D7833">
        <w:rPr>
          <w:rFonts w:hint="eastAsia"/>
          <w:sz w:val="24"/>
        </w:rPr>
        <w:t xml:space="preserve"> </w:t>
      </w:r>
      <w:r w:rsidR="003D7833" w:rsidRPr="003D7833">
        <w:rPr>
          <w:sz w:val="24"/>
        </w:rPr>
        <w:t>What are two critical operating assumptions</w:t>
      </w:r>
      <w:r w:rsidR="003D7833">
        <w:rPr>
          <w:sz w:val="24"/>
        </w:rPr>
        <w:t xml:space="preserve"> (identify one for profits, and</w:t>
      </w:r>
      <w:r w:rsidR="003D7833">
        <w:rPr>
          <w:rFonts w:hint="eastAsia"/>
          <w:sz w:val="24"/>
        </w:rPr>
        <w:t xml:space="preserve"> </w:t>
      </w:r>
      <w:r w:rsidR="003D7833" w:rsidRPr="003D7833">
        <w:rPr>
          <w:sz w:val="24"/>
        </w:rPr>
        <w:t>one for capital) embedded in this forecast method?</w:t>
      </w:r>
    </w:p>
    <w:p w:rsidR="00450264" w:rsidRPr="00450264" w:rsidRDefault="00450264" w:rsidP="003D7833">
      <w:pPr>
        <w:spacing w:line="360" w:lineRule="exact"/>
        <w:rPr>
          <w:b/>
          <w:sz w:val="24"/>
        </w:rPr>
      </w:pPr>
      <w:r w:rsidRPr="00450264">
        <w:rPr>
          <w:b/>
          <w:sz w:val="24"/>
        </w:rPr>
        <w:t xml:space="preserve">2. </w:t>
      </w:r>
      <w:r w:rsidRPr="00450264">
        <w:rPr>
          <w:rFonts w:hint="eastAsia"/>
          <w:b/>
          <w:sz w:val="24"/>
        </w:rPr>
        <w:t>结合“敬业</w:t>
      </w:r>
      <w:r w:rsidR="009F32ED">
        <w:rPr>
          <w:rFonts w:hint="eastAsia"/>
          <w:b/>
          <w:sz w:val="24"/>
        </w:rPr>
        <w:t>、诚信</w:t>
      </w:r>
      <w:r w:rsidRPr="00450264">
        <w:rPr>
          <w:rFonts w:hint="eastAsia"/>
          <w:b/>
          <w:sz w:val="24"/>
        </w:rPr>
        <w:t>”社会主义核心价值观，思考如何避免陷入“套公式”</w:t>
      </w:r>
      <w:r w:rsidR="002B0DEA">
        <w:rPr>
          <w:rFonts w:hint="eastAsia"/>
          <w:b/>
          <w:sz w:val="24"/>
        </w:rPr>
        <w:t>评估</w:t>
      </w:r>
      <w:r w:rsidRPr="00450264">
        <w:rPr>
          <w:rFonts w:hint="eastAsia"/>
          <w:b/>
          <w:sz w:val="24"/>
        </w:rPr>
        <w:t>误区。</w:t>
      </w:r>
    </w:p>
    <w:p w:rsidR="003604C0" w:rsidRPr="00FC5763" w:rsidRDefault="003604C0" w:rsidP="003604C0">
      <w:pPr>
        <w:spacing w:line="360" w:lineRule="exact"/>
        <w:rPr>
          <w:sz w:val="24"/>
        </w:rPr>
      </w:pPr>
      <w:r w:rsidRPr="00FC5763">
        <w:rPr>
          <w:sz w:val="24"/>
        </w:rPr>
        <w:t>（四）教学方法与手段</w:t>
      </w:r>
    </w:p>
    <w:p w:rsidR="003604C0" w:rsidRDefault="003604C0" w:rsidP="003604C0">
      <w:pPr>
        <w:tabs>
          <w:tab w:val="left" w:pos="0"/>
        </w:tabs>
        <w:spacing w:line="360" w:lineRule="exact"/>
        <w:rPr>
          <w:sz w:val="24"/>
        </w:rPr>
      </w:pPr>
      <w:r w:rsidRPr="007734BE">
        <w:rPr>
          <w:sz w:val="24"/>
        </w:rPr>
        <w:t>Lecture</w:t>
      </w:r>
      <w:r>
        <w:rPr>
          <w:sz w:val="24"/>
        </w:rPr>
        <w:t xml:space="preserve">, </w:t>
      </w:r>
      <w:r w:rsidRPr="007734BE">
        <w:rPr>
          <w:sz w:val="24"/>
        </w:rPr>
        <w:t>Multimedia Teaching</w:t>
      </w:r>
      <w:r>
        <w:rPr>
          <w:sz w:val="24"/>
        </w:rPr>
        <w:t xml:space="preserve">, and </w:t>
      </w:r>
      <w:r w:rsidRPr="007734BE">
        <w:rPr>
          <w:sz w:val="24"/>
        </w:rPr>
        <w:t>Class Discussion</w:t>
      </w:r>
      <w:r>
        <w:rPr>
          <w:sz w:val="24"/>
        </w:rPr>
        <w:t>.</w:t>
      </w:r>
    </w:p>
    <w:p w:rsidR="003604C0" w:rsidRDefault="003604C0" w:rsidP="003604C0">
      <w:pPr>
        <w:spacing w:line="360" w:lineRule="exact"/>
        <w:rPr>
          <w:sz w:val="24"/>
        </w:rPr>
      </w:pPr>
    </w:p>
    <w:p w:rsidR="00624C36" w:rsidRPr="00AB269A" w:rsidRDefault="00624C36" w:rsidP="003604C0">
      <w:pPr>
        <w:spacing w:line="360" w:lineRule="exact"/>
        <w:rPr>
          <w:sz w:val="24"/>
        </w:rPr>
      </w:pPr>
    </w:p>
    <w:p w:rsidR="003604C0" w:rsidRPr="00FC5763" w:rsidRDefault="003604C0" w:rsidP="003604C0">
      <w:pPr>
        <w:spacing w:line="360" w:lineRule="exact"/>
        <w:jc w:val="center"/>
        <w:rPr>
          <w:b/>
          <w:sz w:val="24"/>
        </w:rPr>
      </w:pPr>
      <w:r w:rsidRPr="00FC5763">
        <w:rPr>
          <w:b/>
          <w:sz w:val="24"/>
        </w:rPr>
        <w:t xml:space="preserve">Chapter </w:t>
      </w:r>
      <w:r>
        <w:rPr>
          <w:b/>
          <w:sz w:val="24"/>
        </w:rPr>
        <w:t>16</w:t>
      </w:r>
      <w:r w:rsidRPr="00FC5763">
        <w:rPr>
          <w:b/>
          <w:sz w:val="24"/>
        </w:rPr>
        <w:t xml:space="preserve"> </w:t>
      </w:r>
      <w:r w:rsidR="000D32F6" w:rsidRPr="000D32F6">
        <w:rPr>
          <w:b/>
          <w:sz w:val="24"/>
        </w:rPr>
        <w:t>Using Multiples</w:t>
      </w:r>
    </w:p>
    <w:p w:rsidR="003604C0" w:rsidRPr="00FC5763" w:rsidRDefault="003604C0" w:rsidP="003604C0">
      <w:pPr>
        <w:spacing w:line="360" w:lineRule="exact"/>
        <w:rPr>
          <w:sz w:val="24"/>
        </w:rPr>
      </w:pPr>
      <w:r w:rsidRPr="00FC5763">
        <w:rPr>
          <w:sz w:val="24"/>
        </w:rPr>
        <w:t>（一）目的与要求</w:t>
      </w:r>
    </w:p>
    <w:p w:rsidR="0096326B" w:rsidRDefault="000C2D90" w:rsidP="000C2D90">
      <w:pPr>
        <w:spacing w:line="360" w:lineRule="exact"/>
        <w:ind w:firstLineChars="177" w:firstLine="425"/>
        <w:rPr>
          <w:sz w:val="24"/>
        </w:rPr>
      </w:pPr>
      <w:r w:rsidRPr="000C2D90">
        <w:rPr>
          <w:sz w:val="24"/>
        </w:rPr>
        <w:t>E</w:t>
      </w:r>
      <w:r>
        <w:rPr>
          <w:sz w:val="24"/>
        </w:rPr>
        <w:t>xplain</w:t>
      </w:r>
      <w:r w:rsidRPr="000C2D90">
        <w:rPr>
          <w:sz w:val="24"/>
        </w:rPr>
        <w:t xml:space="preserve"> how to use multiples correctly. </w:t>
      </w:r>
      <w:r w:rsidRPr="00BA503A">
        <w:rPr>
          <w:sz w:val="24"/>
        </w:rPr>
        <w:t xml:space="preserve">Comprehend </w:t>
      </w:r>
      <w:r w:rsidRPr="000C2D90">
        <w:rPr>
          <w:sz w:val="24"/>
        </w:rPr>
        <w:t>earnings</w:t>
      </w:r>
      <w:r>
        <w:rPr>
          <w:rFonts w:hint="eastAsia"/>
          <w:sz w:val="24"/>
        </w:rPr>
        <w:t xml:space="preserve"> </w:t>
      </w:r>
      <w:r w:rsidRPr="000C2D90">
        <w:rPr>
          <w:sz w:val="24"/>
        </w:rPr>
        <w:t xml:space="preserve">multiples, the most commonly used variety. </w:t>
      </w:r>
      <w:r>
        <w:rPr>
          <w:sz w:val="24"/>
        </w:rPr>
        <w:t>U</w:t>
      </w:r>
      <w:r>
        <w:rPr>
          <w:rFonts w:hint="eastAsia"/>
          <w:sz w:val="24"/>
        </w:rPr>
        <w:t xml:space="preserve">nderstand </w:t>
      </w:r>
      <w:r w:rsidRPr="000C2D90">
        <w:rPr>
          <w:sz w:val="24"/>
        </w:rPr>
        <w:t>some other multiples</w:t>
      </w:r>
      <w:r>
        <w:rPr>
          <w:sz w:val="24"/>
        </w:rPr>
        <w:t xml:space="preserve">, such as </w:t>
      </w:r>
      <w:r w:rsidRPr="000C2D90">
        <w:rPr>
          <w:sz w:val="24"/>
        </w:rPr>
        <w:t>revenues</w:t>
      </w:r>
      <w:r>
        <w:rPr>
          <w:sz w:val="24"/>
        </w:rPr>
        <w:t xml:space="preserve"> </w:t>
      </w:r>
      <w:r w:rsidRPr="000C2D90">
        <w:rPr>
          <w:sz w:val="24"/>
        </w:rPr>
        <w:t>multiples</w:t>
      </w:r>
      <w:r>
        <w:rPr>
          <w:sz w:val="24"/>
        </w:rPr>
        <w:t xml:space="preserve">, </w:t>
      </w:r>
      <w:r w:rsidRPr="000C2D90">
        <w:rPr>
          <w:sz w:val="24"/>
        </w:rPr>
        <w:t>PEG ratio</w:t>
      </w:r>
      <w:r>
        <w:rPr>
          <w:sz w:val="24"/>
        </w:rPr>
        <w:t xml:space="preserve">, </w:t>
      </w:r>
      <w:r w:rsidRPr="000C2D90">
        <w:rPr>
          <w:sz w:val="24"/>
        </w:rPr>
        <w:t>invested capital</w:t>
      </w:r>
      <w:r>
        <w:rPr>
          <w:sz w:val="24"/>
        </w:rPr>
        <w:t xml:space="preserve"> </w:t>
      </w:r>
      <w:r w:rsidRPr="000C2D90">
        <w:rPr>
          <w:sz w:val="24"/>
        </w:rPr>
        <w:t>multiples</w:t>
      </w:r>
      <w:r>
        <w:rPr>
          <w:sz w:val="24"/>
        </w:rPr>
        <w:t xml:space="preserve"> and </w:t>
      </w:r>
      <w:r w:rsidRPr="000C2D90">
        <w:rPr>
          <w:sz w:val="24"/>
        </w:rPr>
        <w:t>multiples based on operating metrics</w:t>
      </w:r>
      <w:r>
        <w:rPr>
          <w:sz w:val="24"/>
        </w:rPr>
        <w:t>.</w:t>
      </w:r>
    </w:p>
    <w:p w:rsidR="00C301E3" w:rsidRDefault="00C301E3" w:rsidP="008C0DC4">
      <w:pPr>
        <w:spacing w:line="360" w:lineRule="exact"/>
        <w:ind w:firstLineChars="177" w:firstLine="426"/>
        <w:rPr>
          <w:b/>
          <w:sz w:val="24"/>
        </w:rPr>
      </w:pPr>
      <w:r>
        <w:rPr>
          <w:rFonts w:hint="eastAsia"/>
          <w:b/>
          <w:sz w:val="24"/>
        </w:rPr>
        <w:t>分析</w:t>
      </w:r>
      <w:r w:rsidRPr="000B76F8">
        <w:rPr>
          <w:rFonts w:hint="eastAsia"/>
          <w:b/>
          <w:sz w:val="24"/>
        </w:rPr>
        <w:t>“</w:t>
      </w:r>
      <w:r>
        <w:rPr>
          <w:rFonts w:hint="eastAsia"/>
          <w:b/>
          <w:sz w:val="24"/>
        </w:rPr>
        <w:t>公正、诚信</w:t>
      </w:r>
      <w:r w:rsidRPr="000B76F8">
        <w:rPr>
          <w:rFonts w:hint="eastAsia"/>
          <w:b/>
          <w:sz w:val="24"/>
        </w:rPr>
        <w:t>”社会主义核心价值观</w:t>
      </w:r>
      <w:r>
        <w:rPr>
          <w:rFonts w:hint="eastAsia"/>
          <w:b/>
          <w:sz w:val="24"/>
        </w:rPr>
        <w:t>在价值乘数选择中的体现，帮助学生</w:t>
      </w:r>
      <w:r w:rsidR="00F52E43">
        <w:rPr>
          <w:rFonts w:hint="eastAsia"/>
          <w:b/>
          <w:sz w:val="24"/>
        </w:rPr>
        <w:t>强化</w:t>
      </w:r>
      <w:r w:rsidR="00E64064" w:rsidRPr="00E64064">
        <w:rPr>
          <w:rFonts w:hint="eastAsia"/>
          <w:b/>
          <w:sz w:val="24"/>
        </w:rPr>
        <w:t>责任意识</w:t>
      </w:r>
      <w:r w:rsidR="00E64064">
        <w:rPr>
          <w:rFonts w:hint="eastAsia"/>
          <w:b/>
          <w:sz w:val="24"/>
        </w:rPr>
        <w:t>与</w:t>
      </w:r>
      <w:r>
        <w:rPr>
          <w:rFonts w:hint="eastAsia"/>
          <w:b/>
          <w:sz w:val="24"/>
        </w:rPr>
        <w:t>诚信意识。</w:t>
      </w:r>
    </w:p>
    <w:p w:rsidR="003604C0" w:rsidRPr="00FC5763" w:rsidRDefault="003604C0" w:rsidP="003604C0">
      <w:pPr>
        <w:spacing w:line="360" w:lineRule="exact"/>
        <w:rPr>
          <w:sz w:val="24"/>
        </w:rPr>
      </w:pPr>
      <w:r w:rsidRPr="00FC5763">
        <w:rPr>
          <w:sz w:val="24"/>
        </w:rPr>
        <w:t>（二）教学内容</w:t>
      </w:r>
    </w:p>
    <w:p w:rsidR="003604C0" w:rsidRPr="00FC5763" w:rsidRDefault="003604C0" w:rsidP="003604C0">
      <w:pPr>
        <w:spacing w:line="360" w:lineRule="exact"/>
        <w:jc w:val="center"/>
        <w:rPr>
          <w:sz w:val="24"/>
        </w:rPr>
      </w:pPr>
      <w:r w:rsidRPr="000E1AF7">
        <w:rPr>
          <w:sz w:val="24"/>
        </w:rPr>
        <w:t>Section</w:t>
      </w:r>
      <w:r>
        <w:rPr>
          <w:sz w:val="24"/>
        </w:rPr>
        <w:t xml:space="preserve"> 1</w:t>
      </w:r>
      <w:r w:rsidRPr="00FC5763">
        <w:rPr>
          <w:sz w:val="24"/>
        </w:rPr>
        <w:t xml:space="preserve"> </w:t>
      </w:r>
      <w:r w:rsidR="00CD0D6F" w:rsidRPr="00CD0D6F">
        <w:rPr>
          <w:sz w:val="24"/>
        </w:rPr>
        <w:t>EARNINGS MULTIPLES</w:t>
      </w:r>
    </w:p>
    <w:p w:rsidR="003604C0" w:rsidRPr="00FC5763" w:rsidRDefault="003604C0" w:rsidP="003604C0">
      <w:pPr>
        <w:spacing w:line="360" w:lineRule="exact"/>
        <w:rPr>
          <w:sz w:val="24"/>
        </w:rPr>
      </w:pPr>
      <w:r w:rsidRPr="00FC5763">
        <w:rPr>
          <w:sz w:val="24"/>
        </w:rPr>
        <w:t xml:space="preserve">1. </w:t>
      </w:r>
      <w:r w:rsidRPr="00FC5763">
        <w:rPr>
          <w:sz w:val="24"/>
        </w:rPr>
        <w:t>主要内容</w:t>
      </w:r>
    </w:p>
    <w:p w:rsidR="00C33615" w:rsidRDefault="00C33615" w:rsidP="00C33615">
      <w:pPr>
        <w:numPr>
          <w:ilvl w:val="0"/>
          <w:numId w:val="3"/>
        </w:numPr>
        <w:spacing w:line="360" w:lineRule="exact"/>
        <w:rPr>
          <w:sz w:val="24"/>
        </w:rPr>
      </w:pPr>
      <w:r>
        <w:rPr>
          <w:sz w:val="24"/>
        </w:rPr>
        <w:t xml:space="preserve">Kinds of </w:t>
      </w:r>
      <w:r w:rsidRPr="00C33615">
        <w:rPr>
          <w:sz w:val="24"/>
        </w:rPr>
        <w:t>earnings multiples</w:t>
      </w:r>
    </w:p>
    <w:p w:rsidR="00C33615" w:rsidRDefault="00C33615" w:rsidP="00C33615">
      <w:pPr>
        <w:numPr>
          <w:ilvl w:val="0"/>
          <w:numId w:val="3"/>
        </w:numPr>
        <w:spacing w:line="360" w:lineRule="exact"/>
        <w:rPr>
          <w:sz w:val="24"/>
        </w:rPr>
      </w:pPr>
      <w:r w:rsidRPr="00C33615">
        <w:rPr>
          <w:sz w:val="24"/>
        </w:rPr>
        <w:t>Five principles for correctly using earnings multiples</w:t>
      </w:r>
    </w:p>
    <w:p w:rsidR="005A1838" w:rsidRDefault="005A1838" w:rsidP="005A1838">
      <w:pPr>
        <w:numPr>
          <w:ilvl w:val="0"/>
          <w:numId w:val="3"/>
        </w:numPr>
        <w:spacing w:line="360" w:lineRule="exact"/>
        <w:rPr>
          <w:sz w:val="24"/>
        </w:rPr>
      </w:pPr>
      <w:r w:rsidRPr="005A1838">
        <w:rPr>
          <w:sz w:val="24"/>
        </w:rPr>
        <w:t>Value multi</w:t>
      </w:r>
      <w:r w:rsidR="00D82A3E">
        <w:rPr>
          <w:sz w:val="24"/>
        </w:rPr>
        <w:t>-</w:t>
      </w:r>
      <w:r w:rsidRPr="005A1838">
        <w:rPr>
          <w:sz w:val="24"/>
        </w:rPr>
        <w:t xml:space="preserve">business companies as a sum of their parts </w:t>
      </w:r>
    </w:p>
    <w:p w:rsidR="00C87A86" w:rsidRDefault="00C87A86" w:rsidP="00C87A86">
      <w:pPr>
        <w:numPr>
          <w:ilvl w:val="0"/>
          <w:numId w:val="3"/>
        </w:numPr>
        <w:spacing w:line="360" w:lineRule="exact"/>
        <w:rPr>
          <w:sz w:val="24"/>
        </w:rPr>
      </w:pPr>
      <w:r w:rsidRPr="00C87A86">
        <w:rPr>
          <w:sz w:val="24"/>
        </w:rPr>
        <w:t xml:space="preserve">Use Forward Earnings Estimates </w:t>
      </w:r>
    </w:p>
    <w:p w:rsidR="003604C0" w:rsidRPr="00FC5763" w:rsidRDefault="003604C0" w:rsidP="003604C0">
      <w:pPr>
        <w:spacing w:line="360" w:lineRule="exact"/>
        <w:rPr>
          <w:sz w:val="24"/>
        </w:rPr>
      </w:pPr>
      <w:r w:rsidRPr="00FC5763">
        <w:rPr>
          <w:sz w:val="24"/>
        </w:rPr>
        <w:t xml:space="preserve">2. </w:t>
      </w:r>
      <w:r w:rsidRPr="00FC5763">
        <w:rPr>
          <w:sz w:val="24"/>
        </w:rPr>
        <w:t>基本概念和知识点</w:t>
      </w:r>
    </w:p>
    <w:p w:rsidR="00C33615" w:rsidRPr="00C33615" w:rsidRDefault="00C33615" w:rsidP="00C33615">
      <w:pPr>
        <w:numPr>
          <w:ilvl w:val="0"/>
          <w:numId w:val="4"/>
        </w:numPr>
        <w:rPr>
          <w:sz w:val="24"/>
        </w:rPr>
      </w:pPr>
      <w:r w:rsidRPr="00C33615">
        <w:rPr>
          <w:sz w:val="24"/>
        </w:rPr>
        <w:t>Price-to-earnings (P/E) multiple</w:t>
      </w:r>
    </w:p>
    <w:p w:rsidR="00C33615" w:rsidRPr="00C33615" w:rsidRDefault="00C33615" w:rsidP="00C33615">
      <w:pPr>
        <w:numPr>
          <w:ilvl w:val="0"/>
          <w:numId w:val="4"/>
        </w:numPr>
        <w:spacing w:line="360" w:lineRule="exact"/>
        <w:rPr>
          <w:sz w:val="24"/>
        </w:rPr>
      </w:pPr>
      <w:r w:rsidRPr="00C33615">
        <w:rPr>
          <w:sz w:val="24"/>
        </w:rPr>
        <w:t>Enterprise</w:t>
      </w:r>
      <w:r>
        <w:rPr>
          <w:rFonts w:hint="eastAsia"/>
          <w:sz w:val="24"/>
        </w:rPr>
        <w:t xml:space="preserve"> </w:t>
      </w:r>
      <w:r w:rsidRPr="00C33615">
        <w:rPr>
          <w:sz w:val="24"/>
        </w:rPr>
        <w:t>value/EBITA</w:t>
      </w:r>
      <w:r>
        <w:rPr>
          <w:sz w:val="24"/>
        </w:rPr>
        <w:t xml:space="preserve"> </w:t>
      </w:r>
      <w:r w:rsidRPr="00C33615">
        <w:rPr>
          <w:sz w:val="24"/>
        </w:rPr>
        <w:t>multiple</w:t>
      </w:r>
    </w:p>
    <w:p w:rsidR="00C33615" w:rsidRDefault="005A1838" w:rsidP="005A1838">
      <w:pPr>
        <w:numPr>
          <w:ilvl w:val="0"/>
          <w:numId w:val="4"/>
        </w:numPr>
        <w:spacing w:line="360" w:lineRule="exact"/>
        <w:rPr>
          <w:sz w:val="24"/>
        </w:rPr>
      </w:pPr>
      <w:r w:rsidRPr="005A1838">
        <w:rPr>
          <w:sz w:val="24"/>
        </w:rPr>
        <w:t>Sum-of-Parts Valuation</w:t>
      </w:r>
      <w:r>
        <w:rPr>
          <w:sz w:val="24"/>
        </w:rPr>
        <w:t xml:space="preserve"> by </w:t>
      </w:r>
      <w:r w:rsidRPr="005A1838">
        <w:rPr>
          <w:sz w:val="24"/>
        </w:rPr>
        <w:t>Multiple</w:t>
      </w:r>
      <w:r>
        <w:rPr>
          <w:sz w:val="24"/>
        </w:rPr>
        <w:t>s</w:t>
      </w:r>
    </w:p>
    <w:p w:rsidR="00CF7E8F" w:rsidRDefault="00CF7E8F" w:rsidP="00CF7E8F">
      <w:pPr>
        <w:numPr>
          <w:ilvl w:val="0"/>
          <w:numId w:val="4"/>
        </w:numPr>
        <w:spacing w:line="360" w:lineRule="exact"/>
        <w:rPr>
          <w:sz w:val="24"/>
        </w:rPr>
      </w:pPr>
      <w:r w:rsidRPr="00C87A86">
        <w:rPr>
          <w:sz w:val="24"/>
        </w:rPr>
        <w:t xml:space="preserve">Backward-looking multiples </w:t>
      </w:r>
    </w:p>
    <w:p w:rsidR="00C87A86" w:rsidRDefault="00CF7E8F" w:rsidP="00CF7E8F">
      <w:pPr>
        <w:numPr>
          <w:ilvl w:val="0"/>
          <w:numId w:val="4"/>
        </w:numPr>
        <w:spacing w:line="360" w:lineRule="exact"/>
        <w:rPr>
          <w:sz w:val="24"/>
        </w:rPr>
      </w:pPr>
      <w:r w:rsidRPr="00CF7E8F">
        <w:rPr>
          <w:sz w:val="24"/>
        </w:rPr>
        <w:t xml:space="preserve">The reasons for using </w:t>
      </w:r>
      <w:r w:rsidR="00C87A86" w:rsidRPr="00C87A86">
        <w:rPr>
          <w:sz w:val="24"/>
        </w:rPr>
        <w:t xml:space="preserve">Forward-looking multiples </w:t>
      </w:r>
    </w:p>
    <w:p w:rsidR="003025C3" w:rsidRDefault="003025C3" w:rsidP="003025C3">
      <w:pPr>
        <w:numPr>
          <w:ilvl w:val="0"/>
          <w:numId w:val="4"/>
        </w:numPr>
        <w:spacing w:line="360" w:lineRule="exact"/>
        <w:rPr>
          <w:sz w:val="24"/>
        </w:rPr>
      </w:pPr>
      <w:r w:rsidRPr="003025C3">
        <w:rPr>
          <w:sz w:val="24"/>
        </w:rPr>
        <w:t xml:space="preserve">Empirical evidence </w:t>
      </w:r>
      <w:r>
        <w:rPr>
          <w:rFonts w:hint="eastAsia"/>
          <w:sz w:val="24"/>
        </w:rPr>
        <w:t>to</w:t>
      </w:r>
      <w:r>
        <w:rPr>
          <w:sz w:val="24"/>
        </w:rPr>
        <w:t xml:space="preserve"> use</w:t>
      </w:r>
      <w:r w:rsidRPr="003025C3">
        <w:rPr>
          <w:sz w:val="24"/>
        </w:rPr>
        <w:t xml:space="preserve"> forward-looking</w:t>
      </w:r>
      <w:r>
        <w:rPr>
          <w:sz w:val="24"/>
        </w:rPr>
        <w:t xml:space="preserve"> </w:t>
      </w:r>
      <w:r w:rsidRPr="003025C3">
        <w:rPr>
          <w:sz w:val="24"/>
        </w:rPr>
        <w:t xml:space="preserve">multiples </w:t>
      </w:r>
    </w:p>
    <w:p w:rsidR="003604C0" w:rsidRPr="00FC5763" w:rsidRDefault="003604C0" w:rsidP="003604C0">
      <w:pPr>
        <w:spacing w:line="360" w:lineRule="exact"/>
        <w:rPr>
          <w:sz w:val="24"/>
        </w:rPr>
      </w:pPr>
      <w:r w:rsidRPr="00FC5763">
        <w:rPr>
          <w:sz w:val="24"/>
        </w:rPr>
        <w:t xml:space="preserve">3. </w:t>
      </w:r>
      <w:r w:rsidRPr="00FC5763">
        <w:rPr>
          <w:sz w:val="24"/>
        </w:rPr>
        <w:t>问题与应用（能力要求）</w:t>
      </w:r>
    </w:p>
    <w:p w:rsidR="003604C0" w:rsidRPr="00A44D11" w:rsidRDefault="003604C0" w:rsidP="00B83628">
      <w:pPr>
        <w:numPr>
          <w:ilvl w:val="0"/>
          <w:numId w:val="4"/>
        </w:numPr>
        <w:spacing w:line="360" w:lineRule="exact"/>
        <w:rPr>
          <w:sz w:val="24"/>
        </w:rPr>
      </w:pPr>
      <w:r>
        <w:rPr>
          <w:sz w:val="24"/>
        </w:rPr>
        <w:t>H</w:t>
      </w:r>
      <w:r>
        <w:rPr>
          <w:rFonts w:hint="eastAsia"/>
          <w:sz w:val="24"/>
        </w:rPr>
        <w:t xml:space="preserve">ow </w:t>
      </w:r>
      <w:r>
        <w:rPr>
          <w:sz w:val="24"/>
        </w:rPr>
        <w:t xml:space="preserve">to </w:t>
      </w:r>
      <w:r w:rsidR="00B83628" w:rsidRPr="00B83628">
        <w:rPr>
          <w:sz w:val="24"/>
        </w:rPr>
        <w:t>correctly us</w:t>
      </w:r>
      <w:r w:rsidR="00B83628">
        <w:rPr>
          <w:rFonts w:hint="eastAsia"/>
          <w:sz w:val="24"/>
        </w:rPr>
        <w:t>e</w:t>
      </w:r>
      <w:r w:rsidR="00B83628" w:rsidRPr="00B83628">
        <w:rPr>
          <w:sz w:val="24"/>
        </w:rPr>
        <w:t xml:space="preserve"> earnings multiples</w:t>
      </w:r>
      <w:r>
        <w:rPr>
          <w:sz w:val="24"/>
        </w:rPr>
        <w:t>?</w:t>
      </w:r>
    </w:p>
    <w:p w:rsidR="003604C0" w:rsidRDefault="003604C0" w:rsidP="003604C0">
      <w:pPr>
        <w:spacing w:line="360" w:lineRule="exact"/>
        <w:jc w:val="left"/>
        <w:rPr>
          <w:sz w:val="24"/>
        </w:rPr>
      </w:pPr>
    </w:p>
    <w:p w:rsidR="003604C0" w:rsidRPr="00FC5763" w:rsidRDefault="003604C0" w:rsidP="000520B6">
      <w:pPr>
        <w:spacing w:line="360" w:lineRule="exact"/>
        <w:jc w:val="center"/>
        <w:rPr>
          <w:sz w:val="24"/>
        </w:rPr>
      </w:pPr>
      <w:r w:rsidRPr="000E1AF7">
        <w:rPr>
          <w:sz w:val="24"/>
        </w:rPr>
        <w:t>Section</w:t>
      </w:r>
      <w:r>
        <w:rPr>
          <w:sz w:val="24"/>
        </w:rPr>
        <w:t xml:space="preserve"> 2</w:t>
      </w:r>
      <w:r w:rsidRPr="00FC5763">
        <w:rPr>
          <w:sz w:val="24"/>
        </w:rPr>
        <w:t xml:space="preserve"> </w:t>
      </w:r>
      <w:r w:rsidR="000520B6">
        <w:rPr>
          <w:sz w:val="24"/>
        </w:rPr>
        <w:t>NET ENTERPRISE VALUE TO EBITA OR NOPLAT</w:t>
      </w:r>
    </w:p>
    <w:p w:rsidR="003604C0" w:rsidRPr="00FC5763" w:rsidRDefault="003604C0" w:rsidP="003604C0">
      <w:pPr>
        <w:spacing w:line="360" w:lineRule="exact"/>
        <w:rPr>
          <w:sz w:val="24"/>
        </w:rPr>
      </w:pPr>
      <w:r w:rsidRPr="00FC5763">
        <w:rPr>
          <w:sz w:val="24"/>
        </w:rPr>
        <w:t xml:space="preserve">1. </w:t>
      </w:r>
      <w:r w:rsidRPr="00FC5763">
        <w:rPr>
          <w:sz w:val="24"/>
        </w:rPr>
        <w:t>主要内容</w:t>
      </w:r>
    </w:p>
    <w:p w:rsidR="003604C0" w:rsidRDefault="008064B5" w:rsidP="008064B5">
      <w:pPr>
        <w:numPr>
          <w:ilvl w:val="0"/>
          <w:numId w:val="5"/>
        </w:numPr>
        <w:spacing w:line="360" w:lineRule="exact"/>
        <w:rPr>
          <w:sz w:val="24"/>
        </w:rPr>
      </w:pPr>
      <w:r w:rsidRPr="008064B5">
        <w:rPr>
          <w:sz w:val="24"/>
        </w:rPr>
        <w:t xml:space="preserve">The reasons for using </w:t>
      </w:r>
      <w:r w:rsidR="000A0D41" w:rsidRPr="000A0D41">
        <w:rPr>
          <w:sz w:val="24"/>
        </w:rPr>
        <w:t>Net Enterprise Value Divided By Adjusted EBITA Or</w:t>
      </w:r>
      <w:r w:rsidR="000A0D41">
        <w:rPr>
          <w:sz w:val="24"/>
        </w:rPr>
        <w:t xml:space="preserve"> </w:t>
      </w:r>
      <w:r w:rsidR="000A0D41" w:rsidRPr="000A0D41">
        <w:rPr>
          <w:sz w:val="24"/>
        </w:rPr>
        <w:t>NOPLAT</w:t>
      </w:r>
    </w:p>
    <w:p w:rsidR="0080479A" w:rsidRDefault="0080479A" w:rsidP="0080479A">
      <w:pPr>
        <w:numPr>
          <w:ilvl w:val="0"/>
          <w:numId w:val="5"/>
        </w:numPr>
        <w:spacing w:line="360" w:lineRule="exact"/>
        <w:rPr>
          <w:sz w:val="24"/>
        </w:rPr>
      </w:pPr>
      <w:r w:rsidRPr="0080479A">
        <w:rPr>
          <w:sz w:val="24"/>
        </w:rPr>
        <w:t>Distorting effect</w:t>
      </w:r>
      <w:r>
        <w:rPr>
          <w:sz w:val="24"/>
        </w:rPr>
        <w:t xml:space="preserve"> by some multiples </w:t>
      </w:r>
    </w:p>
    <w:p w:rsidR="003604C0" w:rsidRPr="00FC5763" w:rsidRDefault="003604C0" w:rsidP="003604C0">
      <w:pPr>
        <w:spacing w:line="360" w:lineRule="exact"/>
        <w:rPr>
          <w:sz w:val="24"/>
        </w:rPr>
      </w:pPr>
      <w:r w:rsidRPr="00FC5763">
        <w:rPr>
          <w:sz w:val="24"/>
        </w:rPr>
        <w:t xml:space="preserve">2. </w:t>
      </w:r>
      <w:r w:rsidRPr="00FC5763">
        <w:rPr>
          <w:sz w:val="24"/>
        </w:rPr>
        <w:t>基本概念和知识点</w:t>
      </w:r>
    </w:p>
    <w:p w:rsidR="00D15995" w:rsidRDefault="00D15995" w:rsidP="00D15995">
      <w:pPr>
        <w:numPr>
          <w:ilvl w:val="0"/>
          <w:numId w:val="27"/>
        </w:numPr>
        <w:rPr>
          <w:sz w:val="24"/>
        </w:rPr>
      </w:pPr>
      <w:r w:rsidRPr="00D15995">
        <w:rPr>
          <w:sz w:val="24"/>
        </w:rPr>
        <w:t>P/E Multiple Distorted by Capital Structure</w:t>
      </w:r>
    </w:p>
    <w:p w:rsidR="0080479A" w:rsidRPr="0080479A" w:rsidRDefault="0080479A" w:rsidP="0080479A">
      <w:pPr>
        <w:numPr>
          <w:ilvl w:val="0"/>
          <w:numId w:val="27"/>
        </w:numPr>
        <w:rPr>
          <w:sz w:val="24"/>
        </w:rPr>
      </w:pPr>
      <w:r w:rsidRPr="0080479A">
        <w:rPr>
          <w:sz w:val="24"/>
        </w:rPr>
        <w:t xml:space="preserve">Multiple Distorted by </w:t>
      </w:r>
      <w:proofErr w:type="spellStart"/>
      <w:r w:rsidRPr="0080479A">
        <w:rPr>
          <w:sz w:val="24"/>
        </w:rPr>
        <w:t>Nonoperating</w:t>
      </w:r>
      <w:proofErr w:type="spellEnd"/>
      <w:r w:rsidRPr="0080479A">
        <w:rPr>
          <w:sz w:val="24"/>
        </w:rPr>
        <w:t xml:space="preserve"> Items</w:t>
      </w:r>
    </w:p>
    <w:p w:rsidR="0085345B" w:rsidRDefault="0085345B" w:rsidP="0085345B">
      <w:pPr>
        <w:numPr>
          <w:ilvl w:val="0"/>
          <w:numId w:val="27"/>
        </w:numPr>
        <w:rPr>
          <w:sz w:val="24"/>
        </w:rPr>
      </w:pPr>
      <w:r w:rsidRPr="0085345B">
        <w:rPr>
          <w:sz w:val="24"/>
        </w:rPr>
        <w:t>Why Not Price to Earnings?</w:t>
      </w:r>
    </w:p>
    <w:p w:rsidR="001D674F" w:rsidRDefault="0080479A" w:rsidP="0080479A">
      <w:pPr>
        <w:numPr>
          <w:ilvl w:val="0"/>
          <w:numId w:val="27"/>
        </w:numPr>
        <w:rPr>
          <w:sz w:val="24"/>
        </w:rPr>
      </w:pPr>
      <w:r w:rsidRPr="0080479A">
        <w:rPr>
          <w:sz w:val="24"/>
        </w:rPr>
        <w:t>Why Not EV to EBIT?</w:t>
      </w:r>
    </w:p>
    <w:p w:rsidR="0085345B" w:rsidRDefault="00115C0F" w:rsidP="00115C0F">
      <w:pPr>
        <w:numPr>
          <w:ilvl w:val="0"/>
          <w:numId w:val="27"/>
        </w:numPr>
        <w:rPr>
          <w:sz w:val="24"/>
        </w:rPr>
      </w:pPr>
      <w:r w:rsidRPr="00115C0F">
        <w:rPr>
          <w:sz w:val="24"/>
        </w:rPr>
        <w:t>Enterprise-Value-to-EBIT Multiple Distorted by Acquisition Accounting</w:t>
      </w:r>
    </w:p>
    <w:p w:rsidR="00115C0F" w:rsidRDefault="00115C0F" w:rsidP="00115C0F">
      <w:pPr>
        <w:numPr>
          <w:ilvl w:val="0"/>
          <w:numId w:val="27"/>
        </w:numPr>
        <w:rPr>
          <w:sz w:val="24"/>
        </w:rPr>
      </w:pPr>
      <w:r w:rsidRPr="00115C0F">
        <w:rPr>
          <w:sz w:val="24"/>
        </w:rPr>
        <w:t>Choosing between EBITA and EBITDA</w:t>
      </w:r>
    </w:p>
    <w:p w:rsidR="00115C0F" w:rsidRDefault="00115C0F" w:rsidP="00115C0F">
      <w:pPr>
        <w:numPr>
          <w:ilvl w:val="0"/>
          <w:numId w:val="27"/>
        </w:numPr>
        <w:rPr>
          <w:sz w:val="24"/>
        </w:rPr>
      </w:pPr>
      <w:r w:rsidRPr="00115C0F">
        <w:rPr>
          <w:sz w:val="24"/>
        </w:rPr>
        <w:t>Enterprise-Value-to-EBITDA Multiple Distorted by Capital Investment</w:t>
      </w:r>
    </w:p>
    <w:p w:rsidR="00115C0F" w:rsidRDefault="00115C0F" w:rsidP="00115C0F">
      <w:pPr>
        <w:numPr>
          <w:ilvl w:val="0"/>
          <w:numId w:val="27"/>
        </w:numPr>
        <w:rPr>
          <w:sz w:val="24"/>
        </w:rPr>
      </w:pPr>
      <w:r w:rsidRPr="00115C0F">
        <w:rPr>
          <w:sz w:val="24"/>
        </w:rPr>
        <w:t>Enterprise Value to NOPLAT vs. Enterprise Value to EBITA</w:t>
      </w:r>
    </w:p>
    <w:p w:rsidR="003604C0" w:rsidRPr="00FC5763" w:rsidRDefault="003604C0" w:rsidP="003604C0">
      <w:pPr>
        <w:spacing w:line="360" w:lineRule="exact"/>
        <w:rPr>
          <w:sz w:val="24"/>
        </w:rPr>
      </w:pPr>
      <w:r w:rsidRPr="00FC5763">
        <w:rPr>
          <w:sz w:val="24"/>
        </w:rPr>
        <w:t xml:space="preserve">3. </w:t>
      </w:r>
      <w:r w:rsidRPr="00FC5763">
        <w:rPr>
          <w:sz w:val="24"/>
        </w:rPr>
        <w:t>问题与应用（能力要求）</w:t>
      </w:r>
    </w:p>
    <w:p w:rsidR="00261E91" w:rsidRPr="00261E91" w:rsidRDefault="00261E91" w:rsidP="00261E91">
      <w:pPr>
        <w:numPr>
          <w:ilvl w:val="0"/>
          <w:numId w:val="5"/>
        </w:numPr>
        <w:rPr>
          <w:sz w:val="24"/>
        </w:rPr>
      </w:pPr>
      <w:r w:rsidRPr="00261E91">
        <w:rPr>
          <w:sz w:val="24"/>
        </w:rPr>
        <w:t xml:space="preserve">How to </w:t>
      </w:r>
      <w:r>
        <w:rPr>
          <w:sz w:val="24"/>
        </w:rPr>
        <w:t>u</w:t>
      </w:r>
      <w:r w:rsidRPr="00261E91">
        <w:rPr>
          <w:sz w:val="24"/>
        </w:rPr>
        <w:t>se the right multiple?</w:t>
      </w:r>
    </w:p>
    <w:p w:rsidR="003604C0" w:rsidRPr="00261E91" w:rsidRDefault="003604C0" w:rsidP="003604C0">
      <w:pPr>
        <w:spacing w:line="360" w:lineRule="exact"/>
        <w:rPr>
          <w:sz w:val="24"/>
        </w:rPr>
      </w:pPr>
    </w:p>
    <w:p w:rsidR="003604C0" w:rsidRPr="00FC5763" w:rsidRDefault="003604C0" w:rsidP="003604C0">
      <w:pPr>
        <w:spacing w:line="360" w:lineRule="exact"/>
        <w:jc w:val="center"/>
        <w:rPr>
          <w:sz w:val="24"/>
        </w:rPr>
      </w:pPr>
      <w:r w:rsidRPr="000E1AF7">
        <w:rPr>
          <w:sz w:val="24"/>
        </w:rPr>
        <w:t>Section</w:t>
      </w:r>
      <w:r>
        <w:rPr>
          <w:sz w:val="24"/>
        </w:rPr>
        <w:t xml:space="preserve"> 3</w:t>
      </w:r>
      <w:r w:rsidRPr="00FC5763">
        <w:rPr>
          <w:sz w:val="24"/>
        </w:rPr>
        <w:t xml:space="preserve"> </w:t>
      </w:r>
      <w:r w:rsidR="00350D93" w:rsidRPr="00350D93">
        <w:rPr>
          <w:sz w:val="24"/>
        </w:rPr>
        <w:t>NONOPERATING ITEMS</w:t>
      </w:r>
      <w:r w:rsidR="00350D93">
        <w:rPr>
          <w:sz w:val="24"/>
        </w:rPr>
        <w:t xml:space="preserve"> AND </w:t>
      </w:r>
      <w:r w:rsidR="00350D93" w:rsidRPr="00350D93">
        <w:rPr>
          <w:sz w:val="24"/>
        </w:rPr>
        <w:t>PEER GROUP</w:t>
      </w:r>
    </w:p>
    <w:p w:rsidR="003604C0" w:rsidRPr="00FC5763" w:rsidRDefault="003604C0" w:rsidP="003604C0">
      <w:pPr>
        <w:spacing w:line="360" w:lineRule="exact"/>
        <w:rPr>
          <w:sz w:val="24"/>
        </w:rPr>
      </w:pPr>
      <w:r w:rsidRPr="00FC5763">
        <w:rPr>
          <w:sz w:val="24"/>
        </w:rPr>
        <w:t xml:space="preserve">1. </w:t>
      </w:r>
      <w:r w:rsidRPr="00FC5763">
        <w:rPr>
          <w:sz w:val="24"/>
        </w:rPr>
        <w:t>主要内容</w:t>
      </w:r>
    </w:p>
    <w:p w:rsidR="001873C8" w:rsidRDefault="001873C8" w:rsidP="001873C8">
      <w:pPr>
        <w:numPr>
          <w:ilvl w:val="0"/>
          <w:numId w:val="5"/>
        </w:numPr>
        <w:spacing w:line="360" w:lineRule="exact"/>
        <w:rPr>
          <w:sz w:val="24"/>
        </w:rPr>
      </w:pPr>
      <w:r w:rsidRPr="001873C8">
        <w:rPr>
          <w:sz w:val="24"/>
        </w:rPr>
        <w:t xml:space="preserve">Adjust For </w:t>
      </w:r>
      <w:proofErr w:type="spellStart"/>
      <w:r w:rsidRPr="001873C8">
        <w:rPr>
          <w:sz w:val="24"/>
        </w:rPr>
        <w:t>Nonoperating</w:t>
      </w:r>
      <w:proofErr w:type="spellEnd"/>
      <w:r w:rsidRPr="001873C8">
        <w:rPr>
          <w:sz w:val="24"/>
        </w:rPr>
        <w:t xml:space="preserve"> Items</w:t>
      </w:r>
    </w:p>
    <w:p w:rsidR="001873C8" w:rsidRDefault="001873C8" w:rsidP="001873C8">
      <w:pPr>
        <w:numPr>
          <w:ilvl w:val="0"/>
          <w:numId w:val="5"/>
        </w:numPr>
        <w:spacing w:line="360" w:lineRule="exact"/>
        <w:rPr>
          <w:sz w:val="24"/>
        </w:rPr>
      </w:pPr>
      <w:r w:rsidRPr="001873C8">
        <w:rPr>
          <w:sz w:val="24"/>
        </w:rPr>
        <w:t>Use The Right Peer Group</w:t>
      </w:r>
    </w:p>
    <w:p w:rsidR="003604C0" w:rsidRPr="00FC5763" w:rsidRDefault="003604C0" w:rsidP="003604C0">
      <w:pPr>
        <w:spacing w:line="360" w:lineRule="exact"/>
        <w:rPr>
          <w:sz w:val="24"/>
        </w:rPr>
      </w:pPr>
      <w:r w:rsidRPr="00FC5763">
        <w:rPr>
          <w:sz w:val="24"/>
        </w:rPr>
        <w:t xml:space="preserve">2. </w:t>
      </w:r>
      <w:r w:rsidRPr="00FC5763">
        <w:rPr>
          <w:sz w:val="24"/>
        </w:rPr>
        <w:t>基本概念和知识点</w:t>
      </w:r>
    </w:p>
    <w:p w:rsidR="003604C0" w:rsidRDefault="00A3686C" w:rsidP="00A3686C">
      <w:pPr>
        <w:numPr>
          <w:ilvl w:val="0"/>
          <w:numId w:val="5"/>
        </w:numPr>
        <w:spacing w:line="360" w:lineRule="exact"/>
        <w:rPr>
          <w:sz w:val="24"/>
        </w:rPr>
      </w:pPr>
      <w:r>
        <w:rPr>
          <w:sz w:val="24"/>
        </w:rPr>
        <w:t>T</w:t>
      </w:r>
      <w:r>
        <w:rPr>
          <w:rFonts w:hint="eastAsia"/>
          <w:sz w:val="24"/>
        </w:rPr>
        <w:t xml:space="preserve">he </w:t>
      </w:r>
      <w:r w:rsidRPr="00A3686C">
        <w:rPr>
          <w:sz w:val="24"/>
        </w:rPr>
        <w:t>principle</w:t>
      </w:r>
      <w:r>
        <w:rPr>
          <w:sz w:val="24"/>
        </w:rPr>
        <w:t xml:space="preserve"> for </w:t>
      </w:r>
      <w:proofErr w:type="spellStart"/>
      <w:r>
        <w:rPr>
          <w:sz w:val="24"/>
        </w:rPr>
        <w:t>nonoperating</w:t>
      </w:r>
      <w:proofErr w:type="spellEnd"/>
      <w:r>
        <w:rPr>
          <w:sz w:val="24"/>
        </w:rPr>
        <w:t xml:space="preserve"> item adjustment</w:t>
      </w:r>
    </w:p>
    <w:p w:rsidR="00A3686C" w:rsidRDefault="00A3686C" w:rsidP="00A3686C">
      <w:pPr>
        <w:numPr>
          <w:ilvl w:val="0"/>
          <w:numId w:val="5"/>
        </w:numPr>
        <w:spacing w:line="360" w:lineRule="exact"/>
        <w:rPr>
          <w:sz w:val="24"/>
        </w:rPr>
      </w:pPr>
      <w:r w:rsidRPr="00A3686C">
        <w:rPr>
          <w:sz w:val="24"/>
        </w:rPr>
        <w:t>Selecting the right peer group</w:t>
      </w:r>
    </w:p>
    <w:p w:rsidR="00A3686C" w:rsidRDefault="00A3686C" w:rsidP="00A3686C">
      <w:pPr>
        <w:numPr>
          <w:ilvl w:val="0"/>
          <w:numId w:val="5"/>
        </w:numPr>
        <w:spacing w:line="360" w:lineRule="exact"/>
        <w:rPr>
          <w:sz w:val="24"/>
        </w:rPr>
      </w:pPr>
      <w:r w:rsidRPr="00A3686C">
        <w:rPr>
          <w:sz w:val="24"/>
        </w:rPr>
        <w:t>Identifying peers</w:t>
      </w:r>
    </w:p>
    <w:p w:rsidR="003604C0" w:rsidRPr="00FC5763" w:rsidRDefault="003604C0" w:rsidP="003604C0">
      <w:pPr>
        <w:spacing w:line="360" w:lineRule="exact"/>
        <w:rPr>
          <w:sz w:val="24"/>
        </w:rPr>
      </w:pPr>
      <w:r w:rsidRPr="00FC5763">
        <w:rPr>
          <w:sz w:val="24"/>
        </w:rPr>
        <w:t xml:space="preserve">3. </w:t>
      </w:r>
      <w:r w:rsidRPr="00FC5763">
        <w:rPr>
          <w:sz w:val="24"/>
        </w:rPr>
        <w:t>问题与应用（能力要求）</w:t>
      </w:r>
    </w:p>
    <w:p w:rsidR="003604C0" w:rsidRDefault="003604C0" w:rsidP="00B4677F">
      <w:pPr>
        <w:numPr>
          <w:ilvl w:val="0"/>
          <w:numId w:val="5"/>
        </w:numPr>
        <w:spacing w:line="360" w:lineRule="exact"/>
        <w:rPr>
          <w:sz w:val="24"/>
        </w:rPr>
      </w:pPr>
      <w:r>
        <w:rPr>
          <w:sz w:val="24"/>
        </w:rPr>
        <w:t>H</w:t>
      </w:r>
      <w:r>
        <w:rPr>
          <w:rFonts w:hint="eastAsia"/>
          <w:sz w:val="24"/>
        </w:rPr>
        <w:t xml:space="preserve">ow </w:t>
      </w:r>
      <w:r>
        <w:rPr>
          <w:sz w:val="24"/>
        </w:rPr>
        <w:t xml:space="preserve">to </w:t>
      </w:r>
      <w:r w:rsidR="00B4677F" w:rsidRPr="00B4677F">
        <w:rPr>
          <w:sz w:val="24"/>
        </w:rPr>
        <w:t xml:space="preserve">adjust for </w:t>
      </w:r>
      <w:proofErr w:type="spellStart"/>
      <w:r w:rsidR="00B4677F" w:rsidRPr="00B4677F">
        <w:rPr>
          <w:sz w:val="24"/>
        </w:rPr>
        <w:t>nonoperating</w:t>
      </w:r>
      <w:proofErr w:type="spellEnd"/>
      <w:r w:rsidR="00B4677F" w:rsidRPr="00B4677F">
        <w:rPr>
          <w:sz w:val="24"/>
        </w:rPr>
        <w:t xml:space="preserve"> items</w:t>
      </w:r>
      <w:r>
        <w:rPr>
          <w:sz w:val="24"/>
        </w:rPr>
        <w:t>?</w:t>
      </w:r>
    </w:p>
    <w:p w:rsidR="00B4677F" w:rsidRDefault="00B4677F" w:rsidP="00B4677F">
      <w:pPr>
        <w:numPr>
          <w:ilvl w:val="0"/>
          <w:numId w:val="5"/>
        </w:numPr>
        <w:spacing w:line="360" w:lineRule="exact"/>
        <w:rPr>
          <w:sz w:val="24"/>
        </w:rPr>
      </w:pPr>
      <w:r>
        <w:rPr>
          <w:sz w:val="24"/>
        </w:rPr>
        <w:t>H</w:t>
      </w:r>
      <w:r>
        <w:rPr>
          <w:rFonts w:hint="eastAsia"/>
          <w:sz w:val="24"/>
        </w:rPr>
        <w:t xml:space="preserve">ow </w:t>
      </w:r>
      <w:r>
        <w:rPr>
          <w:sz w:val="24"/>
        </w:rPr>
        <w:t xml:space="preserve">to </w:t>
      </w:r>
      <w:r w:rsidRPr="00B4677F">
        <w:rPr>
          <w:sz w:val="24"/>
        </w:rPr>
        <w:t>select the right peer group</w:t>
      </w:r>
      <w:r>
        <w:rPr>
          <w:sz w:val="24"/>
        </w:rPr>
        <w:t>?</w:t>
      </w:r>
    </w:p>
    <w:p w:rsidR="00654CDE" w:rsidRDefault="00654CDE" w:rsidP="003604C0">
      <w:pPr>
        <w:spacing w:line="360" w:lineRule="exact"/>
        <w:rPr>
          <w:sz w:val="24"/>
        </w:rPr>
      </w:pPr>
    </w:p>
    <w:p w:rsidR="003604C0" w:rsidRPr="00FC5763" w:rsidRDefault="003604C0" w:rsidP="003604C0">
      <w:pPr>
        <w:spacing w:line="360" w:lineRule="exact"/>
        <w:jc w:val="center"/>
        <w:rPr>
          <w:sz w:val="24"/>
        </w:rPr>
      </w:pPr>
      <w:r w:rsidRPr="000E1AF7">
        <w:rPr>
          <w:sz w:val="24"/>
        </w:rPr>
        <w:t>Section</w:t>
      </w:r>
      <w:r>
        <w:rPr>
          <w:sz w:val="24"/>
        </w:rPr>
        <w:t xml:space="preserve"> 4</w:t>
      </w:r>
      <w:r w:rsidRPr="00FC5763">
        <w:rPr>
          <w:sz w:val="24"/>
        </w:rPr>
        <w:t xml:space="preserve"> </w:t>
      </w:r>
      <w:r w:rsidR="000C3D9D" w:rsidRPr="000C3D9D">
        <w:rPr>
          <w:sz w:val="24"/>
        </w:rPr>
        <w:t>ALTERNATIVE MULTIPLES</w:t>
      </w:r>
    </w:p>
    <w:p w:rsidR="003604C0" w:rsidRPr="00FC5763" w:rsidRDefault="003604C0" w:rsidP="003604C0">
      <w:pPr>
        <w:spacing w:line="360" w:lineRule="exact"/>
        <w:rPr>
          <w:sz w:val="24"/>
        </w:rPr>
      </w:pPr>
      <w:r w:rsidRPr="00FC5763">
        <w:rPr>
          <w:sz w:val="24"/>
        </w:rPr>
        <w:t xml:space="preserve">1. </w:t>
      </w:r>
      <w:r w:rsidRPr="00FC5763">
        <w:rPr>
          <w:sz w:val="24"/>
        </w:rPr>
        <w:t>主要内容</w:t>
      </w:r>
    </w:p>
    <w:p w:rsidR="003604C0" w:rsidRDefault="0084378F" w:rsidP="0084378F">
      <w:pPr>
        <w:numPr>
          <w:ilvl w:val="0"/>
          <w:numId w:val="5"/>
        </w:numPr>
        <w:spacing w:line="360" w:lineRule="exact"/>
        <w:rPr>
          <w:sz w:val="24"/>
        </w:rPr>
      </w:pPr>
      <w:r>
        <w:rPr>
          <w:sz w:val="24"/>
        </w:rPr>
        <w:t xml:space="preserve">Introduction to </w:t>
      </w:r>
      <w:r w:rsidRPr="0084378F">
        <w:rPr>
          <w:sz w:val="24"/>
        </w:rPr>
        <w:t>alternative multiples</w:t>
      </w:r>
    </w:p>
    <w:p w:rsidR="00B25822" w:rsidRDefault="00B25822" w:rsidP="0084378F">
      <w:pPr>
        <w:numPr>
          <w:ilvl w:val="0"/>
          <w:numId w:val="5"/>
        </w:numPr>
        <w:spacing w:line="360" w:lineRule="exact"/>
        <w:rPr>
          <w:sz w:val="24"/>
        </w:rPr>
      </w:pPr>
      <w:r>
        <w:rPr>
          <w:rFonts w:hint="eastAsia"/>
          <w:b/>
          <w:sz w:val="24"/>
        </w:rPr>
        <w:t>讨论</w:t>
      </w:r>
      <w:r w:rsidRPr="000B76F8">
        <w:rPr>
          <w:rFonts w:hint="eastAsia"/>
          <w:b/>
          <w:sz w:val="24"/>
        </w:rPr>
        <w:t>“</w:t>
      </w:r>
      <w:r>
        <w:rPr>
          <w:rFonts w:hint="eastAsia"/>
          <w:b/>
          <w:sz w:val="24"/>
        </w:rPr>
        <w:t>公正、诚信</w:t>
      </w:r>
      <w:r w:rsidRPr="000B76F8">
        <w:rPr>
          <w:rFonts w:hint="eastAsia"/>
          <w:b/>
          <w:sz w:val="24"/>
        </w:rPr>
        <w:t>”社会主义核心价值观</w:t>
      </w:r>
      <w:r>
        <w:rPr>
          <w:rFonts w:hint="eastAsia"/>
          <w:b/>
          <w:sz w:val="24"/>
        </w:rPr>
        <w:t>在价值乘数选择中的体现</w:t>
      </w:r>
    </w:p>
    <w:p w:rsidR="003604C0" w:rsidRPr="00FC5763" w:rsidRDefault="003604C0" w:rsidP="003604C0">
      <w:pPr>
        <w:spacing w:line="360" w:lineRule="exact"/>
        <w:rPr>
          <w:sz w:val="24"/>
        </w:rPr>
      </w:pPr>
      <w:r w:rsidRPr="00FC5763">
        <w:rPr>
          <w:sz w:val="24"/>
        </w:rPr>
        <w:t xml:space="preserve">2. </w:t>
      </w:r>
      <w:r w:rsidRPr="00FC5763">
        <w:rPr>
          <w:sz w:val="24"/>
        </w:rPr>
        <w:t>基本概念和知识点</w:t>
      </w:r>
    </w:p>
    <w:p w:rsidR="003604C0" w:rsidRDefault="004A73FA" w:rsidP="004A73FA">
      <w:pPr>
        <w:numPr>
          <w:ilvl w:val="0"/>
          <w:numId w:val="5"/>
        </w:numPr>
        <w:spacing w:line="360" w:lineRule="exact"/>
        <w:rPr>
          <w:sz w:val="24"/>
        </w:rPr>
      </w:pPr>
      <w:r w:rsidRPr="004A73FA">
        <w:rPr>
          <w:sz w:val="24"/>
        </w:rPr>
        <w:t>Enterprise Value to Revenues</w:t>
      </w:r>
      <w:r w:rsidR="003604C0">
        <w:rPr>
          <w:sz w:val="24"/>
        </w:rPr>
        <w:t xml:space="preserve"> </w:t>
      </w:r>
    </w:p>
    <w:p w:rsidR="000067D6" w:rsidRDefault="004A73FA" w:rsidP="004A73FA">
      <w:pPr>
        <w:numPr>
          <w:ilvl w:val="0"/>
          <w:numId w:val="5"/>
        </w:numPr>
        <w:spacing w:line="360" w:lineRule="exact"/>
        <w:rPr>
          <w:sz w:val="24"/>
        </w:rPr>
      </w:pPr>
      <w:r w:rsidRPr="004A73FA">
        <w:rPr>
          <w:sz w:val="24"/>
        </w:rPr>
        <w:t>PEG Ratio</w:t>
      </w:r>
    </w:p>
    <w:p w:rsidR="004A73FA" w:rsidRDefault="004A73FA" w:rsidP="004A73FA">
      <w:pPr>
        <w:numPr>
          <w:ilvl w:val="0"/>
          <w:numId w:val="5"/>
        </w:numPr>
        <w:spacing w:line="360" w:lineRule="exact"/>
        <w:rPr>
          <w:sz w:val="24"/>
        </w:rPr>
      </w:pPr>
      <w:r w:rsidRPr="004A73FA">
        <w:rPr>
          <w:sz w:val="24"/>
        </w:rPr>
        <w:t>Multiples of Invested Capital</w:t>
      </w:r>
    </w:p>
    <w:p w:rsidR="004A73FA" w:rsidRDefault="004A73FA" w:rsidP="004A73FA">
      <w:pPr>
        <w:numPr>
          <w:ilvl w:val="0"/>
          <w:numId w:val="5"/>
        </w:numPr>
        <w:spacing w:line="360" w:lineRule="exact"/>
        <w:rPr>
          <w:sz w:val="24"/>
        </w:rPr>
      </w:pPr>
      <w:r w:rsidRPr="004A73FA">
        <w:rPr>
          <w:sz w:val="24"/>
        </w:rPr>
        <w:t>Multiples Based on Operating Metrics</w:t>
      </w:r>
    </w:p>
    <w:p w:rsidR="003604C0" w:rsidRPr="00FC5763" w:rsidRDefault="003604C0" w:rsidP="003604C0">
      <w:pPr>
        <w:spacing w:line="360" w:lineRule="exact"/>
        <w:rPr>
          <w:sz w:val="24"/>
        </w:rPr>
      </w:pPr>
      <w:r w:rsidRPr="00FC5763">
        <w:rPr>
          <w:sz w:val="24"/>
        </w:rPr>
        <w:t xml:space="preserve">3. </w:t>
      </w:r>
      <w:r w:rsidRPr="00FC5763">
        <w:rPr>
          <w:sz w:val="24"/>
        </w:rPr>
        <w:t>问题与应用（能力要求）</w:t>
      </w:r>
    </w:p>
    <w:p w:rsidR="003604C0" w:rsidRDefault="004A73FA" w:rsidP="004A73FA">
      <w:pPr>
        <w:numPr>
          <w:ilvl w:val="0"/>
          <w:numId w:val="5"/>
        </w:numPr>
        <w:spacing w:line="360" w:lineRule="exact"/>
        <w:rPr>
          <w:sz w:val="24"/>
        </w:rPr>
      </w:pPr>
      <w:r w:rsidRPr="004A73FA">
        <w:rPr>
          <w:sz w:val="24"/>
        </w:rPr>
        <w:t>Understand some other multiples</w:t>
      </w:r>
      <w:r>
        <w:rPr>
          <w:sz w:val="24"/>
        </w:rPr>
        <w:t>.</w:t>
      </w:r>
    </w:p>
    <w:p w:rsidR="003604C0" w:rsidRPr="00E26DFD" w:rsidRDefault="003604C0" w:rsidP="003604C0">
      <w:pPr>
        <w:spacing w:line="360" w:lineRule="exact"/>
        <w:rPr>
          <w:sz w:val="24"/>
        </w:rPr>
      </w:pPr>
    </w:p>
    <w:p w:rsidR="003604C0" w:rsidRPr="00FC5763" w:rsidRDefault="003604C0" w:rsidP="003604C0">
      <w:pPr>
        <w:spacing w:line="360" w:lineRule="exact"/>
        <w:rPr>
          <w:sz w:val="24"/>
        </w:rPr>
      </w:pPr>
      <w:r w:rsidRPr="00FC5763">
        <w:rPr>
          <w:sz w:val="24"/>
        </w:rPr>
        <w:t>（三）思考与实践</w:t>
      </w:r>
    </w:p>
    <w:p w:rsidR="003604C0" w:rsidRDefault="003604C0" w:rsidP="00A57124">
      <w:pPr>
        <w:spacing w:line="360" w:lineRule="exact"/>
        <w:rPr>
          <w:sz w:val="24"/>
        </w:rPr>
      </w:pPr>
      <w:r>
        <w:rPr>
          <w:sz w:val="24"/>
        </w:rPr>
        <w:t xml:space="preserve">1. </w:t>
      </w:r>
      <w:r w:rsidR="00A57124" w:rsidRPr="00A57124">
        <w:rPr>
          <w:sz w:val="24"/>
        </w:rPr>
        <w:t xml:space="preserve">Two companies have the same long-term </w:t>
      </w:r>
      <w:r w:rsidR="00A57124">
        <w:rPr>
          <w:sz w:val="24"/>
        </w:rPr>
        <w:t>prospects concerning growth and</w:t>
      </w:r>
      <w:r w:rsidR="00A57124">
        <w:rPr>
          <w:rFonts w:hint="eastAsia"/>
          <w:sz w:val="24"/>
        </w:rPr>
        <w:t xml:space="preserve"> </w:t>
      </w:r>
      <w:r w:rsidR="00A57124" w:rsidRPr="00A57124">
        <w:rPr>
          <w:sz w:val="24"/>
        </w:rPr>
        <w:t>ROIC. One of the companies temporaril</w:t>
      </w:r>
      <w:r w:rsidR="00A57124">
        <w:rPr>
          <w:sz w:val="24"/>
        </w:rPr>
        <w:t>y stumbles during a new product</w:t>
      </w:r>
      <w:r w:rsidR="00A57124">
        <w:rPr>
          <w:rFonts w:hint="eastAsia"/>
          <w:sz w:val="24"/>
        </w:rPr>
        <w:t xml:space="preserve"> </w:t>
      </w:r>
      <w:r w:rsidR="00A57124" w:rsidRPr="00A57124">
        <w:rPr>
          <w:sz w:val="24"/>
        </w:rPr>
        <w:t>launch, and profits drop considerably as t</w:t>
      </w:r>
      <w:r w:rsidR="00A57124">
        <w:rPr>
          <w:sz w:val="24"/>
        </w:rPr>
        <w:t>he company scrambles to fix the</w:t>
      </w:r>
      <w:r w:rsidR="00A57124">
        <w:rPr>
          <w:rFonts w:hint="eastAsia"/>
          <w:sz w:val="24"/>
        </w:rPr>
        <w:t xml:space="preserve"> </w:t>
      </w:r>
      <w:r w:rsidR="00A57124" w:rsidRPr="00A57124">
        <w:rPr>
          <w:sz w:val="24"/>
        </w:rPr>
        <w:t>error.</w:t>
      </w:r>
      <w:r w:rsidR="00A57124">
        <w:rPr>
          <w:sz w:val="24"/>
        </w:rPr>
        <w:t xml:space="preserve"> </w:t>
      </w:r>
      <w:r w:rsidR="00A57124" w:rsidRPr="00A57124">
        <w:rPr>
          <w:sz w:val="24"/>
        </w:rPr>
        <w:t xml:space="preserve">Will this company trade at a higher or </w:t>
      </w:r>
      <w:r w:rsidR="00A57124">
        <w:rPr>
          <w:sz w:val="24"/>
        </w:rPr>
        <w:t>lower enterprise value multiple</w:t>
      </w:r>
      <w:r w:rsidR="00A57124">
        <w:rPr>
          <w:rFonts w:hint="eastAsia"/>
          <w:sz w:val="24"/>
        </w:rPr>
        <w:t xml:space="preserve"> </w:t>
      </w:r>
      <w:r w:rsidR="00A57124" w:rsidRPr="00A57124">
        <w:rPr>
          <w:sz w:val="24"/>
        </w:rPr>
        <w:t>than its stable peer? Why?</w:t>
      </w:r>
      <w:r w:rsidR="00A57124">
        <w:rPr>
          <w:sz w:val="24"/>
        </w:rPr>
        <w:t xml:space="preserve"> </w:t>
      </w:r>
    </w:p>
    <w:p w:rsidR="004A244E" w:rsidRPr="004A244E" w:rsidRDefault="004A244E" w:rsidP="00A57124">
      <w:pPr>
        <w:spacing w:line="360" w:lineRule="exact"/>
        <w:rPr>
          <w:b/>
          <w:sz w:val="24"/>
        </w:rPr>
      </w:pPr>
      <w:r w:rsidRPr="004A244E">
        <w:rPr>
          <w:b/>
          <w:sz w:val="24"/>
        </w:rPr>
        <w:t>2.</w:t>
      </w:r>
      <w:r>
        <w:rPr>
          <w:rFonts w:hint="eastAsia"/>
          <w:b/>
          <w:sz w:val="24"/>
        </w:rPr>
        <w:t xml:space="preserve"> </w:t>
      </w:r>
      <w:r>
        <w:rPr>
          <w:rFonts w:hint="eastAsia"/>
          <w:b/>
          <w:sz w:val="24"/>
        </w:rPr>
        <w:t>结合</w:t>
      </w:r>
      <w:r w:rsidRPr="004A244E">
        <w:rPr>
          <w:rFonts w:hint="eastAsia"/>
          <w:b/>
          <w:sz w:val="24"/>
        </w:rPr>
        <w:t>“公正、诚信”社会主义核心价值观</w:t>
      </w:r>
      <w:r>
        <w:rPr>
          <w:rFonts w:hint="eastAsia"/>
          <w:b/>
          <w:sz w:val="24"/>
        </w:rPr>
        <w:t>，思考应当如何合理选择</w:t>
      </w:r>
      <w:r w:rsidRPr="004A244E">
        <w:rPr>
          <w:rFonts w:hint="eastAsia"/>
          <w:b/>
          <w:sz w:val="24"/>
        </w:rPr>
        <w:t>价值乘数</w:t>
      </w:r>
      <w:r>
        <w:rPr>
          <w:rFonts w:hint="eastAsia"/>
          <w:b/>
          <w:sz w:val="24"/>
        </w:rPr>
        <w:t>。</w:t>
      </w:r>
    </w:p>
    <w:p w:rsidR="003604C0" w:rsidRPr="00FC5763" w:rsidRDefault="003604C0" w:rsidP="003604C0">
      <w:pPr>
        <w:spacing w:line="360" w:lineRule="exact"/>
        <w:rPr>
          <w:sz w:val="24"/>
        </w:rPr>
      </w:pPr>
      <w:r w:rsidRPr="00FC5763">
        <w:rPr>
          <w:sz w:val="24"/>
        </w:rPr>
        <w:t>（四）教学方法与手段</w:t>
      </w:r>
    </w:p>
    <w:p w:rsidR="003604C0" w:rsidRDefault="003604C0" w:rsidP="003604C0">
      <w:pPr>
        <w:tabs>
          <w:tab w:val="left" w:pos="0"/>
        </w:tabs>
        <w:spacing w:line="360" w:lineRule="exact"/>
        <w:rPr>
          <w:sz w:val="24"/>
        </w:rPr>
      </w:pPr>
      <w:r w:rsidRPr="007734BE">
        <w:rPr>
          <w:sz w:val="24"/>
        </w:rPr>
        <w:t>Lecture</w:t>
      </w:r>
      <w:r>
        <w:rPr>
          <w:sz w:val="24"/>
        </w:rPr>
        <w:t xml:space="preserve">, </w:t>
      </w:r>
      <w:r w:rsidRPr="007734BE">
        <w:rPr>
          <w:sz w:val="24"/>
        </w:rPr>
        <w:t>Multimedia Teaching</w:t>
      </w:r>
      <w:r>
        <w:rPr>
          <w:sz w:val="24"/>
        </w:rPr>
        <w:t xml:space="preserve">, and </w:t>
      </w:r>
      <w:r w:rsidRPr="007734BE">
        <w:rPr>
          <w:sz w:val="24"/>
        </w:rPr>
        <w:t>Class Discussion</w:t>
      </w:r>
      <w:r>
        <w:rPr>
          <w:sz w:val="24"/>
        </w:rPr>
        <w:t>.</w:t>
      </w:r>
    </w:p>
    <w:p w:rsidR="00333E5C" w:rsidRDefault="00333E5C" w:rsidP="00D2698F">
      <w:pPr>
        <w:spacing w:line="360" w:lineRule="exact"/>
        <w:rPr>
          <w:sz w:val="24"/>
        </w:rPr>
      </w:pPr>
    </w:p>
    <w:p w:rsidR="00365543" w:rsidRDefault="00365543" w:rsidP="00D2698F">
      <w:pPr>
        <w:spacing w:line="360" w:lineRule="exact"/>
        <w:rPr>
          <w:sz w:val="24"/>
        </w:rPr>
      </w:pPr>
    </w:p>
    <w:p w:rsidR="006E05D1" w:rsidRPr="00FC5763" w:rsidRDefault="005A68CC" w:rsidP="006E05D1">
      <w:pPr>
        <w:spacing w:line="360" w:lineRule="exact"/>
        <w:rPr>
          <w:rFonts w:eastAsia="黑体"/>
          <w:color w:val="FF0000"/>
          <w:sz w:val="24"/>
        </w:rPr>
      </w:pPr>
      <w:r w:rsidRPr="00FC5763">
        <w:rPr>
          <w:rFonts w:eastAsia="黑体"/>
          <w:sz w:val="24"/>
        </w:rPr>
        <w:t>五</w:t>
      </w:r>
      <w:r w:rsidR="006E05D1" w:rsidRPr="00FC5763">
        <w:rPr>
          <w:rFonts w:eastAsia="黑体"/>
          <w:sz w:val="24"/>
        </w:rPr>
        <w:t>、各教学环节学时分配</w:t>
      </w:r>
    </w:p>
    <w:p w:rsidR="002C2119" w:rsidRPr="00FC5763" w:rsidRDefault="00825EA0" w:rsidP="00825EA0">
      <w:pPr>
        <w:tabs>
          <w:tab w:val="left" w:pos="0"/>
        </w:tabs>
        <w:spacing w:line="360" w:lineRule="exact"/>
        <w:ind w:firstLineChars="200" w:firstLine="480"/>
        <w:rPr>
          <w:sz w:val="24"/>
        </w:rPr>
      </w:pPr>
      <w:r w:rsidRPr="00FC5763">
        <w:rPr>
          <w:sz w:val="24"/>
        </w:rPr>
        <w:t>本门课程的教学计划课时为</w:t>
      </w:r>
      <w:r w:rsidR="008B3A2F" w:rsidRPr="00FC5763">
        <w:rPr>
          <w:sz w:val="24"/>
        </w:rPr>
        <w:t>48</w:t>
      </w:r>
      <w:r w:rsidRPr="00FC5763">
        <w:rPr>
          <w:sz w:val="24"/>
        </w:rPr>
        <w:t>课时（</w:t>
      </w:r>
      <w:r w:rsidR="008B3A2F" w:rsidRPr="00FC5763">
        <w:rPr>
          <w:sz w:val="24"/>
        </w:rPr>
        <w:t>3</w:t>
      </w:r>
      <w:r w:rsidRPr="00FC5763">
        <w:rPr>
          <w:sz w:val="24"/>
        </w:rPr>
        <w:t>学分），教学课时按以下方案分配：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E6297C" w:rsidRPr="00FC5763">
        <w:tc>
          <w:tcPr>
            <w:tcW w:w="3049" w:type="dxa"/>
          </w:tcPr>
          <w:p w:rsidR="00E6297C" w:rsidRPr="00FC5763" w:rsidRDefault="00B75114" w:rsidP="00E6297C">
            <w:pPr>
              <w:pStyle w:val="a6"/>
              <w:ind w:left="0" w:firstLineChars="925" w:firstLine="1857"/>
              <w:rPr>
                <w:b/>
              </w:rPr>
            </w:pPr>
            <w:r w:rsidRPr="00FC5763">
              <w:rPr>
                <w:b/>
                <w:noProof/>
                <w:sz w:val="20"/>
              </w:rPr>
              <mc:AlternateContent>
                <mc:Choice Requires="wps">
                  <w:drawing>
                    <wp:anchor distT="0" distB="0" distL="114300" distR="114300" simplePos="0" relativeHeight="251657216" behindDoc="0" locked="0" layoutInCell="1" allowOverlap="1">
                      <wp:simplePos x="0" y="0"/>
                      <wp:positionH relativeFrom="column">
                        <wp:posOffset>604520</wp:posOffset>
                      </wp:positionH>
                      <wp:positionV relativeFrom="paragraph">
                        <wp:posOffset>-6350</wp:posOffset>
                      </wp:positionV>
                      <wp:extent cx="1266825" cy="990600"/>
                      <wp:effectExtent l="8255" t="8255" r="10795" b="107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35DC" id="Line 10"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"/>
                  </w:pict>
                </mc:Fallback>
              </mc:AlternateContent>
            </w:r>
            <w:r w:rsidR="00E6297C" w:rsidRPr="00FC5763">
              <w:rPr>
                <w:b/>
              </w:rPr>
              <w:t>教学环节</w:t>
            </w:r>
          </w:p>
          <w:p w:rsidR="00E6297C" w:rsidRPr="00FC5763" w:rsidRDefault="00E6297C" w:rsidP="00E6297C">
            <w:pPr>
              <w:pStyle w:val="a6"/>
              <w:ind w:left="0" w:firstLineChars="400" w:firstLine="843"/>
              <w:jc w:val="center"/>
              <w:rPr>
                <w:b/>
              </w:rPr>
            </w:pPr>
          </w:p>
          <w:p w:rsidR="00E6297C" w:rsidRPr="00FC5763" w:rsidRDefault="00E6297C" w:rsidP="00E6297C">
            <w:pPr>
              <w:pStyle w:val="a6"/>
              <w:ind w:leftChars="171" w:left="359" w:firstLineChars="200" w:firstLine="422"/>
              <w:rPr>
                <w:b/>
              </w:rPr>
            </w:pPr>
            <w:r w:rsidRPr="00FC5763">
              <w:rPr>
                <w:b/>
              </w:rPr>
              <w:t>教学时数</w:t>
            </w:r>
          </w:p>
          <w:p w:rsidR="00E6297C" w:rsidRPr="00FC5763" w:rsidRDefault="00B75114" w:rsidP="00E6297C">
            <w:pPr>
              <w:pStyle w:val="a6"/>
              <w:ind w:leftChars="171" w:left="359" w:firstLineChars="200" w:firstLine="402"/>
              <w:rPr>
                <w:b/>
              </w:rPr>
            </w:pPr>
            <w:r w:rsidRPr="00FC5763">
              <w:rPr>
                <w:b/>
                <w:noProof/>
                <w:sz w:val="20"/>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-2540</wp:posOffset>
                      </wp:positionV>
                      <wp:extent cx="1933575" cy="396240"/>
                      <wp:effectExtent l="5080" t="6350" r="13970" b="698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E87D0" id="Line 11"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"/>
                  </w:pict>
                </mc:Fallback>
              </mc:AlternateContent>
            </w:r>
          </w:p>
          <w:p w:rsidR="00E6297C" w:rsidRPr="00FC5763" w:rsidRDefault="00E6297C" w:rsidP="00E6297C">
            <w:pPr>
              <w:pStyle w:val="a6"/>
              <w:ind w:left="0" w:firstLineChars="0" w:firstLine="0"/>
              <w:rPr>
                <w:b/>
              </w:rPr>
            </w:pPr>
            <w:r w:rsidRPr="00FC5763">
              <w:rPr>
                <w:b/>
              </w:rPr>
              <w:t>课程内容</w:t>
            </w:r>
          </w:p>
        </w:tc>
        <w:tc>
          <w:tcPr>
            <w:tcW w:w="881" w:type="dxa"/>
            <w:vAlign w:val="center"/>
          </w:tcPr>
          <w:p w:rsidR="00E6297C" w:rsidRPr="00FC5763" w:rsidRDefault="00E6297C" w:rsidP="00E6297C">
            <w:pPr>
              <w:pStyle w:val="a6"/>
              <w:ind w:left="0" w:firstLineChars="0" w:firstLine="0"/>
              <w:jc w:val="center"/>
              <w:rPr>
                <w:b/>
              </w:rPr>
            </w:pPr>
            <w:r w:rsidRPr="00FC5763">
              <w:rPr>
                <w:b/>
              </w:rPr>
              <w:t>讲</w:t>
            </w:r>
          </w:p>
          <w:p w:rsidR="00E6297C" w:rsidRPr="00FC5763" w:rsidRDefault="00E6297C" w:rsidP="00E6297C">
            <w:pPr>
              <w:pStyle w:val="a6"/>
              <w:ind w:left="0" w:firstLineChars="0" w:firstLine="0"/>
              <w:jc w:val="center"/>
              <w:rPr>
                <w:b/>
              </w:rPr>
            </w:pPr>
          </w:p>
          <w:p w:rsidR="00E6297C" w:rsidRPr="00FC5763" w:rsidRDefault="00E6297C" w:rsidP="00E6297C">
            <w:pPr>
              <w:pStyle w:val="a6"/>
              <w:ind w:left="0" w:firstLineChars="0" w:firstLine="0"/>
              <w:jc w:val="center"/>
              <w:rPr>
                <w:b/>
              </w:rPr>
            </w:pPr>
            <w:r w:rsidRPr="00FC5763">
              <w:rPr>
                <w:b/>
              </w:rPr>
              <w:t>课</w:t>
            </w:r>
          </w:p>
        </w:tc>
        <w:tc>
          <w:tcPr>
            <w:tcW w:w="881" w:type="dxa"/>
            <w:vAlign w:val="center"/>
          </w:tcPr>
          <w:p w:rsidR="00E6297C" w:rsidRPr="00FC5763" w:rsidRDefault="00E6297C" w:rsidP="00E6297C">
            <w:pPr>
              <w:pStyle w:val="a6"/>
              <w:ind w:left="0" w:firstLineChars="0" w:firstLine="0"/>
              <w:jc w:val="center"/>
              <w:rPr>
                <w:b/>
              </w:rPr>
            </w:pPr>
            <w:r w:rsidRPr="00FC5763">
              <w:rPr>
                <w:b/>
              </w:rPr>
              <w:t>习</w:t>
            </w:r>
          </w:p>
          <w:p w:rsidR="00E6297C" w:rsidRPr="00FC5763" w:rsidRDefault="00E6297C" w:rsidP="00E6297C">
            <w:pPr>
              <w:pStyle w:val="a6"/>
              <w:ind w:left="0" w:firstLineChars="0" w:firstLine="0"/>
              <w:jc w:val="center"/>
              <w:rPr>
                <w:b/>
              </w:rPr>
            </w:pPr>
            <w:r w:rsidRPr="00FC5763">
              <w:rPr>
                <w:b/>
              </w:rPr>
              <w:t>题</w:t>
            </w:r>
          </w:p>
          <w:p w:rsidR="00E6297C" w:rsidRPr="00FC5763" w:rsidRDefault="00E6297C" w:rsidP="00E6297C">
            <w:pPr>
              <w:pStyle w:val="a6"/>
              <w:ind w:left="0" w:firstLineChars="0" w:firstLine="0"/>
              <w:jc w:val="center"/>
              <w:rPr>
                <w:b/>
              </w:rPr>
            </w:pPr>
            <w:r w:rsidRPr="00FC5763">
              <w:rPr>
                <w:b/>
              </w:rPr>
              <w:t>课</w:t>
            </w:r>
          </w:p>
        </w:tc>
        <w:tc>
          <w:tcPr>
            <w:tcW w:w="881" w:type="dxa"/>
            <w:vAlign w:val="center"/>
          </w:tcPr>
          <w:p w:rsidR="00E6297C" w:rsidRPr="00FC5763" w:rsidRDefault="00E6297C" w:rsidP="00E6297C">
            <w:pPr>
              <w:pStyle w:val="a6"/>
              <w:ind w:left="0" w:firstLineChars="0" w:firstLine="0"/>
              <w:jc w:val="center"/>
              <w:rPr>
                <w:b/>
              </w:rPr>
            </w:pPr>
            <w:r w:rsidRPr="00FC5763">
              <w:rPr>
                <w:b/>
              </w:rPr>
              <w:t>讨</w:t>
            </w:r>
          </w:p>
          <w:p w:rsidR="00E6297C" w:rsidRPr="00FC5763" w:rsidRDefault="00E6297C" w:rsidP="00E6297C">
            <w:pPr>
              <w:pStyle w:val="a6"/>
              <w:ind w:left="0" w:firstLineChars="0" w:firstLine="0"/>
              <w:jc w:val="center"/>
              <w:rPr>
                <w:b/>
              </w:rPr>
            </w:pPr>
            <w:r w:rsidRPr="00FC5763">
              <w:rPr>
                <w:b/>
              </w:rPr>
              <w:t>论</w:t>
            </w:r>
          </w:p>
          <w:p w:rsidR="00E6297C" w:rsidRPr="00FC5763" w:rsidRDefault="00E6297C" w:rsidP="00E6297C">
            <w:pPr>
              <w:pStyle w:val="a6"/>
              <w:ind w:left="0" w:firstLineChars="0" w:firstLine="0"/>
              <w:jc w:val="center"/>
              <w:rPr>
                <w:b/>
              </w:rPr>
            </w:pPr>
            <w:r w:rsidRPr="00FC5763">
              <w:rPr>
                <w:b/>
              </w:rPr>
              <w:t>课</w:t>
            </w:r>
          </w:p>
        </w:tc>
        <w:tc>
          <w:tcPr>
            <w:tcW w:w="881" w:type="dxa"/>
            <w:vAlign w:val="center"/>
          </w:tcPr>
          <w:p w:rsidR="00E6297C" w:rsidRPr="00FC5763" w:rsidRDefault="00E6297C" w:rsidP="00E6297C">
            <w:pPr>
              <w:pStyle w:val="a6"/>
              <w:ind w:left="0" w:firstLineChars="0" w:firstLine="0"/>
              <w:jc w:val="center"/>
              <w:rPr>
                <w:b/>
              </w:rPr>
            </w:pPr>
            <w:r w:rsidRPr="00FC5763">
              <w:rPr>
                <w:b/>
              </w:rPr>
              <w:t>实验</w:t>
            </w:r>
          </w:p>
        </w:tc>
        <w:tc>
          <w:tcPr>
            <w:tcW w:w="881" w:type="dxa"/>
            <w:vAlign w:val="center"/>
          </w:tcPr>
          <w:p w:rsidR="00E6297C" w:rsidRPr="00FC5763" w:rsidRDefault="00E6297C" w:rsidP="00E6297C">
            <w:pPr>
              <w:pStyle w:val="a6"/>
              <w:ind w:left="0" w:firstLineChars="0" w:firstLine="0"/>
              <w:jc w:val="center"/>
              <w:rPr>
                <w:b/>
              </w:rPr>
            </w:pPr>
            <w:r w:rsidRPr="00FC5763">
              <w:rPr>
                <w:b/>
              </w:rPr>
              <w:t>其他教学环节</w:t>
            </w:r>
          </w:p>
        </w:tc>
        <w:tc>
          <w:tcPr>
            <w:tcW w:w="881" w:type="dxa"/>
            <w:vAlign w:val="center"/>
          </w:tcPr>
          <w:p w:rsidR="00E6297C" w:rsidRPr="00FC5763" w:rsidRDefault="00E6297C" w:rsidP="00E6297C">
            <w:pPr>
              <w:pStyle w:val="a6"/>
              <w:ind w:left="0" w:firstLineChars="0" w:firstLine="0"/>
              <w:jc w:val="center"/>
              <w:rPr>
                <w:b/>
              </w:rPr>
            </w:pPr>
            <w:r w:rsidRPr="00FC5763">
              <w:rPr>
                <w:b/>
              </w:rPr>
              <w:t>小</w:t>
            </w:r>
          </w:p>
          <w:p w:rsidR="00E6297C" w:rsidRPr="00FC5763" w:rsidRDefault="00E6297C" w:rsidP="00E6297C">
            <w:pPr>
              <w:pStyle w:val="a6"/>
              <w:ind w:left="0" w:firstLineChars="0" w:firstLine="0"/>
              <w:jc w:val="center"/>
              <w:rPr>
                <w:b/>
              </w:rPr>
            </w:pPr>
          </w:p>
          <w:p w:rsidR="00E6297C" w:rsidRPr="00FC5763" w:rsidRDefault="00E6297C" w:rsidP="00E6297C">
            <w:pPr>
              <w:pStyle w:val="a6"/>
              <w:ind w:left="0" w:firstLineChars="0" w:firstLine="0"/>
              <w:jc w:val="center"/>
              <w:rPr>
                <w:b/>
              </w:rPr>
            </w:pPr>
            <w:r w:rsidRPr="00FC5763">
              <w:rPr>
                <w:b/>
              </w:rPr>
              <w:t>计</w:t>
            </w:r>
          </w:p>
        </w:tc>
      </w:tr>
      <w:tr w:rsidR="00E6297C" w:rsidRPr="00FC5763" w:rsidTr="00A604BE">
        <w:trPr>
          <w:trHeight w:val="510"/>
        </w:trPr>
        <w:tc>
          <w:tcPr>
            <w:tcW w:w="3049" w:type="dxa"/>
            <w:vAlign w:val="center"/>
          </w:tcPr>
          <w:p w:rsidR="00E6297C" w:rsidRPr="00FC5763" w:rsidRDefault="00077416" w:rsidP="002E0882">
            <w:pPr>
              <w:tabs>
                <w:tab w:val="left" w:pos="0"/>
              </w:tabs>
              <w:spacing w:line="360" w:lineRule="exact"/>
              <w:jc w:val="left"/>
              <w:rPr>
                <w:sz w:val="24"/>
              </w:rPr>
            </w:pPr>
            <w:r w:rsidRPr="00077416">
              <w:rPr>
                <w:sz w:val="24"/>
              </w:rPr>
              <w:t xml:space="preserve">Chapter </w:t>
            </w:r>
            <w:r>
              <w:rPr>
                <w:sz w:val="24"/>
              </w:rPr>
              <w:t>2</w:t>
            </w:r>
            <w:r w:rsidR="00DE1BD3">
              <w:rPr>
                <w:sz w:val="24"/>
              </w:rPr>
              <w:t xml:space="preserve"> </w:t>
            </w:r>
            <w:r w:rsidR="00DE1BD3" w:rsidRPr="00DE1BD3">
              <w:rPr>
                <w:sz w:val="24"/>
              </w:rPr>
              <w:t>Fundamental Principles of Value Creation</w:t>
            </w:r>
          </w:p>
        </w:tc>
        <w:tc>
          <w:tcPr>
            <w:tcW w:w="881" w:type="dxa"/>
            <w:vAlign w:val="center"/>
          </w:tcPr>
          <w:p w:rsidR="00E6297C" w:rsidRPr="00FC5763" w:rsidRDefault="00A36DE1" w:rsidP="00A604BE">
            <w:pPr>
              <w:pStyle w:val="a6"/>
              <w:ind w:left="0" w:firstLineChars="0" w:firstLine="0"/>
              <w:jc w:val="center"/>
              <w:rPr>
                <w:sz w:val="24"/>
              </w:rPr>
            </w:pPr>
            <w:r w:rsidRPr="00FC5763">
              <w:rPr>
                <w:sz w:val="24"/>
              </w:rPr>
              <w:t>3</w:t>
            </w:r>
          </w:p>
        </w:tc>
        <w:tc>
          <w:tcPr>
            <w:tcW w:w="881" w:type="dxa"/>
            <w:vAlign w:val="center"/>
          </w:tcPr>
          <w:p w:rsidR="00E6297C" w:rsidRPr="00FC5763" w:rsidRDefault="00E6297C" w:rsidP="00A604BE">
            <w:pPr>
              <w:pStyle w:val="a6"/>
              <w:ind w:left="0" w:firstLineChars="0" w:firstLine="0"/>
              <w:jc w:val="center"/>
              <w:rPr>
                <w:sz w:val="24"/>
              </w:rPr>
            </w:pPr>
          </w:p>
        </w:tc>
        <w:tc>
          <w:tcPr>
            <w:tcW w:w="881" w:type="dxa"/>
            <w:vAlign w:val="center"/>
          </w:tcPr>
          <w:p w:rsidR="00E6297C" w:rsidRPr="00FC5763" w:rsidRDefault="0026674D" w:rsidP="00A604BE">
            <w:pPr>
              <w:pStyle w:val="a6"/>
              <w:ind w:left="0" w:firstLineChars="0" w:firstLine="0"/>
              <w:jc w:val="center"/>
              <w:rPr>
                <w:sz w:val="24"/>
              </w:rPr>
            </w:pPr>
            <w:r>
              <w:rPr>
                <w:rFonts w:hint="eastAsia"/>
                <w:sz w:val="24"/>
              </w:rPr>
              <w:t>1</w:t>
            </w:r>
          </w:p>
        </w:tc>
        <w:tc>
          <w:tcPr>
            <w:tcW w:w="881" w:type="dxa"/>
            <w:vAlign w:val="center"/>
          </w:tcPr>
          <w:p w:rsidR="00E6297C" w:rsidRPr="00FC5763" w:rsidRDefault="00E6297C" w:rsidP="00A604BE">
            <w:pPr>
              <w:pStyle w:val="a6"/>
              <w:ind w:left="0" w:firstLineChars="0" w:firstLine="0"/>
              <w:jc w:val="center"/>
              <w:rPr>
                <w:sz w:val="24"/>
              </w:rPr>
            </w:pPr>
          </w:p>
        </w:tc>
        <w:tc>
          <w:tcPr>
            <w:tcW w:w="881" w:type="dxa"/>
            <w:vAlign w:val="center"/>
          </w:tcPr>
          <w:p w:rsidR="00E6297C" w:rsidRPr="00FC5763" w:rsidRDefault="00E6297C" w:rsidP="00A604BE">
            <w:pPr>
              <w:pStyle w:val="a6"/>
              <w:ind w:left="0" w:firstLineChars="0" w:firstLine="0"/>
              <w:jc w:val="center"/>
              <w:rPr>
                <w:sz w:val="24"/>
              </w:rPr>
            </w:pPr>
          </w:p>
        </w:tc>
        <w:tc>
          <w:tcPr>
            <w:tcW w:w="881" w:type="dxa"/>
            <w:vAlign w:val="center"/>
          </w:tcPr>
          <w:p w:rsidR="00E6297C" w:rsidRPr="00FC5763" w:rsidRDefault="004E59FE" w:rsidP="00A604BE">
            <w:pPr>
              <w:pStyle w:val="a6"/>
              <w:ind w:left="0" w:firstLineChars="0" w:firstLine="0"/>
              <w:jc w:val="center"/>
              <w:rPr>
                <w:sz w:val="24"/>
              </w:rPr>
            </w:pPr>
            <w:r>
              <w:rPr>
                <w:sz w:val="24"/>
              </w:rPr>
              <w:t>4</w:t>
            </w:r>
          </w:p>
        </w:tc>
      </w:tr>
      <w:tr w:rsidR="00E6297C" w:rsidRPr="00FC5763" w:rsidTr="00A604BE">
        <w:trPr>
          <w:trHeight w:val="510"/>
        </w:trPr>
        <w:tc>
          <w:tcPr>
            <w:tcW w:w="3049" w:type="dxa"/>
            <w:vAlign w:val="center"/>
          </w:tcPr>
          <w:p w:rsidR="00E6297C" w:rsidRPr="00FC5763" w:rsidRDefault="00077416" w:rsidP="002E0882">
            <w:pPr>
              <w:tabs>
                <w:tab w:val="left" w:pos="0"/>
              </w:tabs>
              <w:spacing w:line="360" w:lineRule="exact"/>
              <w:jc w:val="left"/>
              <w:rPr>
                <w:sz w:val="24"/>
              </w:rPr>
            </w:pPr>
            <w:r w:rsidRPr="00077416">
              <w:rPr>
                <w:sz w:val="24"/>
              </w:rPr>
              <w:t xml:space="preserve">Chapter </w:t>
            </w:r>
            <w:r>
              <w:rPr>
                <w:sz w:val="24"/>
              </w:rPr>
              <w:t>6</w:t>
            </w:r>
            <w:r w:rsidR="00DE1BD3">
              <w:t xml:space="preserve"> </w:t>
            </w:r>
            <w:r w:rsidR="00DE1BD3" w:rsidRPr="00DE1BD3">
              <w:rPr>
                <w:sz w:val="24"/>
              </w:rPr>
              <w:t>Return on Invested Capital</w:t>
            </w:r>
          </w:p>
        </w:tc>
        <w:tc>
          <w:tcPr>
            <w:tcW w:w="881" w:type="dxa"/>
            <w:vAlign w:val="center"/>
          </w:tcPr>
          <w:p w:rsidR="00E6297C" w:rsidRPr="00FC5763" w:rsidRDefault="008571BD" w:rsidP="00A604BE">
            <w:pPr>
              <w:pStyle w:val="a6"/>
              <w:ind w:left="0" w:firstLineChars="0" w:firstLine="0"/>
              <w:jc w:val="center"/>
              <w:rPr>
                <w:sz w:val="24"/>
              </w:rPr>
            </w:pPr>
            <w:r w:rsidRPr="00FC5763">
              <w:rPr>
                <w:sz w:val="24"/>
              </w:rPr>
              <w:t>2</w:t>
            </w:r>
          </w:p>
        </w:tc>
        <w:tc>
          <w:tcPr>
            <w:tcW w:w="881" w:type="dxa"/>
            <w:vAlign w:val="center"/>
          </w:tcPr>
          <w:p w:rsidR="00E6297C" w:rsidRPr="00FC5763" w:rsidRDefault="00E6297C" w:rsidP="00A604BE">
            <w:pPr>
              <w:pStyle w:val="a6"/>
              <w:ind w:left="0" w:firstLineChars="0" w:firstLine="0"/>
              <w:jc w:val="center"/>
              <w:rPr>
                <w:sz w:val="24"/>
              </w:rPr>
            </w:pPr>
          </w:p>
        </w:tc>
        <w:tc>
          <w:tcPr>
            <w:tcW w:w="881" w:type="dxa"/>
            <w:vAlign w:val="center"/>
          </w:tcPr>
          <w:p w:rsidR="00E6297C" w:rsidRPr="00FC5763" w:rsidRDefault="00E6297C" w:rsidP="00A604BE">
            <w:pPr>
              <w:pStyle w:val="a6"/>
              <w:ind w:left="0" w:firstLineChars="0" w:firstLine="0"/>
              <w:jc w:val="center"/>
              <w:rPr>
                <w:sz w:val="24"/>
              </w:rPr>
            </w:pPr>
          </w:p>
        </w:tc>
        <w:tc>
          <w:tcPr>
            <w:tcW w:w="881" w:type="dxa"/>
            <w:vAlign w:val="center"/>
          </w:tcPr>
          <w:p w:rsidR="00E6297C" w:rsidRPr="00FC5763" w:rsidRDefault="00E6297C" w:rsidP="00A604BE">
            <w:pPr>
              <w:pStyle w:val="a6"/>
              <w:ind w:left="0" w:firstLineChars="0" w:firstLine="0"/>
              <w:jc w:val="center"/>
              <w:rPr>
                <w:sz w:val="24"/>
              </w:rPr>
            </w:pPr>
          </w:p>
        </w:tc>
        <w:tc>
          <w:tcPr>
            <w:tcW w:w="881" w:type="dxa"/>
            <w:vAlign w:val="center"/>
          </w:tcPr>
          <w:p w:rsidR="00E6297C" w:rsidRPr="00FC5763" w:rsidRDefault="00E6297C" w:rsidP="00A604BE">
            <w:pPr>
              <w:pStyle w:val="a6"/>
              <w:ind w:left="0" w:firstLineChars="0" w:firstLine="0"/>
              <w:jc w:val="center"/>
              <w:rPr>
                <w:sz w:val="24"/>
              </w:rPr>
            </w:pPr>
          </w:p>
        </w:tc>
        <w:tc>
          <w:tcPr>
            <w:tcW w:w="881" w:type="dxa"/>
            <w:vAlign w:val="center"/>
          </w:tcPr>
          <w:p w:rsidR="00E6297C" w:rsidRPr="00FC5763" w:rsidRDefault="004E59FE" w:rsidP="00A604BE">
            <w:pPr>
              <w:pStyle w:val="a6"/>
              <w:ind w:left="0" w:firstLineChars="0" w:firstLine="0"/>
              <w:jc w:val="center"/>
              <w:rPr>
                <w:sz w:val="24"/>
              </w:rPr>
            </w:pPr>
            <w:r>
              <w:rPr>
                <w:sz w:val="24"/>
              </w:rPr>
              <w:t>2</w:t>
            </w:r>
          </w:p>
        </w:tc>
      </w:tr>
      <w:tr w:rsidR="00E6297C" w:rsidRPr="00FC5763" w:rsidTr="00A604BE">
        <w:trPr>
          <w:trHeight w:val="510"/>
        </w:trPr>
        <w:tc>
          <w:tcPr>
            <w:tcW w:w="3049" w:type="dxa"/>
            <w:vAlign w:val="center"/>
          </w:tcPr>
          <w:p w:rsidR="00E6297C" w:rsidRPr="00FC5763" w:rsidRDefault="00077416" w:rsidP="002E0882">
            <w:pPr>
              <w:tabs>
                <w:tab w:val="left" w:pos="0"/>
              </w:tabs>
              <w:spacing w:line="360" w:lineRule="exact"/>
              <w:jc w:val="left"/>
              <w:rPr>
                <w:sz w:val="24"/>
              </w:rPr>
            </w:pPr>
            <w:r w:rsidRPr="00077416">
              <w:rPr>
                <w:sz w:val="24"/>
              </w:rPr>
              <w:t>Chapter 7</w:t>
            </w:r>
            <w:r w:rsidR="00DE1BD3">
              <w:t xml:space="preserve"> </w:t>
            </w:r>
            <w:r w:rsidR="00DE1BD3" w:rsidRPr="00DE1BD3">
              <w:rPr>
                <w:sz w:val="24"/>
              </w:rPr>
              <w:t>Growth</w:t>
            </w:r>
          </w:p>
        </w:tc>
        <w:tc>
          <w:tcPr>
            <w:tcW w:w="881" w:type="dxa"/>
            <w:vAlign w:val="center"/>
          </w:tcPr>
          <w:p w:rsidR="00E6297C" w:rsidRPr="00FC5763" w:rsidRDefault="0026674D" w:rsidP="00A604BE">
            <w:pPr>
              <w:pStyle w:val="a6"/>
              <w:ind w:left="0" w:firstLineChars="0" w:firstLine="0"/>
              <w:jc w:val="center"/>
              <w:rPr>
                <w:sz w:val="24"/>
              </w:rPr>
            </w:pPr>
            <w:r>
              <w:rPr>
                <w:sz w:val="24"/>
              </w:rPr>
              <w:t>2</w:t>
            </w:r>
          </w:p>
        </w:tc>
        <w:tc>
          <w:tcPr>
            <w:tcW w:w="881" w:type="dxa"/>
            <w:vAlign w:val="center"/>
          </w:tcPr>
          <w:p w:rsidR="00E6297C" w:rsidRPr="00FC5763" w:rsidRDefault="00E6297C" w:rsidP="00A604BE">
            <w:pPr>
              <w:pStyle w:val="a6"/>
              <w:ind w:left="0" w:firstLineChars="0" w:firstLine="0"/>
              <w:jc w:val="center"/>
              <w:rPr>
                <w:sz w:val="24"/>
              </w:rPr>
            </w:pPr>
          </w:p>
        </w:tc>
        <w:tc>
          <w:tcPr>
            <w:tcW w:w="881" w:type="dxa"/>
            <w:vAlign w:val="center"/>
          </w:tcPr>
          <w:p w:rsidR="00E6297C" w:rsidRPr="00FC5763" w:rsidRDefault="00E6297C" w:rsidP="00A604BE">
            <w:pPr>
              <w:pStyle w:val="a6"/>
              <w:ind w:left="0" w:firstLineChars="0" w:firstLine="0"/>
              <w:jc w:val="center"/>
              <w:rPr>
                <w:sz w:val="24"/>
              </w:rPr>
            </w:pPr>
          </w:p>
        </w:tc>
        <w:tc>
          <w:tcPr>
            <w:tcW w:w="881" w:type="dxa"/>
            <w:vAlign w:val="center"/>
          </w:tcPr>
          <w:p w:rsidR="00E6297C" w:rsidRPr="00FC5763" w:rsidRDefault="00E6297C" w:rsidP="00A604BE">
            <w:pPr>
              <w:pStyle w:val="a6"/>
              <w:ind w:left="0" w:firstLineChars="0" w:firstLine="0"/>
              <w:jc w:val="center"/>
              <w:rPr>
                <w:sz w:val="24"/>
              </w:rPr>
            </w:pPr>
          </w:p>
        </w:tc>
        <w:tc>
          <w:tcPr>
            <w:tcW w:w="881" w:type="dxa"/>
            <w:vAlign w:val="center"/>
          </w:tcPr>
          <w:p w:rsidR="00E6297C" w:rsidRPr="00FC5763" w:rsidRDefault="00E6297C" w:rsidP="00A604BE">
            <w:pPr>
              <w:pStyle w:val="a6"/>
              <w:ind w:left="0" w:firstLineChars="0" w:firstLine="0"/>
              <w:jc w:val="center"/>
              <w:rPr>
                <w:sz w:val="24"/>
              </w:rPr>
            </w:pPr>
          </w:p>
        </w:tc>
        <w:tc>
          <w:tcPr>
            <w:tcW w:w="881" w:type="dxa"/>
            <w:vAlign w:val="center"/>
          </w:tcPr>
          <w:p w:rsidR="00E6297C" w:rsidRPr="00FC5763" w:rsidRDefault="004E59FE" w:rsidP="00A604BE">
            <w:pPr>
              <w:pStyle w:val="a6"/>
              <w:ind w:left="0" w:firstLineChars="0" w:firstLine="0"/>
              <w:jc w:val="center"/>
              <w:rPr>
                <w:sz w:val="24"/>
              </w:rPr>
            </w:pPr>
            <w:r>
              <w:rPr>
                <w:sz w:val="24"/>
              </w:rPr>
              <w:t>2</w:t>
            </w:r>
          </w:p>
        </w:tc>
      </w:tr>
      <w:tr w:rsidR="00E12EFB" w:rsidRPr="00FC5763" w:rsidTr="00A604BE">
        <w:trPr>
          <w:trHeight w:val="510"/>
        </w:trPr>
        <w:tc>
          <w:tcPr>
            <w:tcW w:w="3049" w:type="dxa"/>
            <w:vAlign w:val="center"/>
          </w:tcPr>
          <w:p w:rsidR="00E12EFB" w:rsidRPr="00FC5763" w:rsidRDefault="00E12EFB" w:rsidP="002E0882">
            <w:pPr>
              <w:tabs>
                <w:tab w:val="left" w:pos="0"/>
              </w:tabs>
              <w:spacing w:line="360" w:lineRule="exact"/>
              <w:jc w:val="left"/>
              <w:rPr>
                <w:sz w:val="24"/>
              </w:rPr>
            </w:pPr>
            <w:r w:rsidRPr="00077416">
              <w:rPr>
                <w:sz w:val="24"/>
              </w:rPr>
              <w:t xml:space="preserve">Chapter </w:t>
            </w:r>
            <w:r>
              <w:rPr>
                <w:sz w:val="24"/>
              </w:rPr>
              <w:t>8</w:t>
            </w:r>
            <w:r w:rsidR="00DE1BD3">
              <w:t xml:space="preserve"> </w:t>
            </w:r>
            <w:r w:rsidR="00DE1BD3" w:rsidRPr="00DE1BD3">
              <w:rPr>
                <w:sz w:val="24"/>
              </w:rPr>
              <w:t>Frameworks for Valuation</w:t>
            </w:r>
          </w:p>
        </w:tc>
        <w:tc>
          <w:tcPr>
            <w:tcW w:w="881" w:type="dxa"/>
            <w:vAlign w:val="center"/>
          </w:tcPr>
          <w:p w:rsidR="00E12EFB" w:rsidRPr="00FC5763" w:rsidRDefault="0026674D" w:rsidP="00E12EFB">
            <w:pPr>
              <w:pStyle w:val="a6"/>
              <w:ind w:left="0" w:firstLineChars="0" w:firstLine="0"/>
              <w:jc w:val="center"/>
              <w:rPr>
                <w:sz w:val="24"/>
              </w:rPr>
            </w:pPr>
            <w:r>
              <w:rPr>
                <w:sz w:val="24"/>
              </w:rPr>
              <w:t>5</w:t>
            </w:r>
          </w:p>
        </w:tc>
        <w:tc>
          <w:tcPr>
            <w:tcW w:w="881" w:type="dxa"/>
            <w:vAlign w:val="center"/>
          </w:tcPr>
          <w:p w:rsidR="00E12EFB" w:rsidRPr="00FC5763" w:rsidRDefault="00E12EFB" w:rsidP="00E12EFB">
            <w:pPr>
              <w:pStyle w:val="a6"/>
              <w:ind w:left="0" w:firstLineChars="0" w:firstLine="0"/>
              <w:jc w:val="center"/>
              <w:rPr>
                <w:sz w:val="24"/>
              </w:rPr>
            </w:pPr>
          </w:p>
        </w:tc>
        <w:tc>
          <w:tcPr>
            <w:tcW w:w="881" w:type="dxa"/>
            <w:vAlign w:val="center"/>
          </w:tcPr>
          <w:p w:rsidR="00E12EFB" w:rsidRPr="00FC5763" w:rsidRDefault="00E12EFB" w:rsidP="00E12EFB">
            <w:pPr>
              <w:pStyle w:val="a6"/>
              <w:ind w:left="0" w:firstLineChars="0" w:firstLine="0"/>
              <w:jc w:val="center"/>
              <w:rPr>
                <w:sz w:val="24"/>
              </w:rPr>
            </w:pPr>
            <w:r w:rsidRPr="00FC5763">
              <w:rPr>
                <w:sz w:val="24"/>
              </w:rPr>
              <w:t>1</w:t>
            </w:r>
          </w:p>
        </w:tc>
        <w:tc>
          <w:tcPr>
            <w:tcW w:w="881" w:type="dxa"/>
            <w:vAlign w:val="center"/>
          </w:tcPr>
          <w:p w:rsidR="00E12EFB" w:rsidRPr="00FC5763" w:rsidRDefault="00E12EFB" w:rsidP="00E12EFB">
            <w:pPr>
              <w:pStyle w:val="a6"/>
              <w:ind w:left="0" w:firstLineChars="0" w:firstLine="0"/>
              <w:jc w:val="center"/>
              <w:rPr>
                <w:sz w:val="24"/>
              </w:rPr>
            </w:pPr>
          </w:p>
        </w:tc>
        <w:tc>
          <w:tcPr>
            <w:tcW w:w="881" w:type="dxa"/>
            <w:vAlign w:val="center"/>
          </w:tcPr>
          <w:p w:rsidR="00E12EFB" w:rsidRPr="00FC5763" w:rsidRDefault="00E12EFB" w:rsidP="00E12EFB">
            <w:pPr>
              <w:pStyle w:val="a6"/>
              <w:ind w:left="0" w:firstLineChars="0" w:firstLine="0"/>
              <w:jc w:val="center"/>
              <w:rPr>
                <w:sz w:val="24"/>
              </w:rPr>
            </w:pPr>
          </w:p>
        </w:tc>
        <w:tc>
          <w:tcPr>
            <w:tcW w:w="881" w:type="dxa"/>
            <w:vAlign w:val="center"/>
          </w:tcPr>
          <w:p w:rsidR="00E12EFB" w:rsidRPr="00FC5763" w:rsidRDefault="004E59FE" w:rsidP="00E12EFB">
            <w:pPr>
              <w:pStyle w:val="a6"/>
              <w:ind w:left="0" w:firstLineChars="0" w:firstLine="0"/>
              <w:jc w:val="center"/>
              <w:rPr>
                <w:sz w:val="24"/>
              </w:rPr>
            </w:pPr>
            <w:r>
              <w:rPr>
                <w:sz w:val="24"/>
              </w:rPr>
              <w:t>6</w:t>
            </w:r>
          </w:p>
        </w:tc>
      </w:tr>
      <w:tr w:rsidR="00232862" w:rsidRPr="00FC5763" w:rsidTr="00A604BE">
        <w:trPr>
          <w:trHeight w:val="510"/>
        </w:trPr>
        <w:tc>
          <w:tcPr>
            <w:tcW w:w="3049" w:type="dxa"/>
            <w:vAlign w:val="center"/>
          </w:tcPr>
          <w:p w:rsidR="00232862" w:rsidRPr="00FC5763" w:rsidRDefault="00232862" w:rsidP="002E0882">
            <w:pPr>
              <w:tabs>
                <w:tab w:val="left" w:pos="0"/>
              </w:tabs>
              <w:spacing w:line="360" w:lineRule="exact"/>
              <w:jc w:val="left"/>
              <w:rPr>
                <w:sz w:val="24"/>
              </w:rPr>
            </w:pPr>
            <w:r w:rsidRPr="00077416">
              <w:rPr>
                <w:sz w:val="24"/>
              </w:rPr>
              <w:t xml:space="preserve">Chapter </w:t>
            </w:r>
            <w:r>
              <w:rPr>
                <w:sz w:val="24"/>
              </w:rPr>
              <w:t>9</w:t>
            </w:r>
            <w:r w:rsidR="004150AA">
              <w:t xml:space="preserve"> </w:t>
            </w:r>
            <w:r w:rsidR="004150AA" w:rsidRPr="004150AA">
              <w:rPr>
                <w:sz w:val="24"/>
              </w:rPr>
              <w:t>Reorganizing the Financial Statements</w:t>
            </w:r>
          </w:p>
        </w:tc>
        <w:tc>
          <w:tcPr>
            <w:tcW w:w="881" w:type="dxa"/>
            <w:vAlign w:val="center"/>
          </w:tcPr>
          <w:p w:rsidR="00232862" w:rsidRPr="00FC5763" w:rsidRDefault="0026674D" w:rsidP="00232862">
            <w:pPr>
              <w:pStyle w:val="a6"/>
              <w:ind w:left="0" w:firstLineChars="0" w:firstLine="0"/>
              <w:jc w:val="center"/>
              <w:rPr>
                <w:sz w:val="24"/>
              </w:rPr>
            </w:pPr>
            <w:r>
              <w:rPr>
                <w:sz w:val="24"/>
              </w:rPr>
              <w:t>5</w:t>
            </w:r>
          </w:p>
        </w:tc>
        <w:tc>
          <w:tcPr>
            <w:tcW w:w="881" w:type="dxa"/>
            <w:vAlign w:val="center"/>
          </w:tcPr>
          <w:p w:rsidR="00232862" w:rsidRPr="00FC5763" w:rsidRDefault="00232862" w:rsidP="00232862">
            <w:pPr>
              <w:pStyle w:val="a6"/>
              <w:ind w:left="0" w:firstLineChars="0" w:firstLine="0"/>
              <w:jc w:val="center"/>
              <w:rPr>
                <w:sz w:val="24"/>
              </w:rPr>
            </w:pPr>
          </w:p>
        </w:tc>
        <w:tc>
          <w:tcPr>
            <w:tcW w:w="881" w:type="dxa"/>
            <w:vAlign w:val="center"/>
          </w:tcPr>
          <w:p w:rsidR="00232862" w:rsidRPr="00FC5763" w:rsidRDefault="00232862" w:rsidP="00232862">
            <w:pPr>
              <w:pStyle w:val="a6"/>
              <w:ind w:left="0" w:firstLineChars="0" w:firstLine="0"/>
              <w:jc w:val="center"/>
              <w:rPr>
                <w:sz w:val="24"/>
              </w:rPr>
            </w:pPr>
            <w:r w:rsidRPr="00FC5763">
              <w:rPr>
                <w:sz w:val="24"/>
              </w:rPr>
              <w:t>1</w:t>
            </w:r>
          </w:p>
        </w:tc>
        <w:tc>
          <w:tcPr>
            <w:tcW w:w="881" w:type="dxa"/>
            <w:vAlign w:val="center"/>
          </w:tcPr>
          <w:p w:rsidR="00232862" w:rsidRPr="00FC5763" w:rsidRDefault="00232862" w:rsidP="00232862">
            <w:pPr>
              <w:pStyle w:val="a6"/>
              <w:ind w:left="0" w:firstLineChars="0" w:firstLine="0"/>
              <w:jc w:val="center"/>
              <w:rPr>
                <w:sz w:val="24"/>
              </w:rPr>
            </w:pPr>
          </w:p>
        </w:tc>
        <w:tc>
          <w:tcPr>
            <w:tcW w:w="881" w:type="dxa"/>
            <w:vAlign w:val="center"/>
          </w:tcPr>
          <w:p w:rsidR="00232862" w:rsidRPr="00FC5763" w:rsidRDefault="00232862" w:rsidP="00232862">
            <w:pPr>
              <w:pStyle w:val="a6"/>
              <w:ind w:left="0" w:firstLineChars="0" w:firstLine="0"/>
              <w:jc w:val="center"/>
              <w:rPr>
                <w:sz w:val="24"/>
              </w:rPr>
            </w:pPr>
          </w:p>
        </w:tc>
        <w:tc>
          <w:tcPr>
            <w:tcW w:w="881" w:type="dxa"/>
            <w:vAlign w:val="center"/>
          </w:tcPr>
          <w:p w:rsidR="00232862" w:rsidRPr="00FC5763" w:rsidRDefault="004E59FE" w:rsidP="00232862">
            <w:pPr>
              <w:pStyle w:val="a6"/>
              <w:ind w:left="0" w:firstLineChars="0" w:firstLine="0"/>
              <w:jc w:val="center"/>
              <w:rPr>
                <w:sz w:val="24"/>
              </w:rPr>
            </w:pPr>
            <w:r>
              <w:rPr>
                <w:sz w:val="24"/>
              </w:rPr>
              <w:t>6</w:t>
            </w:r>
          </w:p>
        </w:tc>
      </w:tr>
      <w:tr w:rsidR="009872FA" w:rsidRPr="00FC5763" w:rsidTr="00A604BE">
        <w:trPr>
          <w:trHeight w:val="510"/>
        </w:trPr>
        <w:tc>
          <w:tcPr>
            <w:tcW w:w="3049" w:type="dxa"/>
            <w:vAlign w:val="center"/>
          </w:tcPr>
          <w:p w:rsidR="009872FA" w:rsidRPr="00FC5763" w:rsidRDefault="009872FA" w:rsidP="002E0882">
            <w:pPr>
              <w:tabs>
                <w:tab w:val="left" w:pos="0"/>
              </w:tabs>
              <w:spacing w:line="360" w:lineRule="exact"/>
              <w:jc w:val="left"/>
              <w:rPr>
                <w:sz w:val="24"/>
              </w:rPr>
            </w:pPr>
            <w:r w:rsidRPr="00077416">
              <w:rPr>
                <w:sz w:val="24"/>
              </w:rPr>
              <w:t xml:space="preserve">Chapter </w:t>
            </w:r>
            <w:r>
              <w:rPr>
                <w:sz w:val="24"/>
              </w:rPr>
              <w:t>10</w:t>
            </w:r>
            <w:r w:rsidR="004150AA">
              <w:t xml:space="preserve"> </w:t>
            </w:r>
            <w:r w:rsidR="004150AA" w:rsidRPr="004150AA">
              <w:rPr>
                <w:sz w:val="24"/>
              </w:rPr>
              <w:t>Analyzing Performance</w:t>
            </w:r>
          </w:p>
        </w:tc>
        <w:tc>
          <w:tcPr>
            <w:tcW w:w="881" w:type="dxa"/>
            <w:vAlign w:val="center"/>
          </w:tcPr>
          <w:p w:rsidR="009872FA" w:rsidRPr="00FC5763" w:rsidRDefault="0026674D" w:rsidP="009872FA">
            <w:pPr>
              <w:pStyle w:val="a6"/>
              <w:ind w:left="0" w:firstLineChars="0" w:firstLine="0"/>
              <w:jc w:val="center"/>
              <w:rPr>
                <w:sz w:val="24"/>
              </w:rPr>
            </w:pPr>
            <w:r>
              <w:rPr>
                <w:sz w:val="24"/>
              </w:rPr>
              <w:t>2</w:t>
            </w:r>
          </w:p>
        </w:tc>
        <w:tc>
          <w:tcPr>
            <w:tcW w:w="881" w:type="dxa"/>
            <w:vAlign w:val="center"/>
          </w:tcPr>
          <w:p w:rsidR="009872FA" w:rsidRPr="00FC5763" w:rsidRDefault="009872FA" w:rsidP="009872FA">
            <w:pPr>
              <w:pStyle w:val="a6"/>
              <w:ind w:left="0" w:firstLineChars="0" w:firstLine="0"/>
              <w:jc w:val="center"/>
              <w:rPr>
                <w:sz w:val="24"/>
              </w:rPr>
            </w:pPr>
          </w:p>
        </w:tc>
        <w:tc>
          <w:tcPr>
            <w:tcW w:w="881" w:type="dxa"/>
            <w:vAlign w:val="center"/>
          </w:tcPr>
          <w:p w:rsidR="009872FA" w:rsidRPr="00FC5763" w:rsidRDefault="009872FA" w:rsidP="009872FA">
            <w:pPr>
              <w:pStyle w:val="a6"/>
              <w:ind w:left="0" w:firstLineChars="0" w:firstLine="0"/>
              <w:jc w:val="center"/>
              <w:rPr>
                <w:sz w:val="24"/>
              </w:rPr>
            </w:pPr>
          </w:p>
        </w:tc>
        <w:tc>
          <w:tcPr>
            <w:tcW w:w="881" w:type="dxa"/>
            <w:vAlign w:val="center"/>
          </w:tcPr>
          <w:p w:rsidR="009872FA" w:rsidRPr="00FC5763" w:rsidRDefault="009872FA" w:rsidP="009872FA">
            <w:pPr>
              <w:pStyle w:val="a6"/>
              <w:ind w:left="0" w:firstLineChars="0" w:firstLine="0"/>
              <w:jc w:val="center"/>
              <w:rPr>
                <w:sz w:val="24"/>
              </w:rPr>
            </w:pPr>
          </w:p>
        </w:tc>
        <w:tc>
          <w:tcPr>
            <w:tcW w:w="881" w:type="dxa"/>
            <w:vAlign w:val="center"/>
          </w:tcPr>
          <w:p w:rsidR="009872FA" w:rsidRPr="00FC5763" w:rsidRDefault="009872FA" w:rsidP="009872FA">
            <w:pPr>
              <w:pStyle w:val="a6"/>
              <w:ind w:left="0" w:firstLineChars="0" w:firstLine="0"/>
              <w:jc w:val="center"/>
              <w:rPr>
                <w:sz w:val="24"/>
              </w:rPr>
            </w:pPr>
          </w:p>
        </w:tc>
        <w:tc>
          <w:tcPr>
            <w:tcW w:w="881" w:type="dxa"/>
            <w:vAlign w:val="center"/>
          </w:tcPr>
          <w:p w:rsidR="009872FA" w:rsidRPr="00FC5763" w:rsidRDefault="0026674D" w:rsidP="009872FA">
            <w:pPr>
              <w:pStyle w:val="a6"/>
              <w:ind w:left="0" w:firstLineChars="0" w:firstLine="0"/>
              <w:jc w:val="center"/>
              <w:rPr>
                <w:sz w:val="24"/>
              </w:rPr>
            </w:pPr>
            <w:r>
              <w:rPr>
                <w:sz w:val="24"/>
              </w:rPr>
              <w:t>2</w:t>
            </w:r>
          </w:p>
        </w:tc>
      </w:tr>
      <w:tr w:rsidR="00344CA3" w:rsidRPr="00FC5763" w:rsidTr="00A604BE">
        <w:trPr>
          <w:trHeight w:val="510"/>
        </w:trPr>
        <w:tc>
          <w:tcPr>
            <w:tcW w:w="3049" w:type="dxa"/>
            <w:vAlign w:val="center"/>
          </w:tcPr>
          <w:p w:rsidR="00344CA3" w:rsidRPr="00FC5763" w:rsidRDefault="00344CA3" w:rsidP="002E0882">
            <w:pPr>
              <w:tabs>
                <w:tab w:val="left" w:pos="0"/>
              </w:tabs>
              <w:spacing w:line="360" w:lineRule="exact"/>
              <w:jc w:val="left"/>
              <w:rPr>
                <w:sz w:val="24"/>
              </w:rPr>
            </w:pPr>
            <w:r w:rsidRPr="00077416">
              <w:rPr>
                <w:sz w:val="24"/>
              </w:rPr>
              <w:t xml:space="preserve">Chapter </w:t>
            </w:r>
            <w:r>
              <w:rPr>
                <w:sz w:val="24"/>
              </w:rPr>
              <w:t>11</w:t>
            </w:r>
            <w:r w:rsidR="004150AA">
              <w:t xml:space="preserve"> </w:t>
            </w:r>
            <w:r w:rsidR="004150AA" w:rsidRPr="004150AA">
              <w:rPr>
                <w:sz w:val="24"/>
              </w:rPr>
              <w:t>Forecasting Performance</w:t>
            </w:r>
          </w:p>
        </w:tc>
        <w:tc>
          <w:tcPr>
            <w:tcW w:w="881" w:type="dxa"/>
            <w:vAlign w:val="center"/>
          </w:tcPr>
          <w:p w:rsidR="00344CA3" w:rsidRPr="00FC5763" w:rsidRDefault="00344CA3" w:rsidP="00344CA3">
            <w:pPr>
              <w:pStyle w:val="a6"/>
              <w:ind w:left="0" w:firstLineChars="0" w:firstLine="0"/>
              <w:jc w:val="center"/>
              <w:rPr>
                <w:sz w:val="24"/>
              </w:rPr>
            </w:pPr>
            <w:r w:rsidRPr="00FC5763">
              <w:rPr>
                <w:sz w:val="24"/>
              </w:rPr>
              <w:t>5</w:t>
            </w:r>
          </w:p>
        </w:tc>
        <w:tc>
          <w:tcPr>
            <w:tcW w:w="881" w:type="dxa"/>
            <w:vAlign w:val="center"/>
          </w:tcPr>
          <w:p w:rsidR="00344CA3" w:rsidRPr="00FC5763" w:rsidRDefault="00344CA3" w:rsidP="00344CA3">
            <w:pPr>
              <w:pStyle w:val="a6"/>
              <w:ind w:left="0" w:firstLineChars="0" w:firstLine="0"/>
              <w:jc w:val="center"/>
              <w:rPr>
                <w:sz w:val="24"/>
              </w:rPr>
            </w:pPr>
          </w:p>
        </w:tc>
        <w:tc>
          <w:tcPr>
            <w:tcW w:w="881" w:type="dxa"/>
            <w:vAlign w:val="center"/>
          </w:tcPr>
          <w:p w:rsidR="00344CA3" w:rsidRPr="00FC5763" w:rsidRDefault="00344CA3" w:rsidP="00344CA3">
            <w:pPr>
              <w:pStyle w:val="a6"/>
              <w:ind w:left="0" w:firstLineChars="0" w:firstLine="0"/>
              <w:jc w:val="center"/>
              <w:rPr>
                <w:sz w:val="24"/>
              </w:rPr>
            </w:pPr>
            <w:r w:rsidRPr="00FC5763">
              <w:rPr>
                <w:sz w:val="24"/>
              </w:rPr>
              <w:t>1</w:t>
            </w:r>
          </w:p>
        </w:tc>
        <w:tc>
          <w:tcPr>
            <w:tcW w:w="881" w:type="dxa"/>
            <w:vAlign w:val="center"/>
          </w:tcPr>
          <w:p w:rsidR="00344CA3" w:rsidRPr="00FC5763" w:rsidRDefault="00344CA3" w:rsidP="00344CA3">
            <w:pPr>
              <w:pStyle w:val="a6"/>
              <w:ind w:left="0" w:firstLineChars="0" w:firstLine="0"/>
              <w:jc w:val="center"/>
              <w:rPr>
                <w:sz w:val="24"/>
              </w:rPr>
            </w:pPr>
          </w:p>
        </w:tc>
        <w:tc>
          <w:tcPr>
            <w:tcW w:w="881" w:type="dxa"/>
            <w:vAlign w:val="center"/>
          </w:tcPr>
          <w:p w:rsidR="00344CA3" w:rsidRPr="00FC5763" w:rsidRDefault="00344CA3" w:rsidP="00344CA3">
            <w:pPr>
              <w:pStyle w:val="a6"/>
              <w:ind w:left="0" w:firstLineChars="0" w:firstLine="0"/>
              <w:jc w:val="center"/>
              <w:rPr>
                <w:sz w:val="24"/>
              </w:rPr>
            </w:pPr>
          </w:p>
        </w:tc>
        <w:tc>
          <w:tcPr>
            <w:tcW w:w="881" w:type="dxa"/>
            <w:vAlign w:val="center"/>
          </w:tcPr>
          <w:p w:rsidR="00344CA3" w:rsidRPr="00FC5763" w:rsidRDefault="00344CA3" w:rsidP="00344CA3">
            <w:pPr>
              <w:pStyle w:val="a6"/>
              <w:ind w:left="0" w:firstLineChars="0" w:firstLine="0"/>
              <w:jc w:val="center"/>
              <w:rPr>
                <w:sz w:val="24"/>
              </w:rPr>
            </w:pPr>
            <w:r w:rsidRPr="00FC5763">
              <w:rPr>
                <w:sz w:val="24"/>
              </w:rPr>
              <w:t>6</w:t>
            </w:r>
          </w:p>
        </w:tc>
      </w:tr>
      <w:tr w:rsidR="00163040" w:rsidRPr="00FC5763" w:rsidTr="00A604BE">
        <w:trPr>
          <w:trHeight w:val="510"/>
        </w:trPr>
        <w:tc>
          <w:tcPr>
            <w:tcW w:w="3049" w:type="dxa"/>
            <w:vAlign w:val="center"/>
          </w:tcPr>
          <w:p w:rsidR="00163040" w:rsidRPr="00FC5763" w:rsidRDefault="00163040" w:rsidP="002E0882">
            <w:pPr>
              <w:tabs>
                <w:tab w:val="left" w:pos="0"/>
              </w:tabs>
              <w:spacing w:line="360" w:lineRule="exact"/>
              <w:jc w:val="left"/>
              <w:rPr>
                <w:sz w:val="24"/>
              </w:rPr>
            </w:pPr>
            <w:r w:rsidRPr="00077416">
              <w:rPr>
                <w:sz w:val="24"/>
              </w:rPr>
              <w:t xml:space="preserve">Chapter </w:t>
            </w:r>
            <w:r>
              <w:rPr>
                <w:sz w:val="24"/>
              </w:rPr>
              <w:t>12</w:t>
            </w:r>
            <w:r w:rsidR="004150AA">
              <w:t xml:space="preserve"> </w:t>
            </w:r>
            <w:r w:rsidR="004150AA" w:rsidRPr="004150AA">
              <w:rPr>
                <w:sz w:val="24"/>
              </w:rPr>
              <w:t>Estimating Continuing Value</w:t>
            </w:r>
          </w:p>
        </w:tc>
        <w:tc>
          <w:tcPr>
            <w:tcW w:w="881" w:type="dxa"/>
            <w:vAlign w:val="center"/>
          </w:tcPr>
          <w:p w:rsidR="00163040" w:rsidRPr="00FC5763" w:rsidRDefault="0026674D" w:rsidP="00163040">
            <w:pPr>
              <w:pStyle w:val="a6"/>
              <w:ind w:left="0" w:firstLineChars="0" w:firstLine="0"/>
              <w:jc w:val="center"/>
              <w:rPr>
                <w:sz w:val="24"/>
              </w:rPr>
            </w:pPr>
            <w:r>
              <w:rPr>
                <w:sz w:val="24"/>
              </w:rPr>
              <w:t>3</w:t>
            </w:r>
          </w:p>
        </w:tc>
        <w:tc>
          <w:tcPr>
            <w:tcW w:w="881" w:type="dxa"/>
            <w:vAlign w:val="center"/>
          </w:tcPr>
          <w:p w:rsidR="00163040" w:rsidRPr="00FC5763" w:rsidRDefault="00163040" w:rsidP="00163040">
            <w:pPr>
              <w:pStyle w:val="a6"/>
              <w:ind w:left="0" w:firstLineChars="0" w:firstLine="0"/>
              <w:jc w:val="center"/>
              <w:rPr>
                <w:sz w:val="24"/>
              </w:rPr>
            </w:pPr>
          </w:p>
        </w:tc>
        <w:tc>
          <w:tcPr>
            <w:tcW w:w="881" w:type="dxa"/>
            <w:vAlign w:val="center"/>
          </w:tcPr>
          <w:p w:rsidR="00163040" w:rsidRPr="00FC5763" w:rsidRDefault="00163040" w:rsidP="00163040">
            <w:pPr>
              <w:pStyle w:val="a6"/>
              <w:ind w:left="0" w:firstLineChars="0" w:firstLine="0"/>
              <w:jc w:val="center"/>
              <w:rPr>
                <w:sz w:val="24"/>
              </w:rPr>
            </w:pPr>
            <w:r w:rsidRPr="00FC5763">
              <w:rPr>
                <w:sz w:val="24"/>
              </w:rPr>
              <w:t>1</w:t>
            </w:r>
          </w:p>
        </w:tc>
        <w:tc>
          <w:tcPr>
            <w:tcW w:w="881" w:type="dxa"/>
            <w:vAlign w:val="center"/>
          </w:tcPr>
          <w:p w:rsidR="00163040" w:rsidRPr="00FC5763" w:rsidRDefault="00163040" w:rsidP="00163040">
            <w:pPr>
              <w:pStyle w:val="a6"/>
              <w:ind w:left="0" w:firstLineChars="0" w:firstLine="0"/>
              <w:jc w:val="center"/>
              <w:rPr>
                <w:sz w:val="24"/>
              </w:rPr>
            </w:pPr>
          </w:p>
        </w:tc>
        <w:tc>
          <w:tcPr>
            <w:tcW w:w="881" w:type="dxa"/>
            <w:vAlign w:val="center"/>
          </w:tcPr>
          <w:p w:rsidR="00163040" w:rsidRPr="00FC5763" w:rsidRDefault="00163040" w:rsidP="00163040">
            <w:pPr>
              <w:pStyle w:val="a6"/>
              <w:ind w:left="0" w:firstLineChars="0" w:firstLine="0"/>
              <w:jc w:val="center"/>
              <w:rPr>
                <w:sz w:val="24"/>
              </w:rPr>
            </w:pPr>
          </w:p>
        </w:tc>
        <w:tc>
          <w:tcPr>
            <w:tcW w:w="881" w:type="dxa"/>
            <w:vAlign w:val="center"/>
          </w:tcPr>
          <w:p w:rsidR="00163040" w:rsidRPr="00FC5763" w:rsidRDefault="004E59FE" w:rsidP="00163040">
            <w:pPr>
              <w:pStyle w:val="a6"/>
              <w:ind w:left="0" w:firstLineChars="0" w:firstLine="0"/>
              <w:jc w:val="center"/>
              <w:rPr>
                <w:sz w:val="24"/>
              </w:rPr>
            </w:pPr>
            <w:r>
              <w:rPr>
                <w:sz w:val="24"/>
              </w:rPr>
              <w:t>4</w:t>
            </w:r>
          </w:p>
        </w:tc>
      </w:tr>
      <w:tr w:rsidR="00B66C8B" w:rsidRPr="00FC5763" w:rsidTr="00A604BE">
        <w:trPr>
          <w:trHeight w:val="510"/>
        </w:trPr>
        <w:tc>
          <w:tcPr>
            <w:tcW w:w="3049" w:type="dxa"/>
            <w:vAlign w:val="center"/>
          </w:tcPr>
          <w:p w:rsidR="00B66C8B" w:rsidRPr="00FC5763" w:rsidRDefault="00B66C8B" w:rsidP="002E0882">
            <w:pPr>
              <w:tabs>
                <w:tab w:val="left" w:pos="0"/>
              </w:tabs>
              <w:spacing w:line="360" w:lineRule="exact"/>
              <w:jc w:val="left"/>
              <w:rPr>
                <w:sz w:val="24"/>
              </w:rPr>
            </w:pPr>
            <w:r w:rsidRPr="00077416">
              <w:rPr>
                <w:sz w:val="24"/>
              </w:rPr>
              <w:t xml:space="preserve">Chapter </w:t>
            </w:r>
            <w:r>
              <w:rPr>
                <w:sz w:val="24"/>
              </w:rPr>
              <w:t>13</w:t>
            </w:r>
            <w:r w:rsidR="004150AA">
              <w:t xml:space="preserve"> </w:t>
            </w:r>
            <w:r w:rsidR="004150AA" w:rsidRPr="004150AA">
              <w:rPr>
                <w:sz w:val="24"/>
              </w:rPr>
              <w:t>Estimating the Cost of Capital</w:t>
            </w:r>
          </w:p>
        </w:tc>
        <w:tc>
          <w:tcPr>
            <w:tcW w:w="881" w:type="dxa"/>
            <w:vAlign w:val="center"/>
          </w:tcPr>
          <w:p w:rsidR="00B66C8B" w:rsidRPr="00FC5763" w:rsidRDefault="0026674D" w:rsidP="00B66C8B">
            <w:pPr>
              <w:pStyle w:val="a6"/>
              <w:ind w:left="0" w:firstLineChars="0" w:firstLine="0"/>
              <w:jc w:val="center"/>
              <w:rPr>
                <w:sz w:val="24"/>
              </w:rPr>
            </w:pPr>
            <w:r>
              <w:rPr>
                <w:sz w:val="24"/>
              </w:rPr>
              <w:t>3</w:t>
            </w:r>
          </w:p>
        </w:tc>
        <w:tc>
          <w:tcPr>
            <w:tcW w:w="881" w:type="dxa"/>
            <w:vAlign w:val="center"/>
          </w:tcPr>
          <w:p w:rsidR="00B66C8B" w:rsidRPr="00FC5763" w:rsidRDefault="00B66C8B" w:rsidP="00B66C8B">
            <w:pPr>
              <w:pStyle w:val="a6"/>
              <w:ind w:left="0" w:firstLineChars="0" w:firstLine="0"/>
              <w:jc w:val="center"/>
              <w:rPr>
                <w:sz w:val="24"/>
              </w:rPr>
            </w:pPr>
          </w:p>
        </w:tc>
        <w:tc>
          <w:tcPr>
            <w:tcW w:w="881" w:type="dxa"/>
            <w:vAlign w:val="center"/>
          </w:tcPr>
          <w:p w:rsidR="00B66C8B" w:rsidRPr="00FC5763" w:rsidRDefault="00B66C8B" w:rsidP="00B66C8B">
            <w:pPr>
              <w:pStyle w:val="a6"/>
              <w:ind w:left="0" w:firstLineChars="0" w:firstLine="0"/>
              <w:jc w:val="center"/>
              <w:rPr>
                <w:sz w:val="24"/>
              </w:rPr>
            </w:pPr>
            <w:r w:rsidRPr="00FC5763">
              <w:rPr>
                <w:sz w:val="24"/>
              </w:rPr>
              <w:t>1</w:t>
            </w:r>
          </w:p>
        </w:tc>
        <w:tc>
          <w:tcPr>
            <w:tcW w:w="881" w:type="dxa"/>
            <w:vAlign w:val="center"/>
          </w:tcPr>
          <w:p w:rsidR="00B66C8B" w:rsidRPr="00FC5763" w:rsidRDefault="00B66C8B" w:rsidP="00B66C8B">
            <w:pPr>
              <w:pStyle w:val="a6"/>
              <w:ind w:left="0" w:firstLineChars="0" w:firstLine="0"/>
              <w:jc w:val="center"/>
              <w:rPr>
                <w:sz w:val="24"/>
              </w:rPr>
            </w:pPr>
          </w:p>
        </w:tc>
        <w:tc>
          <w:tcPr>
            <w:tcW w:w="881" w:type="dxa"/>
            <w:vAlign w:val="center"/>
          </w:tcPr>
          <w:p w:rsidR="00B66C8B" w:rsidRPr="00FC5763" w:rsidRDefault="00B66C8B" w:rsidP="00B66C8B">
            <w:pPr>
              <w:pStyle w:val="a6"/>
              <w:ind w:left="0" w:firstLineChars="0" w:firstLine="0"/>
              <w:jc w:val="center"/>
              <w:rPr>
                <w:sz w:val="24"/>
              </w:rPr>
            </w:pPr>
          </w:p>
        </w:tc>
        <w:tc>
          <w:tcPr>
            <w:tcW w:w="881" w:type="dxa"/>
            <w:vAlign w:val="center"/>
          </w:tcPr>
          <w:p w:rsidR="00B66C8B" w:rsidRPr="00FC5763" w:rsidRDefault="004E59FE" w:rsidP="00B66C8B">
            <w:pPr>
              <w:pStyle w:val="a6"/>
              <w:ind w:left="0" w:firstLineChars="0" w:firstLine="0"/>
              <w:jc w:val="center"/>
              <w:rPr>
                <w:sz w:val="24"/>
              </w:rPr>
            </w:pPr>
            <w:r>
              <w:rPr>
                <w:sz w:val="24"/>
              </w:rPr>
              <w:t>4</w:t>
            </w:r>
          </w:p>
        </w:tc>
      </w:tr>
      <w:tr w:rsidR="00B66C8B" w:rsidRPr="00FC5763" w:rsidTr="00A604BE">
        <w:trPr>
          <w:trHeight w:val="510"/>
        </w:trPr>
        <w:tc>
          <w:tcPr>
            <w:tcW w:w="3049" w:type="dxa"/>
            <w:vAlign w:val="center"/>
          </w:tcPr>
          <w:p w:rsidR="00B66C8B" w:rsidRPr="00FC5763" w:rsidRDefault="00B66C8B" w:rsidP="002E0882">
            <w:pPr>
              <w:tabs>
                <w:tab w:val="left" w:pos="0"/>
              </w:tabs>
              <w:spacing w:line="360" w:lineRule="exact"/>
              <w:jc w:val="left"/>
              <w:rPr>
                <w:sz w:val="24"/>
              </w:rPr>
            </w:pPr>
            <w:r w:rsidRPr="00077416">
              <w:rPr>
                <w:sz w:val="24"/>
              </w:rPr>
              <w:t xml:space="preserve">Chapter </w:t>
            </w:r>
            <w:r>
              <w:rPr>
                <w:sz w:val="24"/>
              </w:rPr>
              <w:t>14</w:t>
            </w:r>
            <w:r w:rsidR="004150AA">
              <w:t xml:space="preserve"> </w:t>
            </w:r>
            <w:r w:rsidR="004150AA" w:rsidRPr="004150AA">
              <w:rPr>
                <w:sz w:val="24"/>
              </w:rPr>
              <w:t>Moving from Enterprise Value to Value per Share</w:t>
            </w:r>
          </w:p>
        </w:tc>
        <w:tc>
          <w:tcPr>
            <w:tcW w:w="881" w:type="dxa"/>
            <w:vAlign w:val="center"/>
          </w:tcPr>
          <w:p w:rsidR="00B66C8B" w:rsidRPr="00FC5763" w:rsidRDefault="00EB505B" w:rsidP="00B66C8B">
            <w:pPr>
              <w:pStyle w:val="a6"/>
              <w:ind w:left="0" w:firstLineChars="0" w:firstLine="0"/>
              <w:jc w:val="center"/>
              <w:rPr>
                <w:sz w:val="24"/>
              </w:rPr>
            </w:pPr>
            <w:r>
              <w:rPr>
                <w:sz w:val="24"/>
              </w:rPr>
              <w:t>4</w:t>
            </w:r>
          </w:p>
        </w:tc>
        <w:tc>
          <w:tcPr>
            <w:tcW w:w="881" w:type="dxa"/>
            <w:vAlign w:val="center"/>
          </w:tcPr>
          <w:p w:rsidR="00B66C8B" w:rsidRPr="00FC5763" w:rsidRDefault="00B66C8B" w:rsidP="00B66C8B">
            <w:pPr>
              <w:pStyle w:val="a6"/>
              <w:ind w:left="0" w:firstLineChars="0" w:firstLine="0"/>
              <w:jc w:val="center"/>
              <w:rPr>
                <w:sz w:val="24"/>
              </w:rPr>
            </w:pPr>
          </w:p>
        </w:tc>
        <w:tc>
          <w:tcPr>
            <w:tcW w:w="881" w:type="dxa"/>
            <w:vAlign w:val="center"/>
          </w:tcPr>
          <w:p w:rsidR="00B66C8B" w:rsidRPr="00FC5763" w:rsidRDefault="00B66C8B" w:rsidP="00B66C8B">
            <w:pPr>
              <w:pStyle w:val="a6"/>
              <w:ind w:left="0" w:firstLineChars="0" w:firstLine="0"/>
              <w:jc w:val="center"/>
              <w:rPr>
                <w:sz w:val="24"/>
              </w:rPr>
            </w:pPr>
          </w:p>
        </w:tc>
        <w:tc>
          <w:tcPr>
            <w:tcW w:w="881" w:type="dxa"/>
            <w:vAlign w:val="center"/>
          </w:tcPr>
          <w:p w:rsidR="00B66C8B" w:rsidRPr="00FC5763" w:rsidRDefault="00B66C8B" w:rsidP="00B66C8B">
            <w:pPr>
              <w:pStyle w:val="a6"/>
              <w:ind w:left="0" w:firstLineChars="0" w:firstLine="0"/>
              <w:jc w:val="center"/>
              <w:rPr>
                <w:sz w:val="24"/>
              </w:rPr>
            </w:pPr>
          </w:p>
        </w:tc>
        <w:tc>
          <w:tcPr>
            <w:tcW w:w="881" w:type="dxa"/>
            <w:vAlign w:val="center"/>
          </w:tcPr>
          <w:p w:rsidR="00B66C8B" w:rsidRPr="00FC5763" w:rsidRDefault="00B66C8B" w:rsidP="00B66C8B">
            <w:pPr>
              <w:pStyle w:val="a6"/>
              <w:ind w:left="0" w:firstLineChars="0" w:firstLine="0"/>
              <w:jc w:val="center"/>
              <w:rPr>
                <w:sz w:val="24"/>
              </w:rPr>
            </w:pPr>
          </w:p>
        </w:tc>
        <w:tc>
          <w:tcPr>
            <w:tcW w:w="881" w:type="dxa"/>
            <w:vAlign w:val="center"/>
          </w:tcPr>
          <w:p w:rsidR="00B66C8B" w:rsidRPr="00FC5763" w:rsidRDefault="004E59FE" w:rsidP="00B66C8B">
            <w:pPr>
              <w:pStyle w:val="a6"/>
              <w:ind w:left="0" w:firstLineChars="0" w:firstLine="0"/>
              <w:jc w:val="center"/>
              <w:rPr>
                <w:sz w:val="24"/>
              </w:rPr>
            </w:pPr>
            <w:r>
              <w:rPr>
                <w:sz w:val="24"/>
              </w:rPr>
              <w:t>4</w:t>
            </w:r>
          </w:p>
        </w:tc>
      </w:tr>
      <w:tr w:rsidR="00ED4611" w:rsidRPr="00FC5763" w:rsidTr="00A604BE">
        <w:trPr>
          <w:trHeight w:val="510"/>
        </w:trPr>
        <w:tc>
          <w:tcPr>
            <w:tcW w:w="3049" w:type="dxa"/>
            <w:vAlign w:val="center"/>
          </w:tcPr>
          <w:p w:rsidR="00ED4611" w:rsidRPr="00FC5763" w:rsidRDefault="00ED4611" w:rsidP="002E0882">
            <w:pPr>
              <w:tabs>
                <w:tab w:val="left" w:pos="0"/>
              </w:tabs>
              <w:spacing w:line="360" w:lineRule="exact"/>
              <w:jc w:val="left"/>
              <w:rPr>
                <w:sz w:val="24"/>
              </w:rPr>
            </w:pPr>
            <w:r w:rsidRPr="00077416">
              <w:rPr>
                <w:sz w:val="24"/>
              </w:rPr>
              <w:t xml:space="preserve">Chapter </w:t>
            </w:r>
            <w:r>
              <w:rPr>
                <w:sz w:val="24"/>
              </w:rPr>
              <w:t>15</w:t>
            </w:r>
            <w:r w:rsidR="004150AA">
              <w:t xml:space="preserve"> </w:t>
            </w:r>
            <w:r w:rsidR="004150AA" w:rsidRPr="004150AA">
              <w:rPr>
                <w:sz w:val="24"/>
              </w:rPr>
              <w:t>Analyzing the Results</w:t>
            </w:r>
          </w:p>
        </w:tc>
        <w:tc>
          <w:tcPr>
            <w:tcW w:w="881" w:type="dxa"/>
            <w:vAlign w:val="center"/>
          </w:tcPr>
          <w:p w:rsidR="00ED4611" w:rsidRPr="00FC5763" w:rsidRDefault="00EB505B" w:rsidP="00ED4611">
            <w:pPr>
              <w:pStyle w:val="a6"/>
              <w:ind w:left="0" w:firstLineChars="0" w:firstLine="0"/>
              <w:jc w:val="center"/>
              <w:rPr>
                <w:sz w:val="24"/>
              </w:rPr>
            </w:pPr>
            <w:r>
              <w:rPr>
                <w:sz w:val="24"/>
              </w:rPr>
              <w:t>1</w:t>
            </w:r>
          </w:p>
        </w:tc>
        <w:tc>
          <w:tcPr>
            <w:tcW w:w="881" w:type="dxa"/>
            <w:vAlign w:val="center"/>
          </w:tcPr>
          <w:p w:rsidR="00ED4611" w:rsidRPr="00FC5763" w:rsidRDefault="00ED4611" w:rsidP="00ED4611">
            <w:pPr>
              <w:pStyle w:val="a6"/>
              <w:ind w:left="0" w:firstLineChars="0" w:firstLine="0"/>
              <w:jc w:val="center"/>
              <w:rPr>
                <w:sz w:val="24"/>
              </w:rPr>
            </w:pPr>
          </w:p>
        </w:tc>
        <w:tc>
          <w:tcPr>
            <w:tcW w:w="881" w:type="dxa"/>
            <w:vAlign w:val="center"/>
          </w:tcPr>
          <w:p w:rsidR="00ED4611" w:rsidRPr="00FC5763" w:rsidRDefault="00EB505B" w:rsidP="00ED4611">
            <w:pPr>
              <w:pStyle w:val="a6"/>
              <w:ind w:left="0" w:firstLineChars="0" w:firstLine="0"/>
              <w:jc w:val="center"/>
              <w:rPr>
                <w:sz w:val="24"/>
              </w:rPr>
            </w:pPr>
            <w:r>
              <w:rPr>
                <w:rFonts w:hint="eastAsia"/>
                <w:sz w:val="24"/>
              </w:rPr>
              <w:t>1</w:t>
            </w:r>
          </w:p>
        </w:tc>
        <w:tc>
          <w:tcPr>
            <w:tcW w:w="881" w:type="dxa"/>
            <w:vAlign w:val="center"/>
          </w:tcPr>
          <w:p w:rsidR="00ED4611" w:rsidRPr="00FC5763" w:rsidRDefault="00ED4611" w:rsidP="00ED4611">
            <w:pPr>
              <w:pStyle w:val="a6"/>
              <w:ind w:left="0" w:firstLineChars="0" w:firstLine="0"/>
              <w:jc w:val="center"/>
              <w:rPr>
                <w:sz w:val="24"/>
              </w:rPr>
            </w:pPr>
          </w:p>
        </w:tc>
        <w:tc>
          <w:tcPr>
            <w:tcW w:w="881" w:type="dxa"/>
            <w:vAlign w:val="center"/>
          </w:tcPr>
          <w:p w:rsidR="00ED4611" w:rsidRPr="00FC5763" w:rsidRDefault="00ED4611" w:rsidP="00ED4611">
            <w:pPr>
              <w:pStyle w:val="a6"/>
              <w:ind w:left="0" w:firstLineChars="0" w:firstLine="0"/>
              <w:jc w:val="center"/>
              <w:rPr>
                <w:sz w:val="24"/>
              </w:rPr>
            </w:pPr>
          </w:p>
        </w:tc>
        <w:tc>
          <w:tcPr>
            <w:tcW w:w="881" w:type="dxa"/>
            <w:vAlign w:val="center"/>
          </w:tcPr>
          <w:p w:rsidR="00ED4611" w:rsidRPr="00FC5763" w:rsidRDefault="004E59FE" w:rsidP="00ED4611">
            <w:pPr>
              <w:pStyle w:val="a6"/>
              <w:ind w:left="0" w:firstLineChars="0" w:firstLine="0"/>
              <w:jc w:val="center"/>
              <w:rPr>
                <w:sz w:val="24"/>
              </w:rPr>
            </w:pPr>
            <w:r>
              <w:rPr>
                <w:sz w:val="24"/>
              </w:rPr>
              <w:t>2</w:t>
            </w:r>
          </w:p>
        </w:tc>
      </w:tr>
      <w:tr w:rsidR="00ED4611" w:rsidRPr="00FC5763" w:rsidTr="00A604BE">
        <w:trPr>
          <w:trHeight w:val="510"/>
        </w:trPr>
        <w:tc>
          <w:tcPr>
            <w:tcW w:w="3049" w:type="dxa"/>
            <w:vAlign w:val="center"/>
          </w:tcPr>
          <w:p w:rsidR="00ED4611" w:rsidRPr="00FC5763" w:rsidRDefault="00ED4611" w:rsidP="002E0882">
            <w:pPr>
              <w:tabs>
                <w:tab w:val="left" w:pos="0"/>
              </w:tabs>
              <w:spacing w:line="360" w:lineRule="exact"/>
              <w:jc w:val="left"/>
              <w:rPr>
                <w:sz w:val="24"/>
              </w:rPr>
            </w:pPr>
            <w:r w:rsidRPr="00077416">
              <w:rPr>
                <w:sz w:val="24"/>
              </w:rPr>
              <w:t xml:space="preserve">Chapter </w:t>
            </w:r>
            <w:r>
              <w:rPr>
                <w:sz w:val="24"/>
              </w:rPr>
              <w:t>16</w:t>
            </w:r>
            <w:r w:rsidR="004150AA">
              <w:t xml:space="preserve"> </w:t>
            </w:r>
            <w:r w:rsidR="004150AA" w:rsidRPr="004150AA">
              <w:rPr>
                <w:sz w:val="24"/>
              </w:rPr>
              <w:t>Using Multiples</w:t>
            </w:r>
          </w:p>
        </w:tc>
        <w:tc>
          <w:tcPr>
            <w:tcW w:w="881" w:type="dxa"/>
            <w:vAlign w:val="center"/>
          </w:tcPr>
          <w:p w:rsidR="00ED4611" w:rsidRPr="00FC5763" w:rsidRDefault="0026674D" w:rsidP="00ED4611">
            <w:pPr>
              <w:pStyle w:val="a6"/>
              <w:ind w:left="0" w:firstLineChars="0" w:firstLine="0"/>
              <w:jc w:val="center"/>
              <w:rPr>
                <w:sz w:val="24"/>
              </w:rPr>
            </w:pPr>
            <w:r>
              <w:rPr>
                <w:rFonts w:hint="eastAsia"/>
                <w:sz w:val="24"/>
              </w:rPr>
              <w:t>3</w:t>
            </w:r>
          </w:p>
        </w:tc>
        <w:tc>
          <w:tcPr>
            <w:tcW w:w="881" w:type="dxa"/>
            <w:vAlign w:val="center"/>
          </w:tcPr>
          <w:p w:rsidR="00ED4611" w:rsidRPr="00FC5763" w:rsidRDefault="00ED4611" w:rsidP="00ED4611">
            <w:pPr>
              <w:pStyle w:val="a6"/>
              <w:ind w:left="0" w:firstLineChars="0" w:firstLine="0"/>
              <w:jc w:val="center"/>
              <w:rPr>
                <w:sz w:val="24"/>
              </w:rPr>
            </w:pPr>
          </w:p>
        </w:tc>
        <w:tc>
          <w:tcPr>
            <w:tcW w:w="881" w:type="dxa"/>
            <w:vAlign w:val="center"/>
          </w:tcPr>
          <w:p w:rsidR="00ED4611" w:rsidRPr="00FC5763" w:rsidRDefault="0026674D" w:rsidP="00ED4611">
            <w:pPr>
              <w:pStyle w:val="a6"/>
              <w:ind w:left="0" w:firstLineChars="0" w:firstLine="0"/>
              <w:jc w:val="center"/>
              <w:rPr>
                <w:sz w:val="24"/>
              </w:rPr>
            </w:pPr>
            <w:r>
              <w:rPr>
                <w:rFonts w:hint="eastAsia"/>
                <w:sz w:val="24"/>
              </w:rPr>
              <w:t>1</w:t>
            </w:r>
          </w:p>
        </w:tc>
        <w:tc>
          <w:tcPr>
            <w:tcW w:w="881" w:type="dxa"/>
            <w:vAlign w:val="center"/>
          </w:tcPr>
          <w:p w:rsidR="00ED4611" w:rsidRPr="00FC5763" w:rsidRDefault="00ED4611" w:rsidP="00ED4611">
            <w:pPr>
              <w:pStyle w:val="a6"/>
              <w:ind w:left="0" w:firstLineChars="0" w:firstLine="0"/>
              <w:jc w:val="center"/>
              <w:rPr>
                <w:sz w:val="24"/>
              </w:rPr>
            </w:pPr>
          </w:p>
        </w:tc>
        <w:tc>
          <w:tcPr>
            <w:tcW w:w="881" w:type="dxa"/>
            <w:vAlign w:val="center"/>
          </w:tcPr>
          <w:p w:rsidR="00ED4611" w:rsidRPr="00FC5763" w:rsidRDefault="00ED4611" w:rsidP="00ED4611">
            <w:pPr>
              <w:pStyle w:val="a6"/>
              <w:ind w:left="0" w:firstLineChars="0" w:firstLine="0"/>
              <w:jc w:val="center"/>
              <w:rPr>
                <w:sz w:val="24"/>
              </w:rPr>
            </w:pPr>
          </w:p>
        </w:tc>
        <w:tc>
          <w:tcPr>
            <w:tcW w:w="881" w:type="dxa"/>
            <w:vAlign w:val="center"/>
          </w:tcPr>
          <w:p w:rsidR="00ED4611" w:rsidRPr="00FC5763" w:rsidRDefault="004E59FE" w:rsidP="00ED4611">
            <w:pPr>
              <w:pStyle w:val="a6"/>
              <w:ind w:left="0" w:firstLineChars="0" w:firstLine="0"/>
              <w:jc w:val="center"/>
              <w:rPr>
                <w:sz w:val="24"/>
              </w:rPr>
            </w:pPr>
            <w:r>
              <w:rPr>
                <w:rFonts w:hint="eastAsia"/>
                <w:sz w:val="24"/>
              </w:rPr>
              <w:t>4</w:t>
            </w:r>
          </w:p>
        </w:tc>
      </w:tr>
      <w:tr w:rsidR="0026674D" w:rsidRPr="00FC5763" w:rsidTr="00A604BE">
        <w:trPr>
          <w:trHeight w:val="510"/>
        </w:trPr>
        <w:tc>
          <w:tcPr>
            <w:tcW w:w="3049" w:type="dxa"/>
            <w:vAlign w:val="center"/>
          </w:tcPr>
          <w:p w:rsidR="0026674D" w:rsidRPr="00077416" w:rsidRDefault="0026674D" w:rsidP="00ED4611">
            <w:pPr>
              <w:tabs>
                <w:tab w:val="left" w:pos="0"/>
              </w:tabs>
              <w:spacing w:line="360" w:lineRule="exact"/>
              <w:jc w:val="center"/>
              <w:rPr>
                <w:sz w:val="24"/>
              </w:rPr>
            </w:pPr>
            <w:r>
              <w:rPr>
                <w:sz w:val="24"/>
              </w:rPr>
              <w:t>机动</w:t>
            </w:r>
          </w:p>
        </w:tc>
        <w:tc>
          <w:tcPr>
            <w:tcW w:w="881" w:type="dxa"/>
            <w:vAlign w:val="center"/>
          </w:tcPr>
          <w:p w:rsidR="0026674D" w:rsidRPr="00FC5763" w:rsidRDefault="0026674D" w:rsidP="00ED4611">
            <w:pPr>
              <w:pStyle w:val="a6"/>
              <w:ind w:left="0" w:firstLineChars="0" w:firstLine="0"/>
              <w:jc w:val="center"/>
              <w:rPr>
                <w:sz w:val="24"/>
              </w:rPr>
            </w:pPr>
          </w:p>
        </w:tc>
        <w:tc>
          <w:tcPr>
            <w:tcW w:w="881" w:type="dxa"/>
            <w:vAlign w:val="center"/>
          </w:tcPr>
          <w:p w:rsidR="0026674D" w:rsidRPr="00FC5763" w:rsidRDefault="0026674D" w:rsidP="00ED4611">
            <w:pPr>
              <w:pStyle w:val="a6"/>
              <w:ind w:left="0" w:firstLineChars="0" w:firstLine="0"/>
              <w:jc w:val="center"/>
              <w:rPr>
                <w:sz w:val="24"/>
              </w:rPr>
            </w:pPr>
            <w:r>
              <w:rPr>
                <w:rFonts w:hint="eastAsia"/>
                <w:sz w:val="24"/>
              </w:rPr>
              <w:t>2</w:t>
            </w:r>
          </w:p>
        </w:tc>
        <w:tc>
          <w:tcPr>
            <w:tcW w:w="881" w:type="dxa"/>
            <w:vAlign w:val="center"/>
          </w:tcPr>
          <w:p w:rsidR="0026674D" w:rsidRPr="00FC5763" w:rsidRDefault="0026674D" w:rsidP="00ED4611">
            <w:pPr>
              <w:pStyle w:val="a6"/>
              <w:ind w:left="0" w:firstLineChars="0" w:firstLine="0"/>
              <w:jc w:val="center"/>
              <w:rPr>
                <w:sz w:val="24"/>
              </w:rPr>
            </w:pPr>
          </w:p>
        </w:tc>
        <w:tc>
          <w:tcPr>
            <w:tcW w:w="881" w:type="dxa"/>
            <w:vAlign w:val="center"/>
          </w:tcPr>
          <w:p w:rsidR="0026674D" w:rsidRPr="00FC5763" w:rsidRDefault="0026674D" w:rsidP="00ED4611">
            <w:pPr>
              <w:pStyle w:val="a6"/>
              <w:ind w:left="0" w:firstLineChars="0" w:firstLine="0"/>
              <w:jc w:val="center"/>
              <w:rPr>
                <w:sz w:val="24"/>
              </w:rPr>
            </w:pPr>
          </w:p>
        </w:tc>
        <w:tc>
          <w:tcPr>
            <w:tcW w:w="881" w:type="dxa"/>
            <w:vAlign w:val="center"/>
          </w:tcPr>
          <w:p w:rsidR="0026674D" w:rsidRPr="00FC5763" w:rsidRDefault="0026674D" w:rsidP="00ED4611">
            <w:pPr>
              <w:pStyle w:val="a6"/>
              <w:ind w:left="0" w:firstLineChars="0" w:firstLine="0"/>
              <w:jc w:val="center"/>
              <w:rPr>
                <w:sz w:val="24"/>
              </w:rPr>
            </w:pPr>
          </w:p>
        </w:tc>
        <w:tc>
          <w:tcPr>
            <w:tcW w:w="881" w:type="dxa"/>
            <w:vAlign w:val="center"/>
          </w:tcPr>
          <w:p w:rsidR="0026674D" w:rsidRDefault="0026674D" w:rsidP="00ED4611">
            <w:pPr>
              <w:pStyle w:val="a6"/>
              <w:ind w:left="0" w:firstLineChars="0" w:firstLine="0"/>
              <w:jc w:val="center"/>
              <w:rPr>
                <w:sz w:val="24"/>
              </w:rPr>
            </w:pPr>
            <w:r>
              <w:rPr>
                <w:rFonts w:hint="eastAsia"/>
                <w:sz w:val="24"/>
              </w:rPr>
              <w:t>2</w:t>
            </w:r>
          </w:p>
        </w:tc>
      </w:tr>
      <w:tr w:rsidR="00ED4611" w:rsidRPr="00FC5763" w:rsidTr="00A604BE">
        <w:trPr>
          <w:trHeight w:val="510"/>
        </w:trPr>
        <w:tc>
          <w:tcPr>
            <w:tcW w:w="3049" w:type="dxa"/>
            <w:vAlign w:val="center"/>
          </w:tcPr>
          <w:p w:rsidR="00ED4611" w:rsidRPr="00FC5763" w:rsidRDefault="00ED4611" w:rsidP="00ED4611">
            <w:pPr>
              <w:tabs>
                <w:tab w:val="left" w:pos="0"/>
              </w:tabs>
              <w:spacing w:line="360" w:lineRule="exact"/>
              <w:jc w:val="center"/>
              <w:rPr>
                <w:sz w:val="24"/>
              </w:rPr>
            </w:pPr>
            <w:r w:rsidRPr="00FC5763">
              <w:rPr>
                <w:sz w:val="24"/>
              </w:rPr>
              <w:t>合计</w:t>
            </w:r>
          </w:p>
        </w:tc>
        <w:tc>
          <w:tcPr>
            <w:tcW w:w="881" w:type="dxa"/>
            <w:vAlign w:val="center"/>
          </w:tcPr>
          <w:p w:rsidR="00ED4611" w:rsidRPr="00FC5763" w:rsidRDefault="00ED4611" w:rsidP="00ED4611">
            <w:pPr>
              <w:pStyle w:val="a6"/>
              <w:ind w:left="0" w:firstLineChars="0" w:firstLine="0"/>
              <w:jc w:val="center"/>
              <w:rPr>
                <w:sz w:val="24"/>
              </w:rPr>
            </w:pPr>
            <w:r w:rsidRPr="00FC5763">
              <w:rPr>
                <w:sz w:val="24"/>
              </w:rPr>
              <w:t>38</w:t>
            </w:r>
          </w:p>
        </w:tc>
        <w:tc>
          <w:tcPr>
            <w:tcW w:w="881" w:type="dxa"/>
            <w:vAlign w:val="center"/>
          </w:tcPr>
          <w:p w:rsidR="00ED4611" w:rsidRPr="00FC5763" w:rsidRDefault="0026674D" w:rsidP="00ED4611">
            <w:pPr>
              <w:pStyle w:val="a6"/>
              <w:ind w:left="0" w:firstLineChars="0" w:firstLine="0"/>
              <w:jc w:val="center"/>
              <w:rPr>
                <w:sz w:val="24"/>
              </w:rPr>
            </w:pPr>
            <w:r>
              <w:rPr>
                <w:sz w:val="24"/>
              </w:rPr>
              <w:t>2</w:t>
            </w:r>
          </w:p>
        </w:tc>
        <w:tc>
          <w:tcPr>
            <w:tcW w:w="881" w:type="dxa"/>
            <w:vAlign w:val="center"/>
          </w:tcPr>
          <w:p w:rsidR="00ED4611" w:rsidRPr="00FC5763" w:rsidRDefault="0026674D" w:rsidP="00ED4611">
            <w:pPr>
              <w:pStyle w:val="a6"/>
              <w:ind w:left="0" w:firstLineChars="0" w:firstLine="0"/>
              <w:jc w:val="center"/>
              <w:rPr>
                <w:sz w:val="24"/>
              </w:rPr>
            </w:pPr>
            <w:r>
              <w:rPr>
                <w:sz w:val="24"/>
              </w:rPr>
              <w:t>8</w:t>
            </w:r>
          </w:p>
        </w:tc>
        <w:tc>
          <w:tcPr>
            <w:tcW w:w="881" w:type="dxa"/>
            <w:vAlign w:val="center"/>
          </w:tcPr>
          <w:p w:rsidR="00ED4611" w:rsidRPr="00FC5763" w:rsidRDefault="00ED4611" w:rsidP="00ED4611">
            <w:pPr>
              <w:pStyle w:val="a6"/>
              <w:ind w:left="0" w:firstLineChars="0" w:firstLine="0"/>
              <w:jc w:val="center"/>
              <w:rPr>
                <w:sz w:val="24"/>
              </w:rPr>
            </w:pPr>
          </w:p>
        </w:tc>
        <w:tc>
          <w:tcPr>
            <w:tcW w:w="881" w:type="dxa"/>
            <w:vAlign w:val="center"/>
          </w:tcPr>
          <w:p w:rsidR="00ED4611" w:rsidRPr="00FC5763" w:rsidRDefault="00ED4611" w:rsidP="00ED4611">
            <w:pPr>
              <w:pStyle w:val="a6"/>
              <w:ind w:left="0" w:firstLineChars="0" w:firstLine="0"/>
              <w:jc w:val="center"/>
              <w:rPr>
                <w:sz w:val="24"/>
              </w:rPr>
            </w:pPr>
          </w:p>
        </w:tc>
        <w:tc>
          <w:tcPr>
            <w:tcW w:w="881" w:type="dxa"/>
            <w:vAlign w:val="center"/>
          </w:tcPr>
          <w:p w:rsidR="00ED4611" w:rsidRPr="00FC5763" w:rsidRDefault="00ED4611" w:rsidP="00ED4611">
            <w:pPr>
              <w:pStyle w:val="a6"/>
              <w:ind w:left="0" w:firstLineChars="0" w:firstLine="0"/>
              <w:jc w:val="center"/>
              <w:rPr>
                <w:sz w:val="24"/>
              </w:rPr>
            </w:pPr>
            <w:r w:rsidRPr="00FC5763">
              <w:rPr>
                <w:sz w:val="24"/>
              </w:rPr>
              <w:t>48</w:t>
            </w:r>
          </w:p>
        </w:tc>
      </w:tr>
    </w:tbl>
    <w:p w:rsidR="00BA77F0" w:rsidRDefault="00BA77F0" w:rsidP="00DC7B6E">
      <w:pPr>
        <w:spacing w:line="360" w:lineRule="exact"/>
        <w:ind w:left="4656" w:hangingChars="1940" w:hanging="4656"/>
        <w:rPr>
          <w:rFonts w:eastAsia="黑体"/>
          <w:sz w:val="24"/>
        </w:rPr>
      </w:pPr>
    </w:p>
    <w:p w:rsidR="00FB7223" w:rsidRDefault="00FB7223" w:rsidP="00FB7223">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rsidR="00FB7223" w:rsidRDefault="00FB7223" w:rsidP="00FB7223">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p>
    <w:p w:rsidR="00FB7223" w:rsidRPr="00FB7223" w:rsidRDefault="00FB7223" w:rsidP="00FB7223">
      <w:pPr>
        <w:spacing w:line="360" w:lineRule="exact"/>
        <w:ind w:left="4656" w:hangingChars="1940" w:hanging="4656"/>
        <w:rPr>
          <w:rFonts w:asciiTheme="minorEastAsia" w:eastAsiaTheme="minorEastAsia" w:hAnsiTheme="minorEastAsia" w:hint="eastAsia"/>
          <w:sz w:val="24"/>
        </w:rPr>
      </w:pPr>
      <w:r w:rsidRPr="00FB7223">
        <w:rPr>
          <w:rFonts w:asciiTheme="minorEastAsia" w:eastAsiaTheme="minorEastAsia" w:hAnsiTheme="minorEastAsia"/>
          <w:color w:val="000000"/>
          <w:kern w:val="0"/>
          <w:sz w:val="24"/>
        </w:rPr>
        <w:t>考查</w:t>
      </w:r>
      <w:r w:rsidR="006B581A">
        <w:rPr>
          <w:rFonts w:asciiTheme="minorEastAsia" w:eastAsiaTheme="minorEastAsia" w:hAnsiTheme="minorEastAsia" w:hint="eastAsia"/>
          <w:color w:val="000000"/>
          <w:kern w:val="0"/>
          <w:sz w:val="24"/>
        </w:rPr>
        <w:t>。</w:t>
      </w:r>
      <w:r w:rsidR="00D909B8">
        <w:rPr>
          <w:rFonts w:asciiTheme="minorEastAsia" w:eastAsiaTheme="minorEastAsia" w:hAnsiTheme="minorEastAsia" w:hint="eastAsia"/>
          <w:color w:val="000000"/>
          <w:kern w:val="0"/>
          <w:sz w:val="24"/>
        </w:rPr>
        <w:t>应</w:t>
      </w:r>
      <w:r w:rsidR="006B581A">
        <w:rPr>
          <w:rFonts w:asciiTheme="minorEastAsia" w:eastAsiaTheme="minorEastAsia" w:hAnsiTheme="minorEastAsia"/>
          <w:color w:val="000000"/>
          <w:kern w:val="0"/>
          <w:sz w:val="24"/>
        </w:rPr>
        <w:t>根据</w:t>
      </w:r>
      <w:r w:rsidR="00340E34">
        <w:rPr>
          <w:rFonts w:asciiTheme="minorEastAsia" w:eastAsiaTheme="minorEastAsia" w:hAnsiTheme="minorEastAsia"/>
          <w:color w:val="000000"/>
          <w:kern w:val="0"/>
          <w:sz w:val="24"/>
        </w:rPr>
        <w:t>双语</w:t>
      </w:r>
      <w:r w:rsidR="006B581A">
        <w:rPr>
          <w:rFonts w:asciiTheme="minorEastAsia" w:eastAsiaTheme="minorEastAsia" w:hAnsiTheme="minorEastAsia"/>
          <w:color w:val="000000"/>
          <w:kern w:val="0"/>
          <w:sz w:val="24"/>
        </w:rPr>
        <w:t>课程特点</w:t>
      </w:r>
      <w:r w:rsidR="00A26D1B">
        <w:rPr>
          <w:rFonts w:ascii="宋体" w:hAnsi="宋体" w:hint="eastAsia"/>
          <w:color w:val="000000"/>
          <w:kern w:val="0"/>
          <w:sz w:val="24"/>
        </w:rPr>
        <w:t>灵活</w:t>
      </w:r>
      <w:r w:rsidR="006B581A">
        <w:rPr>
          <w:rFonts w:asciiTheme="minorEastAsia" w:eastAsiaTheme="minorEastAsia" w:hAnsiTheme="minorEastAsia"/>
          <w:color w:val="000000"/>
          <w:kern w:val="0"/>
          <w:sz w:val="24"/>
        </w:rPr>
        <w:t>安排期末考查方式和考查题型</w:t>
      </w:r>
      <w:r w:rsidR="006B581A">
        <w:rPr>
          <w:rFonts w:asciiTheme="minorEastAsia" w:eastAsiaTheme="minorEastAsia" w:hAnsiTheme="minorEastAsia" w:hint="eastAsia"/>
          <w:color w:val="000000"/>
          <w:kern w:val="0"/>
          <w:sz w:val="24"/>
        </w:rPr>
        <w:t>。</w:t>
      </w:r>
    </w:p>
    <w:p w:rsidR="00FB7223" w:rsidRDefault="00FB7223" w:rsidP="00FB7223">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rsidR="00FB7223" w:rsidRDefault="00FB7223" w:rsidP="00FB7223">
      <w:pPr>
        <w:spacing w:line="360" w:lineRule="exact"/>
        <w:ind w:left="4656" w:hangingChars="1940" w:hanging="4656"/>
        <w:rPr>
          <w:rFonts w:ascii="黑体" w:eastAsia="黑体"/>
          <w:sz w:val="24"/>
        </w:rPr>
      </w:pPr>
      <w:r>
        <w:rPr>
          <w:rFonts w:ascii="黑体" w:eastAsia="黑体" w:hint="eastAsia"/>
          <w:sz w:val="24"/>
        </w:rPr>
        <w:t>平时</w:t>
      </w:r>
      <w:r>
        <w:rPr>
          <w:rFonts w:ascii="黑体" w:eastAsia="黑体"/>
          <w:sz w:val="24"/>
        </w:rPr>
        <w:t>成绩占比：40</w:t>
      </w:r>
      <w:r>
        <w:rPr>
          <w:rFonts w:ascii="黑体" w:eastAsia="黑体" w:hint="eastAsia"/>
          <w:sz w:val="24"/>
        </w:rPr>
        <w:t>%  期末</w:t>
      </w:r>
      <w:proofErr w:type="gramStart"/>
      <w:r>
        <w:rPr>
          <w:rFonts w:ascii="黑体" w:eastAsia="黑体"/>
          <w:sz w:val="24"/>
        </w:rPr>
        <w:t>考试占</w:t>
      </w:r>
      <w:proofErr w:type="gramEnd"/>
      <w:r>
        <w:rPr>
          <w:rFonts w:ascii="黑体" w:eastAsia="黑体"/>
          <w:sz w:val="24"/>
        </w:rPr>
        <w:t>比：</w:t>
      </w:r>
      <w:r>
        <w:rPr>
          <w:rFonts w:ascii="黑体" w:eastAsia="黑体" w:hint="eastAsia"/>
          <w:sz w:val="24"/>
        </w:rPr>
        <w:t>6</w:t>
      </w:r>
      <w:r>
        <w:rPr>
          <w:rFonts w:ascii="黑体" w:eastAsia="黑体"/>
          <w:sz w:val="24"/>
        </w:rPr>
        <w:t>0</w:t>
      </w:r>
      <w:r>
        <w:rPr>
          <w:rFonts w:ascii="黑体" w:eastAsia="黑体" w:hint="eastAsia"/>
          <w:sz w:val="24"/>
        </w:rPr>
        <w:t>%</w:t>
      </w:r>
    </w:p>
    <w:p w:rsidR="00FB7223" w:rsidRDefault="00FB7223" w:rsidP="00FB7223">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rsidR="00FB7223" w:rsidRPr="00FB7223" w:rsidRDefault="009951C8" w:rsidP="00DC7B6E">
      <w:pPr>
        <w:spacing w:line="360" w:lineRule="exact"/>
        <w:ind w:left="4656" w:hangingChars="1940" w:hanging="4656"/>
        <w:rPr>
          <w:rFonts w:eastAsiaTheme="minorEastAsia"/>
          <w:sz w:val="24"/>
        </w:rPr>
      </w:pPr>
      <w:r>
        <w:rPr>
          <w:rFonts w:eastAsiaTheme="minorEastAsia"/>
          <w:sz w:val="24"/>
        </w:rPr>
        <w:t>总评成绩不低于</w:t>
      </w:r>
      <w:r>
        <w:rPr>
          <w:rFonts w:eastAsiaTheme="minorEastAsia" w:hint="eastAsia"/>
          <w:sz w:val="24"/>
        </w:rPr>
        <w:t>6</w:t>
      </w:r>
      <w:r>
        <w:rPr>
          <w:rFonts w:eastAsiaTheme="minorEastAsia"/>
          <w:sz w:val="24"/>
        </w:rPr>
        <w:t>0</w:t>
      </w:r>
      <w:r>
        <w:rPr>
          <w:rFonts w:eastAsiaTheme="minorEastAsia"/>
          <w:sz w:val="24"/>
        </w:rPr>
        <w:t>分</w:t>
      </w:r>
      <w:r>
        <w:rPr>
          <w:rFonts w:eastAsiaTheme="minorEastAsia" w:hint="eastAsia"/>
          <w:sz w:val="24"/>
        </w:rPr>
        <w:t>。</w:t>
      </w:r>
    </w:p>
    <w:p w:rsidR="00FB7223" w:rsidRPr="00FC5763" w:rsidRDefault="00FB7223" w:rsidP="00DC7B6E">
      <w:pPr>
        <w:spacing w:line="360" w:lineRule="exact"/>
        <w:ind w:left="4656" w:hangingChars="1940" w:hanging="4656"/>
        <w:rPr>
          <w:rFonts w:eastAsia="黑体"/>
          <w:sz w:val="24"/>
        </w:rPr>
      </w:pPr>
    </w:p>
    <w:p w:rsidR="00DC7B6E" w:rsidRPr="00FC5763" w:rsidRDefault="004843FD" w:rsidP="00DC7B6E">
      <w:pPr>
        <w:spacing w:line="360" w:lineRule="exact"/>
        <w:ind w:left="4656" w:hangingChars="1940" w:hanging="4656"/>
        <w:rPr>
          <w:rFonts w:eastAsia="黑体"/>
          <w:sz w:val="24"/>
        </w:rPr>
      </w:pPr>
      <w:r>
        <w:rPr>
          <w:rFonts w:ascii="黑体" w:eastAsia="黑体" w:hint="eastAsia"/>
          <w:sz w:val="24"/>
        </w:rPr>
        <w:t>七、</w:t>
      </w:r>
      <w:r w:rsidR="00DC7B6E" w:rsidRPr="00FC5763">
        <w:rPr>
          <w:rFonts w:eastAsia="黑体"/>
          <w:sz w:val="24"/>
        </w:rPr>
        <w:t>推荐教材和教学参考资源</w:t>
      </w:r>
    </w:p>
    <w:p w:rsidR="00E11447" w:rsidRDefault="00E11447" w:rsidP="00E11447">
      <w:pPr>
        <w:numPr>
          <w:ilvl w:val="0"/>
          <w:numId w:val="25"/>
        </w:numPr>
        <w:spacing w:line="360" w:lineRule="exact"/>
        <w:rPr>
          <w:sz w:val="24"/>
        </w:rPr>
      </w:pPr>
      <w:r>
        <w:rPr>
          <w:sz w:val="24"/>
        </w:rPr>
        <w:t>T</w:t>
      </w:r>
      <w:r>
        <w:rPr>
          <w:rFonts w:hint="eastAsia"/>
          <w:sz w:val="24"/>
        </w:rPr>
        <w:t>im</w:t>
      </w:r>
      <w:r>
        <w:rPr>
          <w:sz w:val="24"/>
        </w:rPr>
        <w:t xml:space="preserve"> </w:t>
      </w:r>
      <w:proofErr w:type="spellStart"/>
      <w:r w:rsidRPr="00FD60F0">
        <w:rPr>
          <w:sz w:val="24"/>
        </w:rPr>
        <w:t>Koller</w:t>
      </w:r>
      <w:proofErr w:type="spellEnd"/>
      <w:r w:rsidRPr="00825478">
        <w:rPr>
          <w:rFonts w:hint="eastAsia"/>
          <w:sz w:val="24"/>
        </w:rPr>
        <w:t>，</w:t>
      </w:r>
      <w:r w:rsidRPr="00825478">
        <w:rPr>
          <w:rFonts w:hint="eastAsia"/>
          <w:sz w:val="24"/>
        </w:rPr>
        <w:t xml:space="preserve">Valuation: Measuring and Managing the Value of Companies </w:t>
      </w:r>
      <w:r>
        <w:rPr>
          <w:sz w:val="24"/>
        </w:rPr>
        <w:t>6</w:t>
      </w:r>
      <w:r w:rsidRPr="00825478">
        <w:rPr>
          <w:rFonts w:hint="eastAsia"/>
          <w:sz w:val="24"/>
        </w:rPr>
        <w:t>th Edition</w:t>
      </w:r>
      <w:r w:rsidRPr="00825478">
        <w:rPr>
          <w:rFonts w:hint="eastAsia"/>
          <w:sz w:val="24"/>
        </w:rPr>
        <w:t>，</w:t>
      </w:r>
      <w:r w:rsidRPr="00FD60F0">
        <w:rPr>
          <w:sz w:val="24"/>
        </w:rPr>
        <w:t>JOHN WILEY &amp; SONS, INC.</w:t>
      </w:r>
      <w:r w:rsidRPr="00825478">
        <w:rPr>
          <w:rFonts w:hint="eastAsia"/>
          <w:sz w:val="24"/>
        </w:rPr>
        <w:t>，</w:t>
      </w:r>
      <w:r w:rsidRPr="00825478">
        <w:rPr>
          <w:rFonts w:hint="eastAsia"/>
          <w:sz w:val="24"/>
        </w:rPr>
        <w:t>201</w:t>
      </w:r>
      <w:r>
        <w:rPr>
          <w:sz w:val="24"/>
        </w:rPr>
        <w:t>5</w:t>
      </w:r>
    </w:p>
    <w:p w:rsidR="00825478" w:rsidRDefault="00FD60F0" w:rsidP="00FD60F0">
      <w:pPr>
        <w:numPr>
          <w:ilvl w:val="0"/>
          <w:numId w:val="25"/>
        </w:numPr>
        <w:spacing w:line="360" w:lineRule="exact"/>
        <w:rPr>
          <w:sz w:val="24"/>
        </w:rPr>
      </w:pPr>
      <w:r>
        <w:rPr>
          <w:sz w:val="24"/>
        </w:rPr>
        <w:t>T</w:t>
      </w:r>
      <w:r>
        <w:rPr>
          <w:rFonts w:hint="eastAsia"/>
          <w:sz w:val="24"/>
        </w:rPr>
        <w:t>im</w:t>
      </w:r>
      <w:r>
        <w:rPr>
          <w:sz w:val="24"/>
        </w:rPr>
        <w:t xml:space="preserve"> </w:t>
      </w:r>
      <w:proofErr w:type="spellStart"/>
      <w:r w:rsidRPr="00FD60F0">
        <w:rPr>
          <w:sz w:val="24"/>
        </w:rPr>
        <w:t>Koller</w:t>
      </w:r>
      <w:proofErr w:type="spellEnd"/>
      <w:r w:rsidR="00825478" w:rsidRPr="00825478">
        <w:rPr>
          <w:rFonts w:hint="eastAsia"/>
          <w:sz w:val="24"/>
        </w:rPr>
        <w:t>，</w:t>
      </w:r>
      <w:r w:rsidR="00825478" w:rsidRPr="00825478">
        <w:rPr>
          <w:rFonts w:hint="eastAsia"/>
          <w:sz w:val="24"/>
        </w:rPr>
        <w:t>Valuation: Measuring and Managing the Value of Companies 5th Edition</w:t>
      </w:r>
      <w:r w:rsidR="00825478" w:rsidRPr="00825478">
        <w:rPr>
          <w:rFonts w:hint="eastAsia"/>
          <w:sz w:val="24"/>
        </w:rPr>
        <w:t>，</w:t>
      </w:r>
      <w:r w:rsidRPr="00FD60F0">
        <w:rPr>
          <w:sz w:val="24"/>
        </w:rPr>
        <w:t>JOHN WILEY &amp; SONS, INC.</w:t>
      </w:r>
      <w:r w:rsidR="00825478" w:rsidRPr="00825478">
        <w:rPr>
          <w:rFonts w:hint="eastAsia"/>
          <w:sz w:val="24"/>
        </w:rPr>
        <w:t>，</w:t>
      </w:r>
      <w:r w:rsidR="00825478" w:rsidRPr="00825478">
        <w:rPr>
          <w:rFonts w:hint="eastAsia"/>
          <w:sz w:val="24"/>
        </w:rPr>
        <w:t>2010</w:t>
      </w:r>
    </w:p>
    <w:p w:rsidR="00DF5CB1" w:rsidRDefault="00DF5CB1" w:rsidP="00DF5CB1">
      <w:pPr>
        <w:numPr>
          <w:ilvl w:val="0"/>
          <w:numId w:val="25"/>
        </w:numPr>
        <w:spacing w:line="360" w:lineRule="exact"/>
        <w:rPr>
          <w:sz w:val="24"/>
        </w:rPr>
      </w:pPr>
      <w:r w:rsidRPr="00DF5CB1">
        <w:rPr>
          <w:rFonts w:hint="eastAsia"/>
          <w:sz w:val="24"/>
        </w:rPr>
        <w:t>科勒（</w:t>
      </w:r>
      <w:proofErr w:type="spellStart"/>
      <w:r w:rsidRPr="00DF5CB1">
        <w:rPr>
          <w:rFonts w:hint="eastAsia"/>
          <w:sz w:val="24"/>
        </w:rPr>
        <w:t>Koller,T</w:t>
      </w:r>
      <w:proofErr w:type="spellEnd"/>
      <w:r w:rsidRPr="00DF5CB1">
        <w:rPr>
          <w:rFonts w:hint="eastAsia"/>
          <w:sz w:val="24"/>
        </w:rPr>
        <w:t>.</w:t>
      </w:r>
      <w:r w:rsidR="00344E4C">
        <w:rPr>
          <w:rFonts w:hint="eastAsia"/>
          <w:sz w:val="24"/>
        </w:rPr>
        <w:t>）等</w:t>
      </w:r>
      <w:r w:rsidRPr="00DF5CB1">
        <w:rPr>
          <w:rFonts w:hint="eastAsia"/>
          <w:sz w:val="24"/>
        </w:rPr>
        <w:t>，《价值评估</w:t>
      </w:r>
      <w:r w:rsidRPr="00DF5CB1">
        <w:rPr>
          <w:rFonts w:hint="eastAsia"/>
          <w:sz w:val="24"/>
        </w:rPr>
        <w:t>:</w:t>
      </w:r>
      <w:r w:rsidRPr="00DF5CB1">
        <w:rPr>
          <w:rFonts w:hint="eastAsia"/>
          <w:sz w:val="24"/>
        </w:rPr>
        <w:t>公司价值的衡量与管理》</w:t>
      </w:r>
      <w:r w:rsidR="00C60FDF">
        <w:rPr>
          <w:rFonts w:hint="eastAsia"/>
          <w:sz w:val="24"/>
        </w:rPr>
        <w:t>（</w:t>
      </w:r>
      <w:r w:rsidR="00C60FDF" w:rsidRPr="00DF5CB1">
        <w:rPr>
          <w:rFonts w:hint="eastAsia"/>
          <w:sz w:val="24"/>
        </w:rPr>
        <w:t>第四版</w:t>
      </w:r>
      <w:r w:rsidR="00C60FDF">
        <w:rPr>
          <w:rFonts w:hint="eastAsia"/>
          <w:sz w:val="24"/>
        </w:rPr>
        <w:t>）</w:t>
      </w:r>
      <w:r w:rsidRPr="00DF5CB1">
        <w:rPr>
          <w:rFonts w:hint="eastAsia"/>
          <w:sz w:val="24"/>
        </w:rPr>
        <w:t>，电子工业出版社，</w:t>
      </w:r>
      <w:r w:rsidRPr="00DF5CB1">
        <w:rPr>
          <w:rFonts w:hint="eastAsia"/>
          <w:sz w:val="24"/>
        </w:rPr>
        <w:t>2007</w:t>
      </w:r>
    </w:p>
    <w:p w:rsidR="00537DB5" w:rsidRDefault="00537DB5" w:rsidP="00537DB5">
      <w:pPr>
        <w:numPr>
          <w:ilvl w:val="0"/>
          <w:numId w:val="25"/>
        </w:numPr>
        <w:spacing w:line="360" w:lineRule="exact"/>
        <w:rPr>
          <w:sz w:val="24"/>
        </w:rPr>
      </w:pPr>
      <w:r w:rsidRPr="00D018E8">
        <w:rPr>
          <w:rFonts w:hint="eastAsia"/>
          <w:sz w:val="24"/>
        </w:rPr>
        <w:t>阿斯沃斯</w:t>
      </w:r>
      <w:r>
        <w:rPr>
          <w:rFonts w:hint="eastAsia"/>
          <w:sz w:val="24"/>
        </w:rPr>
        <w:t>·</w:t>
      </w:r>
      <w:r w:rsidRPr="00D018E8">
        <w:rPr>
          <w:rFonts w:hint="eastAsia"/>
          <w:sz w:val="24"/>
        </w:rPr>
        <w:t>达摩达兰</w:t>
      </w:r>
      <w:r>
        <w:rPr>
          <w:rFonts w:hint="eastAsia"/>
          <w:sz w:val="24"/>
        </w:rPr>
        <w:t>，《</w:t>
      </w:r>
      <w:r w:rsidRPr="00D018E8">
        <w:rPr>
          <w:rFonts w:hint="eastAsia"/>
          <w:sz w:val="24"/>
        </w:rPr>
        <w:t>投资估价——评估任何资产价值的工具和技术（第三版</w:t>
      </w:r>
      <w:r>
        <w:rPr>
          <w:rFonts w:hint="eastAsia"/>
          <w:sz w:val="24"/>
        </w:rPr>
        <w:t>·</w:t>
      </w:r>
      <w:r w:rsidRPr="00D018E8">
        <w:rPr>
          <w:rFonts w:hint="eastAsia"/>
          <w:sz w:val="24"/>
        </w:rPr>
        <w:t>上册</w:t>
      </w:r>
      <w:r>
        <w:rPr>
          <w:rFonts w:hint="eastAsia"/>
          <w:sz w:val="24"/>
        </w:rPr>
        <w:t xml:space="preserve"> </w:t>
      </w:r>
      <w:r>
        <w:rPr>
          <w:rFonts w:hint="eastAsia"/>
          <w:sz w:val="24"/>
        </w:rPr>
        <w:t>下册</w:t>
      </w:r>
      <w:r w:rsidRPr="00D018E8">
        <w:rPr>
          <w:rFonts w:hint="eastAsia"/>
          <w:sz w:val="24"/>
        </w:rPr>
        <w:t>）</w:t>
      </w:r>
      <w:r>
        <w:rPr>
          <w:rFonts w:hint="eastAsia"/>
          <w:sz w:val="24"/>
        </w:rPr>
        <w:t>》，清华大学出版社，</w:t>
      </w:r>
      <w:r>
        <w:rPr>
          <w:rFonts w:hint="eastAsia"/>
          <w:sz w:val="24"/>
        </w:rPr>
        <w:t>2</w:t>
      </w:r>
      <w:r>
        <w:rPr>
          <w:sz w:val="24"/>
        </w:rPr>
        <w:t>01</w:t>
      </w:r>
      <w:r w:rsidR="004A6971">
        <w:rPr>
          <w:sz w:val="24"/>
        </w:rPr>
        <w:t>4</w:t>
      </w:r>
    </w:p>
    <w:p w:rsidR="00591F45" w:rsidRDefault="00591F45" w:rsidP="00576896">
      <w:pPr>
        <w:numPr>
          <w:ilvl w:val="0"/>
          <w:numId w:val="25"/>
        </w:numPr>
        <w:spacing w:line="360" w:lineRule="exact"/>
        <w:rPr>
          <w:sz w:val="24"/>
        </w:rPr>
      </w:pPr>
      <w:r w:rsidRPr="00591F45">
        <w:rPr>
          <w:rFonts w:hint="eastAsia"/>
          <w:sz w:val="24"/>
        </w:rPr>
        <w:t>徐爱农</w:t>
      </w:r>
      <w:r>
        <w:rPr>
          <w:rFonts w:hint="eastAsia"/>
          <w:sz w:val="24"/>
        </w:rPr>
        <w:t>，</w:t>
      </w:r>
      <w:r w:rsidRPr="00591F45">
        <w:rPr>
          <w:rFonts w:hint="eastAsia"/>
          <w:sz w:val="24"/>
        </w:rPr>
        <w:t>《企业价值评估》</w:t>
      </w:r>
      <w:r w:rsidR="00576896" w:rsidRPr="00576896">
        <w:rPr>
          <w:rFonts w:hint="eastAsia"/>
          <w:sz w:val="24"/>
        </w:rPr>
        <w:t>(</w:t>
      </w:r>
      <w:r w:rsidR="00576896" w:rsidRPr="00576896">
        <w:rPr>
          <w:rFonts w:hint="eastAsia"/>
          <w:sz w:val="24"/>
        </w:rPr>
        <w:t>第二版</w:t>
      </w:r>
      <w:r w:rsidR="00576896" w:rsidRPr="00576896">
        <w:rPr>
          <w:rFonts w:hint="eastAsia"/>
          <w:sz w:val="24"/>
        </w:rPr>
        <w:t>)</w:t>
      </w:r>
      <w:r>
        <w:rPr>
          <w:rFonts w:hint="eastAsia"/>
          <w:sz w:val="24"/>
        </w:rPr>
        <w:t>，</w:t>
      </w:r>
      <w:r w:rsidRPr="00591F45">
        <w:rPr>
          <w:rFonts w:hint="eastAsia"/>
          <w:sz w:val="24"/>
        </w:rPr>
        <w:t>中国金融出版社，</w:t>
      </w:r>
      <w:r>
        <w:rPr>
          <w:rFonts w:hint="eastAsia"/>
          <w:sz w:val="24"/>
        </w:rPr>
        <w:t>201</w:t>
      </w:r>
      <w:r w:rsidR="00576896">
        <w:rPr>
          <w:sz w:val="24"/>
        </w:rPr>
        <w:t>8</w:t>
      </w:r>
    </w:p>
    <w:p w:rsidR="00056C3C" w:rsidRPr="00056C3C" w:rsidRDefault="00056C3C" w:rsidP="00056C3C">
      <w:pPr>
        <w:numPr>
          <w:ilvl w:val="0"/>
          <w:numId w:val="25"/>
        </w:numPr>
        <w:spacing w:line="360" w:lineRule="exact"/>
        <w:rPr>
          <w:sz w:val="24"/>
        </w:rPr>
      </w:pPr>
      <w:r w:rsidRPr="00056C3C">
        <w:rPr>
          <w:rFonts w:hint="eastAsia"/>
          <w:sz w:val="24"/>
        </w:rPr>
        <w:t>曹中，《企业价值评估》，中国财政经济出版社，</w:t>
      </w:r>
      <w:r w:rsidRPr="00056C3C">
        <w:rPr>
          <w:rFonts w:hint="eastAsia"/>
          <w:sz w:val="24"/>
        </w:rPr>
        <w:t>2010.9</w:t>
      </w:r>
    </w:p>
    <w:p w:rsidR="00056C3C" w:rsidRPr="00056C3C" w:rsidRDefault="00056C3C" w:rsidP="00056C3C">
      <w:pPr>
        <w:numPr>
          <w:ilvl w:val="0"/>
          <w:numId w:val="25"/>
        </w:numPr>
        <w:spacing w:line="360" w:lineRule="exact"/>
        <w:rPr>
          <w:sz w:val="24"/>
        </w:rPr>
      </w:pPr>
      <w:r w:rsidRPr="00056C3C">
        <w:rPr>
          <w:rFonts w:hint="eastAsia"/>
          <w:sz w:val="24"/>
        </w:rPr>
        <w:t>张先治、池国华，《企业价值评估》</w:t>
      </w:r>
      <w:r w:rsidR="00C60FDF">
        <w:rPr>
          <w:rFonts w:hint="eastAsia"/>
          <w:sz w:val="24"/>
        </w:rPr>
        <w:t>（第</w:t>
      </w:r>
      <w:r w:rsidR="00343CF9">
        <w:rPr>
          <w:rFonts w:hint="eastAsia"/>
          <w:sz w:val="24"/>
        </w:rPr>
        <w:t>四</w:t>
      </w:r>
      <w:r w:rsidR="00C60FDF">
        <w:rPr>
          <w:rFonts w:hint="eastAsia"/>
          <w:sz w:val="24"/>
        </w:rPr>
        <w:t>版）</w:t>
      </w:r>
      <w:r w:rsidRPr="00056C3C">
        <w:rPr>
          <w:rFonts w:hint="eastAsia"/>
          <w:sz w:val="24"/>
        </w:rPr>
        <w:t>，东北财经大学出版社，</w:t>
      </w:r>
      <w:r w:rsidRPr="00056C3C">
        <w:rPr>
          <w:rFonts w:hint="eastAsia"/>
          <w:sz w:val="24"/>
        </w:rPr>
        <w:t>20</w:t>
      </w:r>
      <w:r w:rsidR="00343CF9">
        <w:rPr>
          <w:sz w:val="24"/>
        </w:rPr>
        <w:t>20</w:t>
      </w:r>
    </w:p>
    <w:p w:rsidR="00056C3C" w:rsidRPr="00056C3C" w:rsidRDefault="00056C3C" w:rsidP="00056C3C">
      <w:pPr>
        <w:numPr>
          <w:ilvl w:val="0"/>
          <w:numId w:val="25"/>
        </w:numPr>
        <w:spacing w:line="360" w:lineRule="exact"/>
        <w:rPr>
          <w:sz w:val="24"/>
        </w:rPr>
      </w:pPr>
      <w:r w:rsidRPr="00056C3C">
        <w:rPr>
          <w:rFonts w:hint="eastAsia"/>
          <w:sz w:val="24"/>
        </w:rPr>
        <w:t>余炳文、杨飞虎、胡梅根，《企业价值评估案例》，经济管理出版社，</w:t>
      </w:r>
      <w:r w:rsidR="00C60FDF">
        <w:rPr>
          <w:rFonts w:hint="eastAsia"/>
          <w:sz w:val="24"/>
        </w:rPr>
        <w:t>201</w:t>
      </w:r>
      <w:r w:rsidR="00966C64">
        <w:rPr>
          <w:sz w:val="24"/>
        </w:rPr>
        <w:t>6</w:t>
      </w:r>
    </w:p>
    <w:p w:rsidR="008614DA" w:rsidRPr="008614DA" w:rsidRDefault="008614DA" w:rsidP="008614DA">
      <w:pPr>
        <w:numPr>
          <w:ilvl w:val="0"/>
          <w:numId w:val="25"/>
        </w:numPr>
        <w:spacing w:line="360" w:lineRule="exact"/>
        <w:rPr>
          <w:sz w:val="24"/>
        </w:rPr>
      </w:pPr>
      <w:proofErr w:type="gramStart"/>
      <w:r>
        <w:rPr>
          <w:rFonts w:hint="eastAsia"/>
          <w:sz w:val="24"/>
        </w:rPr>
        <w:t>戴书松</w:t>
      </w:r>
      <w:proofErr w:type="gramEnd"/>
      <w:r w:rsidRPr="008614DA">
        <w:rPr>
          <w:rFonts w:hint="eastAsia"/>
          <w:sz w:val="24"/>
        </w:rPr>
        <w:t>，《公司价值评估》，清华大学出版社，</w:t>
      </w:r>
      <w:r w:rsidRPr="008614DA">
        <w:rPr>
          <w:rFonts w:hint="eastAsia"/>
          <w:sz w:val="24"/>
        </w:rPr>
        <w:t>2009</w:t>
      </w:r>
    </w:p>
    <w:p w:rsidR="00503831" w:rsidRDefault="00503831" w:rsidP="00503831">
      <w:pPr>
        <w:numPr>
          <w:ilvl w:val="0"/>
          <w:numId w:val="25"/>
        </w:numPr>
        <w:spacing w:line="360" w:lineRule="exact"/>
        <w:rPr>
          <w:sz w:val="24"/>
        </w:rPr>
      </w:pPr>
      <w:r w:rsidRPr="004A6971">
        <w:rPr>
          <w:rFonts w:hint="eastAsia"/>
          <w:sz w:val="24"/>
        </w:rPr>
        <w:t>杰拉尔德</w:t>
      </w:r>
      <w:r w:rsidRPr="004A6971">
        <w:rPr>
          <w:rFonts w:hint="eastAsia"/>
          <w:sz w:val="24"/>
        </w:rPr>
        <w:t>E.</w:t>
      </w:r>
      <w:r w:rsidRPr="004A6971">
        <w:rPr>
          <w:rFonts w:hint="eastAsia"/>
          <w:sz w:val="24"/>
        </w:rPr>
        <w:t>平托</w:t>
      </w:r>
      <w:r>
        <w:rPr>
          <w:rFonts w:hint="eastAsia"/>
          <w:sz w:val="24"/>
        </w:rPr>
        <w:t>等，《</w:t>
      </w:r>
      <w:r w:rsidRPr="004A6971">
        <w:rPr>
          <w:rFonts w:hint="eastAsia"/>
          <w:sz w:val="24"/>
        </w:rPr>
        <w:t>股权资产估值（原书第</w:t>
      </w:r>
      <w:r w:rsidRPr="004A6971">
        <w:rPr>
          <w:rFonts w:hint="eastAsia"/>
          <w:sz w:val="24"/>
        </w:rPr>
        <w:t>2</w:t>
      </w:r>
      <w:r w:rsidRPr="004A6971">
        <w:rPr>
          <w:rFonts w:hint="eastAsia"/>
          <w:sz w:val="24"/>
        </w:rPr>
        <w:t>版）</w:t>
      </w:r>
      <w:r>
        <w:rPr>
          <w:rFonts w:hint="eastAsia"/>
          <w:sz w:val="24"/>
        </w:rPr>
        <w:t>》，</w:t>
      </w:r>
      <w:r w:rsidRPr="004A6971">
        <w:rPr>
          <w:rFonts w:hint="eastAsia"/>
          <w:sz w:val="24"/>
        </w:rPr>
        <w:t>机械工业出版社</w:t>
      </w:r>
      <w:r>
        <w:rPr>
          <w:rFonts w:hint="eastAsia"/>
          <w:sz w:val="24"/>
        </w:rPr>
        <w:t>，</w:t>
      </w:r>
      <w:r>
        <w:rPr>
          <w:rFonts w:hint="eastAsia"/>
          <w:sz w:val="24"/>
        </w:rPr>
        <w:t>2</w:t>
      </w:r>
      <w:r>
        <w:rPr>
          <w:sz w:val="24"/>
        </w:rPr>
        <w:t>012</w:t>
      </w:r>
    </w:p>
    <w:p w:rsidR="008614DA" w:rsidRPr="008614DA" w:rsidRDefault="008614DA" w:rsidP="008614DA">
      <w:pPr>
        <w:numPr>
          <w:ilvl w:val="0"/>
          <w:numId w:val="25"/>
        </w:numPr>
        <w:spacing w:line="360" w:lineRule="exact"/>
        <w:rPr>
          <w:sz w:val="24"/>
        </w:rPr>
      </w:pPr>
      <w:r w:rsidRPr="008614DA">
        <w:rPr>
          <w:rFonts w:hint="eastAsia"/>
          <w:sz w:val="24"/>
        </w:rPr>
        <w:t>阿斯沃思·达蒙德理，《价值评估》，中国劳动社会保障出版社，</w:t>
      </w:r>
      <w:r w:rsidR="00C60FDF">
        <w:rPr>
          <w:rFonts w:hint="eastAsia"/>
          <w:sz w:val="24"/>
        </w:rPr>
        <w:t>2004</w:t>
      </w:r>
    </w:p>
    <w:p w:rsidR="008614DA" w:rsidRPr="008614DA" w:rsidRDefault="008614DA" w:rsidP="008614DA">
      <w:pPr>
        <w:numPr>
          <w:ilvl w:val="0"/>
          <w:numId w:val="25"/>
        </w:numPr>
        <w:spacing w:line="360" w:lineRule="exact"/>
        <w:rPr>
          <w:sz w:val="24"/>
        </w:rPr>
      </w:pPr>
      <w:r w:rsidRPr="008614DA">
        <w:rPr>
          <w:rFonts w:hint="eastAsia"/>
          <w:sz w:val="24"/>
        </w:rPr>
        <w:t>阿沃斯·达莫达让，《深入价值评估》，北京大学出版社，</w:t>
      </w:r>
      <w:r w:rsidRPr="008614DA">
        <w:rPr>
          <w:rFonts w:hint="eastAsia"/>
          <w:sz w:val="24"/>
        </w:rPr>
        <w:t>2005.3</w:t>
      </w:r>
    </w:p>
    <w:p w:rsidR="008614DA" w:rsidRPr="008614DA" w:rsidRDefault="008614DA" w:rsidP="008614DA">
      <w:pPr>
        <w:numPr>
          <w:ilvl w:val="0"/>
          <w:numId w:val="25"/>
        </w:numPr>
        <w:spacing w:line="360" w:lineRule="exact"/>
        <w:rPr>
          <w:sz w:val="24"/>
        </w:rPr>
      </w:pPr>
      <w:r w:rsidRPr="008614DA">
        <w:rPr>
          <w:rFonts w:hint="eastAsia"/>
          <w:sz w:val="24"/>
        </w:rPr>
        <w:t>戴维·弗里克曼，《公司价值评估》，中国人民大学出版社，</w:t>
      </w:r>
      <w:r w:rsidRPr="008614DA">
        <w:rPr>
          <w:rFonts w:hint="eastAsia"/>
          <w:sz w:val="24"/>
        </w:rPr>
        <w:t>2006.9</w:t>
      </w:r>
    </w:p>
    <w:p w:rsidR="008614DA" w:rsidRPr="008614DA" w:rsidRDefault="008614DA" w:rsidP="008614DA">
      <w:pPr>
        <w:numPr>
          <w:ilvl w:val="0"/>
          <w:numId w:val="25"/>
        </w:numPr>
        <w:spacing w:line="360" w:lineRule="exact"/>
        <w:rPr>
          <w:sz w:val="24"/>
        </w:rPr>
      </w:pPr>
      <w:r w:rsidRPr="008614DA">
        <w:rPr>
          <w:rFonts w:hint="eastAsia"/>
          <w:sz w:val="24"/>
        </w:rPr>
        <w:t>罗伯特·赖利等，《高级商业价值评估手册》，中信出版社，</w:t>
      </w:r>
      <w:r w:rsidRPr="008614DA">
        <w:rPr>
          <w:rFonts w:hint="eastAsia"/>
          <w:sz w:val="24"/>
        </w:rPr>
        <w:t>2003.1</w:t>
      </w:r>
    </w:p>
    <w:p w:rsidR="006E05D1" w:rsidRDefault="006E05D1" w:rsidP="006E05D1">
      <w:pPr>
        <w:spacing w:line="360" w:lineRule="exact"/>
        <w:ind w:left="4656" w:hangingChars="1940" w:hanging="4656"/>
        <w:rPr>
          <w:color w:val="FF0000"/>
          <w:sz w:val="24"/>
        </w:rPr>
      </w:pPr>
      <w:r w:rsidRPr="00FC5763">
        <w:rPr>
          <w:rFonts w:eastAsia="黑体"/>
          <w:color w:val="FF0000"/>
          <w:sz w:val="24"/>
        </w:rPr>
        <w:t xml:space="preserve">           </w:t>
      </w:r>
      <w:r w:rsidRPr="00FC5763">
        <w:rPr>
          <w:color w:val="FF0000"/>
          <w:sz w:val="24"/>
        </w:rPr>
        <w:t xml:space="preserve"> </w:t>
      </w:r>
    </w:p>
    <w:p w:rsidR="009A4218" w:rsidRDefault="00F6660B" w:rsidP="006E05D1">
      <w:pPr>
        <w:spacing w:line="360" w:lineRule="exact"/>
        <w:ind w:left="4656" w:hangingChars="1940" w:hanging="4656"/>
        <w:rPr>
          <w:color w:val="FF0000"/>
          <w:sz w:val="24"/>
        </w:rPr>
      </w:pPr>
      <w:r>
        <w:rPr>
          <w:rFonts w:ascii="黑体" w:eastAsia="黑体" w:hint="eastAsia"/>
          <w:sz w:val="24"/>
        </w:rPr>
        <w:t>八</w:t>
      </w:r>
      <w:r w:rsidRPr="004B4F35">
        <w:rPr>
          <w:rFonts w:ascii="黑体" w:eastAsia="黑体" w:hint="eastAsia"/>
          <w:sz w:val="24"/>
        </w:rPr>
        <w:t>、</w:t>
      </w:r>
      <w:r>
        <w:rPr>
          <w:rFonts w:ascii="黑体" w:eastAsia="黑体" w:hint="eastAsia"/>
          <w:sz w:val="24"/>
        </w:rPr>
        <w:t>其他</w:t>
      </w:r>
      <w:r w:rsidRPr="004B4F35">
        <w:rPr>
          <w:rFonts w:ascii="黑体" w:eastAsia="黑体" w:hint="eastAsia"/>
          <w:sz w:val="24"/>
        </w:rPr>
        <w:t>说明</w:t>
      </w:r>
    </w:p>
    <w:p w:rsidR="00F6660B" w:rsidRPr="00F6660B" w:rsidRDefault="00F6660B" w:rsidP="006E05D1">
      <w:pPr>
        <w:spacing w:line="360" w:lineRule="exact"/>
        <w:ind w:left="4656" w:hangingChars="1940" w:hanging="4656"/>
        <w:rPr>
          <w:sz w:val="24"/>
        </w:rPr>
      </w:pPr>
      <w:r w:rsidRPr="00F6660B">
        <w:rPr>
          <w:rFonts w:hint="eastAsia"/>
          <w:sz w:val="24"/>
        </w:rPr>
        <w:t>无</w:t>
      </w:r>
    </w:p>
    <w:p w:rsidR="000714E6" w:rsidRDefault="000714E6" w:rsidP="006E05D1">
      <w:pPr>
        <w:spacing w:line="360" w:lineRule="exact"/>
        <w:ind w:left="4656" w:hangingChars="1940" w:hanging="4656"/>
        <w:rPr>
          <w:rFonts w:eastAsiaTheme="minorEastAsia"/>
          <w:sz w:val="24"/>
        </w:rPr>
      </w:pPr>
    </w:p>
    <w:p w:rsidR="005130DC" w:rsidRPr="006D4608" w:rsidRDefault="005130DC" w:rsidP="006E05D1">
      <w:pPr>
        <w:spacing w:line="360" w:lineRule="exact"/>
        <w:ind w:left="4656" w:hangingChars="1940" w:hanging="4656"/>
        <w:rPr>
          <w:rFonts w:eastAsiaTheme="minorEastAsia" w:hint="eastAsia"/>
          <w:sz w:val="24"/>
        </w:rPr>
      </w:pPr>
      <w:bookmarkStart w:id="0" w:name="_GoBack"/>
      <w:bookmarkEnd w:id="0"/>
    </w:p>
    <w:p w:rsidR="00CA0D88" w:rsidRPr="006D4608" w:rsidRDefault="006E05D1" w:rsidP="00091BC9">
      <w:pPr>
        <w:spacing w:line="360" w:lineRule="exact"/>
        <w:ind w:firstLineChars="200" w:firstLine="480"/>
        <w:rPr>
          <w:rFonts w:eastAsiaTheme="minorEastAsia"/>
          <w:sz w:val="24"/>
        </w:rPr>
      </w:pPr>
      <w:r w:rsidRPr="006D4608">
        <w:rPr>
          <w:rFonts w:eastAsiaTheme="minorEastAsia"/>
          <w:sz w:val="24"/>
        </w:rPr>
        <w:t>大纲</w:t>
      </w:r>
      <w:r w:rsidR="009A7DFD" w:rsidRPr="006D4608">
        <w:rPr>
          <w:rFonts w:eastAsiaTheme="minorEastAsia"/>
          <w:sz w:val="24"/>
        </w:rPr>
        <w:t>修</w:t>
      </w:r>
      <w:r w:rsidRPr="006D4608">
        <w:rPr>
          <w:rFonts w:eastAsiaTheme="minorEastAsia"/>
          <w:sz w:val="24"/>
        </w:rPr>
        <w:t>订人：</w:t>
      </w:r>
      <w:r w:rsidR="00790FB9" w:rsidRPr="006D4608">
        <w:rPr>
          <w:rFonts w:eastAsiaTheme="minorEastAsia"/>
          <w:sz w:val="24"/>
        </w:rPr>
        <w:t>胡皓</w:t>
      </w:r>
      <w:r w:rsidR="00CA0D88" w:rsidRPr="006D4608">
        <w:rPr>
          <w:rFonts w:eastAsiaTheme="minorEastAsia"/>
          <w:sz w:val="24"/>
        </w:rPr>
        <w:t xml:space="preserve">                        </w:t>
      </w:r>
      <w:r w:rsidR="009A7DFD" w:rsidRPr="006D4608">
        <w:rPr>
          <w:rFonts w:eastAsiaTheme="minorEastAsia"/>
          <w:sz w:val="24"/>
        </w:rPr>
        <w:t xml:space="preserve"> </w:t>
      </w:r>
      <w:r w:rsidR="009A7DFD" w:rsidRPr="006D4608">
        <w:rPr>
          <w:rFonts w:eastAsiaTheme="minorEastAsia"/>
          <w:sz w:val="24"/>
        </w:rPr>
        <w:t>修订</w:t>
      </w:r>
      <w:r w:rsidR="00CA0D88" w:rsidRPr="006D4608">
        <w:rPr>
          <w:rFonts w:eastAsiaTheme="minorEastAsia"/>
          <w:sz w:val="24"/>
        </w:rPr>
        <w:t>日期：</w:t>
      </w:r>
      <w:r w:rsidR="00035A4D" w:rsidRPr="006D4608">
        <w:rPr>
          <w:rFonts w:eastAsiaTheme="minorEastAsia"/>
          <w:sz w:val="24"/>
        </w:rPr>
        <w:t>20</w:t>
      </w:r>
      <w:r w:rsidR="000E475A" w:rsidRPr="006D4608">
        <w:rPr>
          <w:rFonts w:eastAsiaTheme="minorEastAsia"/>
          <w:sz w:val="24"/>
        </w:rPr>
        <w:t>20.12</w:t>
      </w:r>
    </w:p>
    <w:p w:rsidR="006E05D1" w:rsidRPr="006D4608" w:rsidRDefault="006E05D1" w:rsidP="00091BC9">
      <w:pPr>
        <w:spacing w:line="360" w:lineRule="exact"/>
        <w:ind w:firstLineChars="200" w:firstLine="480"/>
        <w:rPr>
          <w:rFonts w:eastAsiaTheme="minorEastAsia"/>
          <w:sz w:val="24"/>
        </w:rPr>
      </w:pPr>
      <w:r w:rsidRPr="006D4608">
        <w:rPr>
          <w:rFonts w:eastAsiaTheme="minorEastAsia"/>
          <w:sz w:val="24"/>
        </w:rPr>
        <w:t>大纲审定人：</w:t>
      </w:r>
      <w:r w:rsidR="00A65409" w:rsidRPr="006D4608">
        <w:rPr>
          <w:rFonts w:eastAsiaTheme="minorEastAsia"/>
          <w:sz w:val="24"/>
        </w:rPr>
        <w:t>郑慧娟</w:t>
      </w:r>
      <w:r w:rsidR="00CA0D88" w:rsidRPr="006D4608">
        <w:rPr>
          <w:rFonts w:eastAsiaTheme="minorEastAsia"/>
          <w:sz w:val="24"/>
        </w:rPr>
        <w:t xml:space="preserve">                       </w:t>
      </w:r>
      <w:r w:rsidR="00CA0D88" w:rsidRPr="006D4608">
        <w:rPr>
          <w:rFonts w:eastAsiaTheme="minorEastAsia"/>
          <w:sz w:val="24"/>
        </w:rPr>
        <w:t>审定日期：</w:t>
      </w:r>
      <w:r w:rsidR="00035A4D" w:rsidRPr="006D4608">
        <w:rPr>
          <w:rFonts w:eastAsiaTheme="minorEastAsia"/>
          <w:sz w:val="24"/>
        </w:rPr>
        <w:t>20</w:t>
      </w:r>
      <w:r w:rsidR="000E475A" w:rsidRPr="006D4608">
        <w:rPr>
          <w:rFonts w:eastAsiaTheme="minorEastAsia"/>
          <w:sz w:val="24"/>
        </w:rPr>
        <w:t>20.12</w:t>
      </w:r>
    </w:p>
    <w:p w:rsidR="006E05D1" w:rsidRPr="006D4608" w:rsidRDefault="006E05D1" w:rsidP="006E05D1">
      <w:pPr>
        <w:spacing w:line="360" w:lineRule="exact"/>
        <w:rPr>
          <w:rFonts w:eastAsiaTheme="minorEastAsia"/>
          <w:sz w:val="24"/>
        </w:rPr>
      </w:pPr>
      <w:r w:rsidRPr="006D4608">
        <w:rPr>
          <w:rFonts w:eastAsiaTheme="minorEastAsia"/>
          <w:color w:val="FF0000"/>
          <w:sz w:val="24"/>
        </w:rPr>
        <w:t xml:space="preserve">                                                   </w:t>
      </w:r>
    </w:p>
    <w:p w:rsidR="00A359B5" w:rsidRPr="006D4608" w:rsidRDefault="00A359B5">
      <w:pPr>
        <w:rPr>
          <w:rFonts w:eastAsiaTheme="minorEastAsia"/>
        </w:rPr>
      </w:pPr>
    </w:p>
    <w:sectPr w:rsidR="00A359B5" w:rsidRPr="006D4608" w:rsidSect="006E05D1">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450" w:rsidRDefault="00DA5450">
      <w:r>
        <w:separator/>
      </w:r>
    </w:p>
  </w:endnote>
  <w:endnote w:type="continuationSeparator" w:id="0">
    <w:p w:rsidR="00DA5450" w:rsidRDefault="00DA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450" w:rsidRDefault="00DA5450"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A5450" w:rsidRDefault="00DA545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450" w:rsidRDefault="00DA5450"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130DC">
      <w:rPr>
        <w:rStyle w:val="a4"/>
        <w:noProof/>
      </w:rPr>
      <w:t>29</w:t>
    </w:r>
    <w:r>
      <w:rPr>
        <w:rStyle w:val="a4"/>
      </w:rPr>
      <w:fldChar w:fldCharType="end"/>
    </w:r>
  </w:p>
  <w:p w:rsidR="00DA5450" w:rsidRDefault="00DA54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450" w:rsidRDefault="00DA5450">
      <w:r>
        <w:separator/>
      </w:r>
    </w:p>
  </w:footnote>
  <w:footnote w:type="continuationSeparator" w:id="0">
    <w:p w:rsidR="00DA5450" w:rsidRDefault="00DA5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329"/>
    <w:multiLevelType w:val="hybridMultilevel"/>
    <w:tmpl w:val="B8704F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D357BC"/>
    <w:multiLevelType w:val="hybridMultilevel"/>
    <w:tmpl w:val="206E930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66D3439"/>
    <w:multiLevelType w:val="hybridMultilevel"/>
    <w:tmpl w:val="66AA0F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7823C1"/>
    <w:multiLevelType w:val="hybridMultilevel"/>
    <w:tmpl w:val="BA2CA72A"/>
    <w:lvl w:ilvl="0" w:tplc="04090001">
      <w:start w:val="1"/>
      <w:numFmt w:val="bullet"/>
      <w:lvlText w:val=""/>
      <w:lvlJc w:val="left"/>
      <w:pPr>
        <w:ind w:left="1696" w:hanging="420"/>
      </w:pPr>
      <w:rPr>
        <w:rFonts w:ascii="Wingdings" w:hAnsi="Wingdings" w:hint="default"/>
      </w:rPr>
    </w:lvl>
    <w:lvl w:ilvl="1" w:tplc="04090003">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4" w15:restartNumberingAfterBreak="0">
    <w:nsid w:val="103D27AD"/>
    <w:multiLevelType w:val="hybridMultilevel"/>
    <w:tmpl w:val="83E680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8F0595"/>
    <w:multiLevelType w:val="hybridMultilevel"/>
    <w:tmpl w:val="A64662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A83AB2"/>
    <w:multiLevelType w:val="hybridMultilevel"/>
    <w:tmpl w:val="1D2C7B86"/>
    <w:lvl w:ilvl="0" w:tplc="04090001">
      <w:start w:val="1"/>
      <w:numFmt w:val="bullet"/>
      <w:lvlText w:val=""/>
      <w:lvlJc w:val="left"/>
      <w:pPr>
        <w:ind w:left="1696" w:hanging="420"/>
      </w:pPr>
      <w:rPr>
        <w:rFonts w:ascii="Wingdings" w:hAnsi="Wingdings" w:hint="default"/>
      </w:rPr>
    </w:lvl>
    <w:lvl w:ilvl="1" w:tplc="04090003">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7" w15:restartNumberingAfterBreak="0">
    <w:nsid w:val="165737DC"/>
    <w:multiLevelType w:val="hybridMultilevel"/>
    <w:tmpl w:val="4AE6B4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C704E6"/>
    <w:multiLevelType w:val="hybridMultilevel"/>
    <w:tmpl w:val="390CE0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B160DB"/>
    <w:multiLevelType w:val="hybridMultilevel"/>
    <w:tmpl w:val="0D86426A"/>
    <w:lvl w:ilvl="0" w:tplc="2CD67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F430551"/>
    <w:multiLevelType w:val="hybridMultilevel"/>
    <w:tmpl w:val="2C5C13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2820F8"/>
    <w:multiLevelType w:val="hybridMultilevel"/>
    <w:tmpl w:val="EA2084C4"/>
    <w:lvl w:ilvl="0" w:tplc="04090001">
      <w:start w:val="1"/>
      <w:numFmt w:val="bullet"/>
      <w:lvlText w:val=""/>
      <w:lvlJc w:val="left"/>
      <w:pPr>
        <w:ind w:left="1696" w:hanging="420"/>
      </w:pPr>
      <w:rPr>
        <w:rFonts w:ascii="Wingdings" w:hAnsi="Wingdings" w:hint="default"/>
      </w:rPr>
    </w:lvl>
    <w:lvl w:ilvl="1" w:tplc="04090003">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12" w15:restartNumberingAfterBreak="0">
    <w:nsid w:val="34863041"/>
    <w:multiLevelType w:val="hybridMultilevel"/>
    <w:tmpl w:val="B956A442"/>
    <w:lvl w:ilvl="0" w:tplc="0C603DF8">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A967D8"/>
    <w:multiLevelType w:val="hybridMultilevel"/>
    <w:tmpl w:val="2402B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AC72872"/>
    <w:multiLevelType w:val="hybridMultilevel"/>
    <w:tmpl w:val="AB54387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DB4731"/>
    <w:multiLevelType w:val="hybridMultilevel"/>
    <w:tmpl w:val="E00A68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0F8197E"/>
    <w:multiLevelType w:val="hybridMultilevel"/>
    <w:tmpl w:val="7480AB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BB402D"/>
    <w:multiLevelType w:val="hybridMultilevel"/>
    <w:tmpl w:val="74C4E3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BEB301F"/>
    <w:multiLevelType w:val="hybridMultilevel"/>
    <w:tmpl w:val="B40E14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A3D1740"/>
    <w:multiLevelType w:val="hybridMultilevel"/>
    <w:tmpl w:val="81CA98C8"/>
    <w:lvl w:ilvl="0" w:tplc="2CD67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B1F6E20"/>
    <w:multiLevelType w:val="hybridMultilevel"/>
    <w:tmpl w:val="10D2A4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D2F2BBA"/>
    <w:multiLevelType w:val="hybridMultilevel"/>
    <w:tmpl w:val="752A5B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FBF6FD4"/>
    <w:multiLevelType w:val="hybridMultilevel"/>
    <w:tmpl w:val="C7D602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112C92"/>
    <w:multiLevelType w:val="hybridMultilevel"/>
    <w:tmpl w:val="95DED6D2"/>
    <w:lvl w:ilvl="0" w:tplc="0409000F">
      <w:start w:val="1"/>
      <w:numFmt w:val="decimal"/>
      <w:lvlText w:val="%1."/>
      <w:lvlJc w:val="left"/>
      <w:pPr>
        <w:ind w:left="1696" w:hanging="420"/>
      </w:pPr>
      <w:rPr>
        <w:rFonts w:hint="default"/>
      </w:rPr>
    </w:lvl>
    <w:lvl w:ilvl="1" w:tplc="04090003">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24" w15:restartNumberingAfterBreak="0">
    <w:nsid w:val="6CE138EF"/>
    <w:multiLevelType w:val="hybridMultilevel"/>
    <w:tmpl w:val="D876D1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2C951B6"/>
    <w:multiLevelType w:val="hybridMultilevel"/>
    <w:tmpl w:val="0D68B7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67374E1"/>
    <w:multiLevelType w:val="hybridMultilevel"/>
    <w:tmpl w:val="61FC6E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A670CEC"/>
    <w:multiLevelType w:val="hybridMultilevel"/>
    <w:tmpl w:val="E76238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FEE110C"/>
    <w:multiLevelType w:val="hybridMultilevel"/>
    <w:tmpl w:val="5E2058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14"/>
  </w:num>
  <w:num w:numId="3">
    <w:abstractNumId w:val="4"/>
  </w:num>
  <w:num w:numId="4">
    <w:abstractNumId w:val="15"/>
  </w:num>
  <w:num w:numId="5">
    <w:abstractNumId w:val="21"/>
  </w:num>
  <w:num w:numId="6">
    <w:abstractNumId w:val="10"/>
  </w:num>
  <w:num w:numId="7">
    <w:abstractNumId w:val="2"/>
  </w:num>
  <w:num w:numId="8">
    <w:abstractNumId w:val="20"/>
  </w:num>
  <w:num w:numId="9">
    <w:abstractNumId w:val="12"/>
  </w:num>
  <w:num w:numId="10">
    <w:abstractNumId w:val="24"/>
  </w:num>
  <w:num w:numId="11">
    <w:abstractNumId w:val="19"/>
  </w:num>
  <w:num w:numId="12">
    <w:abstractNumId w:val="9"/>
  </w:num>
  <w:num w:numId="13">
    <w:abstractNumId w:val="25"/>
  </w:num>
  <w:num w:numId="14">
    <w:abstractNumId w:val="13"/>
  </w:num>
  <w:num w:numId="15">
    <w:abstractNumId w:val="27"/>
  </w:num>
  <w:num w:numId="16">
    <w:abstractNumId w:val="5"/>
  </w:num>
  <w:num w:numId="17">
    <w:abstractNumId w:val="18"/>
  </w:num>
  <w:num w:numId="18">
    <w:abstractNumId w:val="0"/>
  </w:num>
  <w:num w:numId="19">
    <w:abstractNumId w:val="22"/>
  </w:num>
  <w:num w:numId="20">
    <w:abstractNumId w:val="7"/>
  </w:num>
  <w:num w:numId="21">
    <w:abstractNumId w:val="16"/>
  </w:num>
  <w:num w:numId="22">
    <w:abstractNumId w:val="28"/>
  </w:num>
  <w:num w:numId="23">
    <w:abstractNumId w:val="8"/>
  </w:num>
  <w:num w:numId="24">
    <w:abstractNumId w:val="26"/>
  </w:num>
  <w:num w:numId="25">
    <w:abstractNumId w:val="1"/>
  </w:num>
  <w:num w:numId="26">
    <w:abstractNumId w:val="11"/>
  </w:num>
  <w:num w:numId="27">
    <w:abstractNumId w:val="17"/>
  </w:num>
  <w:num w:numId="28">
    <w:abstractNumId w:val="6"/>
  </w:num>
  <w:num w:numId="29">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921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13"/>
    <w:rsid w:val="00001539"/>
    <w:rsid w:val="00001FA8"/>
    <w:rsid w:val="00002F7E"/>
    <w:rsid w:val="00005074"/>
    <w:rsid w:val="00005747"/>
    <w:rsid w:val="000067D6"/>
    <w:rsid w:val="000079A6"/>
    <w:rsid w:val="0001497D"/>
    <w:rsid w:val="00016588"/>
    <w:rsid w:val="00025659"/>
    <w:rsid w:val="00026742"/>
    <w:rsid w:val="00032694"/>
    <w:rsid w:val="00035A4D"/>
    <w:rsid w:val="00036C9D"/>
    <w:rsid w:val="000502CF"/>
    <w:rsid w:val="000520B6"/>
    <w:rsid w:val="000530DC"/>
    <w:rsid w:val="00053ED9"/>
    <w:rsid w:val="00056C3C"/>
    <w:rsid w:val="000714E6"/>
    <w:rsid w:val="00073757"/>
    <w:rsid w:val="00077416"/>
    <w:rsid w:val="00081311"/>
    <w:rsid w:val="00085B9F"/>
    <w:rsid w:val="00091BC9"/>
    <w:rsid w:val="00094260"/>
    <w:rsid w:val="00095FA7"/>
    <w:rsid w:val="00096033"/>
    <w:rsid w:val="000A0A00"/>
    <w:rsid w:val="000A0D41"/>
    <w:rsid w:val="000A719F"/>
    <w:rsid w:val="000B76F8"/>
    <w:rsid w:val="000C179E"/>
    <w:rsid w:val="000C2D90"/>
    <w:rsid w:val="000C38BC"/>
    <w:rsid w:val="000C3D9D"/>
    <w:rsid w:val="000C5C82"/>
    <w:rsid w:val="000D300B"/>
    <w:rsid w:val="000D32F6"/>
    <w:rsid w:val="000E0748"/>
    <w:rsid w:val="000E1AF7"/>
    <w:rsid w:val="000E475A"/>
    <w:rsid w:val="000E53AC"/>
    <w:rsid w:val="000E712E"/>
    <w:rsid w:val="000E7489"/>
    <w:rsid w:val="000F2AC1"/>
    <w:rsid w:val="00102858"/>
    <w:rsid w:val="00105BC3"/>
    <w:rsid w:val="001070A5"/>
    <w:rsid w:val="00110BF3"/>
    <w:rsid w:val="00111B24"/>
    <w:rsid w:val="00114B47"/>
    <w:rsid w:val="00115C0F"/>
    <w:rsid w:val="001249C3"/>
    <w:rsid w:val="0012630F"/>
    <w:rsid w:val="00127113"/>
    <w:rsid w:val="00134E6E"/>
    <w:rsid w:val="00143724"/>
    <w:rsid w:val="00145DA6"/>
    <w:rsid w:val="00146834"/>
    <w:rsid w:val="00146C2F"/>
    <w:rsid w:val="00155011"/>
    <w:rsid w:val="00161F94"/>
    <w:rsid w:val="00163040"/>
    <w:rsid w:val="001637EE"/>
    <w:rsid w:val="00163F8F"/>
    <w:rsid w:val="001664FF"/>
    <w:rsid w:val="00166997"/>
    <w:rsid w:val="00166A29"/>
    <w:rsid w:val="0017102F"/>
    <w:rsid w:val="001813A3"/>
    <w:rsid w:val="0018408D"/>
    <w:rsid w:val="0018462C"/>
    <w:rsid w:val="00184E0D"/>
    <w:rsid w:val="00186A1E"/>
    <w:rsid w:val="001873C8"/>
    <w:rsid w:val="00193508"/>
    <w:rsid w:val="00196804"/>
    <w:rsid w:val="00197AAE"/>
    <w:rsid w:val="001A1E03"/>
    <w:rsid w:val="001A348B"/>
    <w:rsid w:val="001A3F59"/>
    <w:rsid w:val="001A5879"/>
    <w:rsid w:val="001B1DBA"/>
    <w:rsid w:val="001B3ECD"/>
    <w:rsid w:val="001C054C"/>
    <w:rsid w:val="001C13C1"/>
    <w:rsid w:val="001C3AEF"/>
    <w:rsid w:val="001C7085"/>
    <w:rsid w:val="001D12A6"/>
    <w:rsid w:val="001D1418"/>
    <w:rsid w:val="001D1658"/>
    <w:rsid w:val="001D493E"/>
    <w:rsid w:val="001D674F"/>
    <w:rsid w:val="001E178B"/>
    <w:rsid w:val="001E234D"/>
    <w:rsid w:val="001E3535"/>
    <w:rsid w:val="001F488E"/>
    <w:rsid w:val="001F7649"/>
    <w:rsid w:val="00200549"/>
    <w:rsid w:val="00207F82"/>
    <w:rsid w:val="002131C3"/>
    <w:rsid w:val="002136DB"/>
    <w:rsid w:val="00214301"/>
    <w:rsid w:val="00222CD8"/>
    <w:rsid w:val="00226B65"/>
    <w:rsid w:val="00226CB5"/>
    <w:rsid w:val="002315DC"/>
    <w:rsid w:val="002323E0"/>
    <w:rsid w:val="00232862"/>
    <w:rsid w:val="00233755"/>
    <w:rsid w:val="0023376B"/>
    <w:rsid w:val="00237B9D"/>
    <w:rsid w:val="0024073C"/>
    <w:rsid w:val="0024232D"/>
    <w:rsid w:val="00242B33"/>
    <w:rsid w:val="00246772"/>
    <w:rsid w:val="00251415"/>
    <w:rsid w:val="00254431"/>
    <w:rsid w:val="00254ECD"/>
    <w:rsid w:val="0025593D"/>
    <w:rsid w:val="00261E91"/>
    <w:rsid w:val="002659BA"/>
    <w:rsid w:val="0026674D"/>
    <w:rsid w:val="002713C1"/>
    <w:rsid w:val="00272DEE"/>
    <w:rsid w:val="00273215"/>
    <w:rsid w:val="00277610"/>
    <w:rsid w:val="00281F3E"/>
    <w:rsid w:val="00291E2A"/>
    <w:rsid w:val="00292328"/>
    <w:rsid w:val="0029793D"/>
    <w:rsid w:val="002A2040"/>
    <w:rsid w:val="002A3A19"/>
    <w:rsid w:val="002A682E"/>
    <w:rsid w:val="002B0039"/>
    <w:rsid w:val="002B0DEA"/>
    <w:rsid w:val="002B5CF1"/>
    <w:rsid w:val="002B708E"/>
    <w:rsid w:val="002C2119"/>
    <w:rsid w:val="002C2BDA"/>
    <w:rsid w:val="002C561E"/>
    <w:rsid w:val="002C567C"/>
    <w:rsid w:val="002C578D"/>
    <w:rsid w:val="002C737D"/>
    <w:rsid w:val="002D449D"/>
    <w:rsid w:val="002E0882"/>
    <w:rsid w:val="002E6BA2"/>
    <w:rsid w:val="002F2AB0"/>
    <w:rsid w:val="002F65C2"/>
    <w:rsid w:val="002F7980"/>
    <w:rsid w:val="00301E87"/>
    <w:rsid w:val="003025C3"/>
    <w:rsid w:val="0030593A"/>
    <w:rsid w:val="00306AB7"/>
    <w:rsid w:val="00316CB3"/>
    <w:rsid w:val="00325112"/>
    <w:rsid w:val="00327209"/>
    <w:rsid w:val="003276F1"/>
    <w:rsid w:val="00327E54"/>
    <w:rsid w:val="00333976"/>
    <w:rsid w:val="00333E5C"/>
    <w:rsid w:val="00335834"/>
    <w:rsid w:val="003368EA"/>
    <w:rsid w:val="00340E34"/>
    <w:rsid w:val="00341D42"/>
    <w:rsid w:val="0034201D"/>
    <w:rsid w:val="00342386"/>
    <w:rsid w:val="00343AE8"/>
    <w:rsid w:val="00343CF9"/>
    <w:rsid w:val="00344A14"/>
    <w:rsid w:val="00344CA3"/>
    <w:rsid w:val="00344CF6"/>
    <w:rsid w:val="00344E4C"/>
    <w:rsid w:val="0034634D"/>
    <w:rsid w:val="00346933"/>
    <w:rsid w:val="00350CB6"/>
    <w:rsid w:val="00350D93"/>
    <w:rsid w:val="003604C0"/>
    <w:rsid w:val="00360675"/>
    <w:rsid w:val="003645C5"/>
    <w:rsid w:val="00365543"/>
    <w:rsid w:val="00382C55"/>
    <w:rsid w:val="003859FD"/>
    <w:rsid w:val="003966E1"/>
    <w:rsid w:val="003A44F5"/>
    <w:rsid w:val="003A714D"/>
    <w:rsid w:val="003B2E69"/>
    <w:rsid w:val="003B61D7"/>
    <w:rsid w:val="003C4345"/>
    <w:rsid w:val="003C44F3"/>
    <w:rsid w:val="003C4FC9"/>
    <w:rsid w:val="003C6DC2"/>
    <w:rsid w:val="003D23AD"/>
    <w:rsid w:val="003D3929"/>
    <w:rsid w:val="003D505A"/>
    <w:rsid w:val="003D7833"/>
    <w:rsid w:val="003E0C01"/>
    <w:rsid w:val="003E3694"/>
    <w:rsid w:val="003E4D87"/>
    <w:rsid w:val="003F635F"/>
    <w:rsid w:val="00400783"/>
    <w:rsid w:val="00413EE8"/>
    <w:rsid w:val="004146FA"/>
    <w:rsid w:val="00414EAA"/>
    <w:rsid w:val="004150AA"/>
    <w:rsid w:val="00421F61"/>
    <w:rsid w:val="004229E8"/>
    <w:rsid w:val="00426DE0"/>
    <w:rsid w:val="0043141F"/>
    <w:rsid w:val="004316D1"/>
    <w:rsid w:val="00436EE2"/>
    <w:rsid w:val="004376BF"/>
    <w:rsid w:val="00442615"/>
    <w:rsid w:val="0044280E"/>
    <w:rsid w:val="00445D1A"/>
    <w:rsid w:val="0044618B"/>
    <w:rsid w:val="00450264"/>
    <w:rsid w:val="00452E67"/>
    <w:rsid w:val="00456730"/>
    <w:rsid w:val="00463422"/>
    <w:rsid w:val="004635E1"/>
    <w:rsid w:val="004665E2"/>
    <w:rsid w:val="004678A7"/>
    <w:rsid w:val="004701CD"/>
    <w:rsid w:val="004727D9"/>
    <w:rsid w:val="00472A9A"/>
    <w:rsid w:val="004838B6"/>
    <w:rsid w:val="00483BB5"/>
    <w:rsid w:val="004843FD"/>
    <w:rsid w:val="00485FED"/>
    <w:rsid w:val="00487866"/>
    <w:rsid w:val="004936A3"/>
    <w:rsid w:val="00493B20"/>
    <w:rsid w:val="00494BCF"/>
    <w:rsid w:val="004A244E"/>
    <w:rsid w:val="004A32E8"/>
    <w:rsid w:val="004A6971"/>
    <w:rsid w:val="004A73FA"/>
    <w:rsid w:val="004B0F2E"/>
    <w:rsid w:val="004B3CD1"/>
    <w:rsid w:val="004B3CDE"/>
    <w:rsid w:val="004B48D8"/>
    <w:rsid w:val="004B5990"/>
    <w:rsid w:val="004B73F1"/>
    <w:rsid w:val="004C0060"/>
    <w:rsid w:val="004C0FD5"/>
    <w:rsid w:val="004C1057"/>
    <w:rsid w:val="004C41F4"/>
    <w:rsid w:val="004C5C92"/>
    <w:rsid w:val="004D5FC4"/>
    <w:rsid w:val="004D6472"/>
    <w:rsid w:val="004E59FE"/>
    <w:rsid w:val="004E7CB4"/>
    <w:rsid w:val="004F7A58"/>
    <w:rsid w:val="004F7D7F"/>
    <w:rsid w:val="00500404"/>
    <w:rsid w:val="00502AFA"/>
    <w:rsid w:val="00503831"/>
    <w:rsid w:val="00505910"/>
    <w:rsid w:val="00510361"/>
    <w:rsid w:val="0051153A"/>
    <w:rsid w:val="005130DC"/>
    <w:rsid w:val="005146BA"/>
    <w:rsid w:val="00523634"/>
    <w:rsid w:val="005256E8"/>
    <w:rsid w:val="005328A5"/>
    <w:rsid w:val="00533504"/>
    <w:rsid w:val="00537DB5"/>
    <w:rsid w:val="0054037C"/>
    <w:rsid w:val="00545A49"/>
    <w:rsid w:val="00550B98"/>
    <w:rsid w:val="00551765"/>
    <w:rsid w:val="00551853"/>
    <w:rsid w:val="0055187E"/>
    <w:rsid w:val="00554BEB"/>
    <w:rsid w:val="005613E6"/>
    <w:rsid w:val="00564158"/>
    <w:rsid w:val="00566161"/>
    <w:rsid w:val="0057040D"/>
    <w:rsid w:val="00570F2D"/>
    <w:rsid w:val="00573E89"/>
    <w:rsid w:val="00573EA0"/>
    <w:rsid w:val="00576896"/>
    <w:rsid w:val="005878DE"/>
    <w:rsid w:val="00587B6D"/>
    <w:rsid w:val="00590ACB"/>
    <w:rsid w:val="00591F45"/>
    <w:rsid w:val="00591FAA"/>
    <w:rsid w:val="00594DED"/>
    <w:rsid w:val="00596E8E"/>
    <w:rsid w:val="005A1838"/>
    <w:rsid w:val="005A2A01"/>
    <w:rsid w:val="005A68CC"/>
    <w:rsid w:val="005B2EF9"/>
    <w:rsid w:val="005B5CF8"/>
    <w:rsid w:val="005C4E6E"/>
    <w:rsid w:val="005C7D61"/>
    <w:rsid w:val="005D1A1A"/>
    <w:rsid w:val="005E1AE6"/>
    <w:rsid w:val="005E7A1A"/>
    <w:rsid w:val="005F1A0F"/>
    <w:rsid w:val="005F2043"/>
    <w:rsid w:val="005F22FF"/>
    <w:rsid w:val="005F2AF9"/>
    <w:rsid w:val="005F4672"/>
    <w:rsid w:val="0060208A"/>
    <w:rsid w:val="006053D9"/>
    <w:rsid w:val="0060746C"/>
    <w:rsid w:val="006112E5"/>
    <w:rsid w:val="0061745B"/>
    <w:rsid w:val="0062495F"/>
    <w:rsid w:val="00624C36"/>
    <w:rsid w:val="00625386"/>
    <w:rsid w:val="00626337"/>
    <w:rsid w:val="00626818"/>
    <w:rsid w:val="006278A2"/>
    <w:rsid w:val="00630068"/>
    <w:rsid w:val="00633BA9"/>
    <w:rsid w:val="00637B13"/>
    <w:rsid w:val="00641C1E"/>
    <w:rsid w:val="006425AB"/>
    <w:rsid w:val="00645A2F"/>
    <w:rsid w:val="006464A0"/>
    <w:rsid w:val="00647484"/>
    <w:rsid w:val="006520EC"/>
    <w:rsid w:val="00654CDE"/>
    <w:rsid w:val="0065536F"/>
    <w:rsid w:val="006609CA"/>
    <w:rsid w:val="0066219C"/>
    <w:rsid w:val="00663372"/>
    <w:rsid w:val="006661C1"/>
    <w:rsid w:val="0067251C"/>
    <w:rsid w:val="00673FA6"/>
    <w:rsid w:val="00675EF3"/>
    <w:rsid w:val="0067775C"/>
    <w:rsid w:val="00677E00"/>
    <w:rsid w:val="006806BB"/>
    <w:rsid w:val="00683F22"/>
    <w:rsid w:val="00686B83"/>
    <w:rsid w:val="006932C1"/>
    <w:rsid w:val="00694DDE"/>
    <w:rsid w:val="0069631E"/>
    <w:rsid w:val="006969A7"/>
    <w:rsid w:val="006A3761"/>
    <w:rsid w:val="006A3B59"/>
    <w:rsid w:val="006B17AA"/>
    <w:rsid w:val="006B581A"/>
    <w:rsid w:val="006C1A12"/>
    <w:rsid w:val="006C5E9A"/>
    <w:rsid w:val="006D0507"/>
    <w:rsid w:val="006D4608"/>
    <w:rsid w:val="006D5B37"/>
    <w:rsid w:val="006D7E28"/>
    <w:rsid w:val="006E05D1"/>
    <w:rsid w:val="006E687B"/>
    <w:rsid w:val="006F5B3F"/>
    <w:rsid w:val="00700A31"/>
    <w:rsid w:val="007053D9"/>
    <w:rsid w:val="00706505"/>
    <w:rsid w:val="00710EDA"/>
    <w:rsid w:val="007224C2"/>
    <w:rsid w:val="00723102"/>
    <w:rsid w:val="007247E8"/>
    <w:rsid w:val="007262D8"/>
    <w:rsid w:val="00730F58"/>
    <w:rsid w:val="00741FBF"/>
    <w:rsid w:val="00742175"/>
    <w:rsid w:val="00744B3B"/>
    <w:rsid w:val="0075463F"/>
    <w:rsid w:val="00760BE7"/>
    <w:rsid w:val="007734BE"/>
    <w:rsid w:val="007746FF"/>
    <w:rsid w:val="00774C96"/>
    <w:rsid w:val="00777E36"/>
    <w:rsid w:val="007840C6"/>
    <w:rsid w:val="00785B70"/>
    <w:rsid w:val="00786279"/>
    <w:rsid w:val="00790FB9"/>
    <w:rsid w:val="00791E09"/>
    <w:rsid w:val="00794DB6"/>
    <w:rsid w:val="00795B62"/>
    <w:rsid w:val="00797059"/>
    <w:rsid w:val="007A1E3D"/>
    <w:rsid w:val="007A284A"/>
    <w:rsid w:val="007A6CE9"/>
    <w:rsid w:val="007B2302"/>
    <w:rsid w:val="007C255E"/>
    <w:rsid w:val="007C6FC5"/>
    <w:rsid w:val="007D31C8"/>
    <w:rsid w:val="007D4F73"/>
    <w:rsid w:val="007D671F"/>
    <w:rsid w:val="007E2758"/>
    <w:rsid w:val="007E672A"/>
    <w:rsid w:val="007F3A5E"/>
    <w:rsid w:val="007F66F0"/>
    <w:rsid w:val="0080081F"/>
    <w:rsid w:val="00801A24"/>
    <w:rsid w:val="0080209B"/>
    <w:rsid w:val="00803551"/>
    <w:rsid w:val="0080479A"/>
    <w:rsid w:val="00806397"/>
    <w:rsid w:val="008064B5"/>
    <w:rsid w:val="0080731D"/>
    <w:rsid w:val="00811DF5"/>
    <w:rsid w:val="00812753"/>
    <w:rsid w:val="00813FBD"/>
    <w:rsid w:val="00814D52"/>
    <w:rsid w:val="00814E7F"/>
    <w:rsid w:val="008207F0"/>
    <w:rsid w:val="008222F4"/>
    <w:rsid w:val="00825478"/>
    <w:rsid w:val="00825EA0"/>
    <w:rsid w:val="008272F5"/>
    <w:rsid w:val="0083598C"/>
    <w:rsid w:val="00836141"/>
    <w:rsid w:val="008365D7"/>
    <w:rsid w:val="00840CEE"/>
    <w:rsid w:val="0084378F"/>
    <w:rsid w:val="0085345B"/>
    <w:rsid w:val="00856A13"/>
    <w:rsid w:val="008571BD"/>
    <w:rsid w:val="0085772C"/>
    <w:rsid w:val="008614DA"/>
    <w:rsid w:val="00862EB4"/>
    <w:rsid w:val="00864D63"/>
    <w:rsid w:val="008727F0"/>
    <w:rsid w:val="0088599D"/>
    <w:rsid w:val="008A13A8"/>
    <w:rsid w:val="008A30E3"/>
    <w:rsid w:val="008B3A2F"/>
    <w:rsid w:val="008B4C7A"/>
    <w:rsid w:val="008C0DC4"/>
    <w:rsid w:val="008C14AB"/>
    <w:rsid w:val="008C40E5"/>
    <w:rsid w:val="008D2B7F"/>
    <w:rsid w:val="008D3492"/>
    <w:rsid w:val="008D6FC7"/>
    <w:rsid w:val="008E14FB"/>
    <w:rsid w:val="008E4EBE"/>
    <w:rsid w:val="008E703A"/>
    <w:rsid w:val="008F13BD"/>
    <w:rsid w:val="008F2FFA"/>
    <w:rsid w:val="009014E7"/>
    <w:rsid w:val="009118C3"/>
    <w:rsid w:val="0091333A"/>
    <w:rsid w:val="00913AE8"/>
    <w:rsid w:val="00913FA0"/>
    <w:rsid w:val="00916B32"/>
    <w:rsid w:val="0092358B"/>
    <w:rsid w:val="00925CFC"/>
    <w:rsid w:val="00926146"/>
    <w:rsid w:val="00927921"/>
    <w:rsid w:val="00930BF0"/>
    <w:rsid w:val="00932ED8"/>
    <w:rsid w:val="00934FFC"/>
    <w:rsid w:val="0094157C"/>
    <w:rsid w:val="0094586B"/>
    <w:rsid w:val="0094621F"/>
    <w:rsid w:val="00946EBC"/>
    <w:rsid w:val="0095035F"/>
    <w:rsid w:val="009514E4"/>
    <w:rsid w:val="0095433E"/>
    <w:rsid w:val="00960A35"/>
    <w:rsid w:val="0096326B"/>
    <w:rsid w:val="00965454"/>
    <w:rsid w:val="00966C64"/>
    <w:rsid w:val="00967386"/>
    <w:rsid w:val="009729DF"/>
    <w:rsid w:val="00981209"/>
    <w:rsid w:val="009872FA"/>
    <w:rsid w:val="009951C8"/>
    <w:rsid w:val="00995BF6"/>
    <w:rsid w:val="009A02C1"/>
    <w:rsid w:val="009A19E0"/>
    <w:rsid w:val="009A21ED"/>
    <w:rsid w:val="009A4218"/>
    <w:rsid w:val="009A4BB5"/>
    <w:rsid w:val="009A775A"/>
    <w:rsid w:val="009A7DFD"/>
    <w:rsid w:val="009A7FB7"/>
    <w:rsid w:val="009C2010"/>
    <w:rsid w:val="009C609E"/>
    <w:rsid w:val="009C6340"/>
    <w:rsid w:val="009D0D57"/>
    <w:rsid w:val="009D3211"/>
    <w:rsid w:val="009D3AAC"/>
    <w:rsid w:val="009F214C"/>
    <w:rsid w:val="009F32ED"/>
    <w:rsid w:val="009F3F81"/>
    <w:rsid w:val="009F5304"/>
    <w:rsid w:val="009F56AB"/>
    <w:rsid w:val="009F7755"/>
    <w:rsid w:val="00A068CE"/>
    <w:rsid w:val="00A15AD1"/>
    <w:rsid w:val="00A208A5"/>
    <w:rsid w:val="00A25A89"/>
    <w:rsid w:val="00A26D1B"/>
    <w:rsid w:val="00A359B5"/>
    <w:rsid w:val="00A36518"/>
    <w:rsid w:val="00A3686C"/>
    <w:rsid w:val="00A36BA9"/>
    <w:rsid w:val="00A36C77"/>
    <w:rsid w:val="00A36DE1"/>
    <w:rsid w:val="00A37E6A"/>
    <w:rsid w:val="00A4233D"/>
    <w:rsid w:val="00A44D11"/>
    <w:rsid w:val="00A57124"/>
    <w:rsid w:val="00A60006"/>
    <w:rsid w:val="00A604BE"/>
    <w:rsid w:val="00A641DE"/>
    <w:rsid w:val="00A65409"/>
    <w:rsid w:val="00A672F7"/>
    <w:rsid w:val="00A70BB9"/>
    <w:rsid w:val="00A70FC2"/>
    <w:rsid w:val="00A728A2"/>
    <w:rsid w:val="00A73AD4"/>
    <w:rsid w:val="00A76B09"/>
    <w:rsid w:val="00A82E3B"/>
    <w:rsid w:val="00A84B13"/>
    <w:rsid w:val="00A85AD2"/>
    <w:rsid w:val="00A91D36"/>
    <w:rsid w:val="00A91D8B"/>
    <w:rsid w:val="00A92D3C"/>
    <w:rsid w:val="00A96625"/>
    <w:rsid w:val="00AA2270"/>
    <w:rsid w:val="00AA3873"/>
    <w:rsid w:val="00AA5279"/>
    <w:rsid w:val="00AA7903"/>
    <w:rsid w:val="00AB269A"/>
    <w:rsid w:val="00AB5E6E"/>
    <w:rsid w:val="00AB62F5"/>
    <w:rsid w:val="00AB7630"/>
    <w:rsid w:val="00AC479E"/>
    <w:rsid w:val="00AC4B09"/>
    <w:rsid w:val="00AC7315"/>
    <w:rsid w:val="00AD7804"/>
    <w:rsid w:val="00AD78B3"/>
    <w:rsid w:val="00AF4E66"/>
    <w:rsid w:val="00B06BD8"/>
    <w:rsid w:val="00B070BC"/>
    <w:rsid w:val="00B12665"/>
    <w:rsid w:val="00B144EE"/>
    <w:rsid w:val="00B1560B"/>
    <w:rsid w:val="00B212A1"/>
    <w:rsid w:val="00B22C8F"/>
    <w:rsid w:val="00B25822"/>
    <w:rsid w:val="00B259F8"/>
    <w:rsid w:val="00B261C0"/>
    <w:rsid w:val="00B2632C"/>
    <w:rsid w:val="00B27BCD"/>
    <w:rsid w:val="00B322CE"/>
    <w:rsid w:val="00B327AE"/>
    <w:rsid w:val="00B329E1"/>
    <w:rsid w:val="00B3357C"/>
    <w:rsid w:val="00B35599"/>
    <w:rsid w:val="00B41E64"/>
    <w:rsid w:val="00B42CF3"/>
    <w:rsid w:val="00B4343F"/>
    <w:rsid w:val="00B4677F"/>
    <w:rsid w:val="00B561C5"/>
    <w:rsid w:val="00B57AEB"/>
    <w:rsid w:val="00B608D7"/>
    <w:rsid w:val="00B6255E"/>
    <w:rsid w:val="00B62C48"/>
    <w:rsid w:val="00B643EF"/>
    <w:rsid w:val="00B64B6C"/>
    <w:rsid w:val="00B66229"/>
    <w:rsid w:val="00B66C8B"/>
    <w:rsid w:val="00B67215"/>
    <w:rsid w:val="00B72175"/>
    <w:rsid w:val="00B73AC8"/>
    <w:rsid w:val="00B73E45"/>
    <w:rsid w:val="00B74294"/>
    <w:rsid w:val="00B75114"/>
    <w:rsid w:val="00B83628"/>
    <w:rsid w:val="00B84B8D"/>
    <w:rsid w:val="00B87701"/>
    <w:rsid w:val="00B935AE"/>
    <w:rsid w:val="00BA0C8A"/>
    <w:rsid w:val="00BA1F65"/>
    <w:rsid w:val="00BA4EAD"/>
    <w:rsid w:val="00BA503A"/>
    <w:rsid w:val="00BA77F0"/>
    <w:rsid w:val="00BB3308"/>
    <w:rsid w:val="00BC0720"/>
    <w:rsid w:val="00BC3A55"/>
    <w:rsid w:val="00BD0719"/>
    <w:rsid w:val="00BD1E02"/>
    <w:rsid w:val="00BD5EF6"/>
    <w:rsid w:val="00BE1E2F"/>
    <w:rsid w:val="00BE20B5"/>
    <w:rsid w:val="00BE4DA3"/>
    <w:rsid w:val="00BF2200"/>
    <w:rsid w:val="00BF29E6"/>
    <w:rsid w:val="00C000AF"/>
    <w:rsid w:val="00C041A4"/>
    <w:rsid w:val="00C11426"/>
    <w:rsid w:val="00C13611"/>
    <w:rsid w:val="00C13E15"/>
    <w:rsid w:val="00C13F6E"/>
    <w:rsid w:val="00C16589"/>
    <w:rsid w:val="00C168BC"/>
    <w:rsid w:val="00C26B5D"/>
    <w:rsid w:val="00C270A4"/>
    <w:rsid w:val="00C301E3"/>
    <w:rsid w:val="00C315A0"/>
    <w:rsid w:val="00C33615"/>
    <w:rsid w:val="00C3573B"/>
    <w:rsid w:val="00C422CF"/>
    <w:rsid w:val="00C570CC"/>
    <w:rsid w:val="00C57543"/>
    <w:rsid w:val="00C602F3"/>
    <w:rsid w:val="00C60FDF"/>
    <w:rsid w:val="00C613F7"/>
    <w:rsid w:val="00C66DA1"/>
    <w:rsid w:val="00C84614"/>
    <w:rsid w:val="00C87A86"/>
    <w:rsid w:val="00C90C06"/>
    <w:rsid w:val="00C9451F"/>
    <w:rsid w:val="00CA0D88"/>
    <w:rsid w:val="00CB132C"/>
    <w:rsid w:val="00CB6495"/>
    <w:rsid w:val="00CD0A4E"/>
    <w:rsid w:val="00CD0D6F"/>
    <w:rsid w:val="00CD0F34"/>
    <w:rsid w:val="00CD3D0F"/>
    <w:rsid w:val="00CD4BFF"/>
    <w:rsid w:val="00CD7A63"/>
    <w:rsid w:val="00CE3E97"/>
    <w:rsid w:val="00CF0030"/>
    <w:rsid w:val="00CF0813"/>
    <w:rsid w:val="00CF7E8F"/>
    <w:rsid w:val="00D018E8"/>
    <w:rsid w:val="00D07A6A"/>
    <w:rsid w:val="00D07FF0"/>
    <w:rsid w:val="00D10A12"/>
    <w:rsid w:val="00D15995"/>
    <w:rsid w:val="00D1614F"/>
    <w:rsid w:val="00D2698F"/>
    <w:rsid w:val="00D31899"/>
    <w:rsid w:val="00D331C0"/>
    <w:rsid w:val="00D35336"/>
    <w:rsid w:val="00D43C39"/>
    <w:rsid w:val="00D44671"/>
    <w:rsid w:val="00D51E81"/>
    <w:rsid w:val="00D54B68"/>
    <w:rsid w:val="00D55E01"/>
    <w:rsid w:val="00D562C1"/>
    <w:rsid w:val="00D60F26"/>
    <w:rsid w:val="00D62DB6"/>
    <w:rsid w:val="00D6318F"/>
    <w:rsid w:val="00D6471D"/>
    <w:rsid w:val="00D66C6D"/>
    <w:rsid w:val="00D73601"/>
    <w:rsid w:val="00D747EE"/>
    <w:rsid w:val="00D82A3E"/>
    <w:rsid w:val="00D82DE3"/>
    <w:rsid w:val="00D83007"/>
    <w:rsid w:val="00D833D4"/>
    <w:rsid w:val="00D86459"/>
    <w:rsid w:val="00D8645E"/>
    <w:rsid w:val="00D909B8"/>
    <w:rsid w:val="00DA36A6"/>
    <w:rsid w:val="00DA5450"/>
    <w:rsid w:val="00DB2518"/>
    <w:rsid w:val="00DB3C28"/>
    <w:rsid w:val="00DB5D9F"/>
    <w:rsid w:val="00DC1E3F"/>
    <w:rsid w:val="00DC5C48"/>
    <w:rsid w:val="00DC7B6E"/>
    <w:rsid w:val="00DD01AA"/>
    <w:rsid w:val="00DD1FAA"/>
    <w:rsid w:val="00DD3E78"/>
    <w:rsid w:val="00DD4A17"/>
    <w:rsid w:val="00DD667E"/>
    <w:rsid w:val="00DE1BD3"/>
    <w:rsid w:val="00DE2651"/>
    <w:rsid w:val="00DE460A"/>
    <w:rsid w:val="00DF5CB1"/>
    <w:rsid w:val="00DF6448"/>
    <w:rsid w:val="00DF7C36"/>
    <w:rsid w:val="00E00A36"/>
    <w:rsid w:val="00E013B7"/>
    <w:rsid w:val="00E02394"/>
    <w:rsid w:val="00E02A3B"/>
    <w:rsid w:val="00E03A07"/>
    <w:rsid w:val="00E073C0"/>
    <w:rsid w:val="00E11447"/>
    <w:rsid w:val="00E12619"/>
    <w:rsid w:val="00E12EFB"/>
    <w:rsid w:val="00E16D44"/>
    <w:rsid w:val="00E26DFD"/>
    <w:rsid w:val="00E307DE"/>
    <w:rsid w:val="00E33F0A"/>
    <w:rsid w:val="00E44A1B"/>
    <w:rsid w:val="00E51F8A"/>
    <w:rsid w:val="00E5548F"/>
    <w:rsid w:val="00E55C2D"/>
    <w:rsid w:val="00E6297C"/>
    <w:rsid w:val="00E64064"/>
    <w:rsid w:val="00E65122"/>
    <w:rsid w:val="00E66C03"/>
    <w:rsid w:val="00E670B7"/>
    <w:rsid w:val="00E7066A"/>
    <w:rsid w:val="00E73884"/>
    <w:rsid w:val="00E84117"/>
    <w:rsid w:val="00E859DC"/>
    <w:rsid w:val="00E86D8F"/>
    <w:rsid w:val="00E95855"/>
    <w:rsid w:val="00EA27FF"/>
    <w:rsid w:val="00EA457E"/>
    <w:rsid w:val="00EA5CDB"/>
    <w:rsid w:val="00EA5DFD"/>
    <w:rsid w:val="00EA7784"/>
    <w:rsid w:val="00EB2EC9"/>
    <w:rsid w:val="00EB505B"/>
    <w:rsid w:val="00EC13BE"/>
    <w:rsid w:val="00EC227C"/>
    <w:rsid w:val="00EC2BAD"/>
    <w:rsid w:val="00ED4611"/>
    <w:rsid w:val="00EE3BC4"/>
    <w:rsid w:val="00EE6186"/>
    <w:rsid w:val="00EE70BD"/>
    <w:rsid w:val="00F00852"/>
    <w:rsid w:val="00F00D76"/>
    <w:rsid w:val="00F04A28"/>
    <w:rsid w:val="00F079B1"/>
    <w:rsid w:val="00F12BE7"/>
    <w:rsid w:val="00F13E1A"/>
    <w:rsid w:val="00F2183D"/>
    <w:rsid w:val="00F22DF4"/>
    <w:rsid w:val="00F23AFB"/>
    <w:rsid w:val="00F30952"/>
    <w:rsid w:val="00F4242D"/>
    <w:rsid w:val="00F44652"/>
    <w:rsid w:val="00F5094E"/>
    <w:rsid w:val="00F52E43"/>
    <w:rsid w:val="00F54252"/>
    <w:rsid w:val="00F5614E"/>
    <w:rsid w:val="00F57688"/>
    <w:rsid w:val="00F63CC8"/>
    <w:rsid w:val="00F64A7F"/>
    <w:rsid w:val="00F6660B"/>
    <w:rsid w:val="00F66DFB"/>
    <w:rsid w:val="00F84A06"/>
    <w:rsid w:val="00F84D5C"/>
    <w:rsid w:val="00F85329"/>
    <w:rsid w:val="00F870E4"/>
    <w:rsid w:val="00F903B3"/>
    <w:rsid w:val="00F94E20"/>
    <w:rsid w:val="00F95E27"/>
    <w:rsid w:val="00FA0937"/>
    <w:rsid w:val="00FA47B5"/>
    <w:rsid w:val="00FA6CD1"/>
    <w:rsid w:val="00FA6DAE"/>
    <w:rsid w:val="00FA735B"/>
    <w:rsid w:val="00FB0BA2"/>
    <w:rsid w:val="00FB373E"/>
    <w:rsid w:val="00FB511C"/>
    <w:rsid w:val="00FB5404"/>
    <w:rsid w:val="00FB7223"/>
    <w:rsid w:val="00FB7E34"/>
    <w:rsid w:val="00FC0962"/>
    <w:rsid w:val="00FC427A"/>
    <w:rsid w:val="00FC5763"/>
    <w:rsid w:val="00FD60F0"/>
    <w:rsid w:val="00FD7775"/>
    <w:rsid w:val="00FE43EA"/>
    <w:rsid w:val="00FE46DD"/>
    <w:rsid w:val="00FE5CCC"/>
    <w:rsid w:val="00FE64B3"/>
    <w:rsid w:val="00FE73E5"/>
    <w:rsid w:val="00FF01A2"/>
    <w:rsid w:val="00FF3963"/>
    <w:rsid w:val="00FF4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o:shapedefaults>
    <o:shapelayout v:ext="edit">
      <o:idmap v:ext="edit" data="1"/>
    </o:shapelayout>
  </w:shapeDefaults>
  <w:decimalSymbol w:val="."/>
  <w:listSeparator w:val=","/>
  <w15:chartTrackingRefBased/>
  <w15:docId w15:val="{A85E012A-AF3A-47AA-A339-DC588E66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F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05D1"/>
    <w:pPr>
      <w:tabs>
        <w:tab w:val="center" w:pos="4153"/>
        <w:tab w:val="right" w:pos="8306"/>
      </w:tabs>
      <w:snapToGrid w:val="0"/>
      <w:jc w:val="left"/>
    </w:pPr>
    <w:rPr>
      <w:sz w:val="18"/>
      <w:szCs w:val="18"/>
    </w:rPr>
  </w:style>
  <w:style w:type="character" w:styleId="a4">
    <w:name w:val="page number"/>
    <w:basedOn w:val="a0"/>
    <w:rsid w:val="006E05D1"/>
  </w:style>
  <w:style w:type="table" w:styleId="a5">
    <w:name w:val="Table Grid"/>
    <w:basedOn w:val="a1"/>
    <w:rsid w:val="006E0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6297C"/>
    <w:pPr>
      <w:ind w:left="363" w:hangingChars="173" w:hanging="363"/>
    </w:pPr>
  </w:style>
  <w:style w:type="paragraph" w:styleId="a7">
    <w:name w:val="header"/>
    <w:basedOn w:val="a"/>
    <w:link w:val="Char"/>
    <w:uiPriority w:val="99"/>
    <w:unhideWhenUsed/>
    <w:rsid w:val="0056415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uiPriority w:val="99"/>
    <w:rsid w:val="0056415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376">
      <w:bodyDiv w:val="1"/>
      <w:marLeft w:val="0"/>
      <w:marRight w:val="0"/>
      <w:marTop w:val="0"/>
      <w:marBottom w:val="0"/>
      <w:divBdr>
        <w:top w:val="none" w:sz="0" w:space="0" w:color="auto"/>
        <w:left w:val="none" w:sz="0" w:space="0" w:color="auto"/>
        <w:bottom w:val="none" w:sz="0" w:space="0" w:color="auto"/>
        <w:right w:val="none" w:sz="0" w:space="0" w:color="auto"/>
      </w:divBdr>
      <w:divsChild>
        <w:div w:id="352922080">
          <w:marLeft w:val="547"/>
          <w:marRight w:val="0"/>
          <w:marTop w:val="0"/>
          <w:marBottom w:val="0"/>
          <w:divBdr>
            <w:top w:val="none" w:sz="0" w:space="0" w:color="auto"/>
            <w:left w:val="none" w:sz="0" w:space="0" w:color="auto"/>
            <w:bottom w:val="none" w:sz="0" w:space="0" w:color="auto"/>
            <w:right w:val="none" w:sz="0" w:space="0" w:color="auto"/>
          </w:divBdr>
        </w:div>
      </w:divsChild>
    </w:div>
    <w:div w:id="16084429">
      <w:bodyDiv w:val="1"/>
      <w:marLeft w:val="0"/>
      <w:marRight w:val="0"/>
      <w:marTop w:val="0"/>
      <w:marBottom w:val="0"/>
      <w:divBdr>
        <w:top w:val="none" w:sz="0" w:space="0" w:color="auto"/>
        <w:left w:val="none" w:sz="0" w:space="0" w:color="auto"/>
        <w:bottom w:val="none" w:sz="0" w:space="0" w:color="auto"/>
        <w:right w:val="none" w:sz="0" w:space="0" w:color="auto"/>
      </w:divBdr>
      <w:divsChild>
        <w:div w:id="570190111">
          <w:marLeft w:val="547"/>
          <w:marRight w:val="0"/>
          <w:marTop w:val="0"/>
          <w:marBottom w:val="0"/>
          <w:divBdr>
            <w:top w:val="none" w:sz="0" w:space="0" w:color="auto"/>
            <w:left w:val="none" w:sz="0" w:space="0" w:color="auto"/>
            <w:bottom w:val="none" w:sz="0" w:space="0" w:color="auto"/>
            <w:right w:val="none" w:sz="0" w:space="0" w:color="auto"/>
          </w:divBdr>
        </w:div>
        <w:div w:id="959799745">
          <w:marLeft w:val="547"/>
          <w:marRight w:val="0"/>
          <w:marTop w:val="0"/>
          <w:marBottom w:val="0"/>
          <w:divBdr>
            <w:top w:val="none" w:sz="0" w:space="0" w:color="auto"/>
            <w:left w:val="none" w:sz="0" w:space="0" w:color="auto"/>
            <w:bottom w:val="none" w:sz="0" w:space="0" w:color="auto"/>
            <w:right w:val="none" w:sz="0" w:space="0" w:color="auto"/>
          </w:divBdr>
        </w:div>
        <w:div w:id="1554535560">
          <w:marLeft w:val="547"/>
          <w:marRight w:val="0"/>
          <w:marTop w:val="0"/>
          <w:marBottom w:val="0"/>
          <w:divBdr>
            <w:top w:val="none" w:sz="0" w:space="0" w:color="auto"/>
            <w:left w:val="none" w:sz="0" w:space="0" w:color="auto"/>
            <w:bottom w:val="none" w:sz="0" w:space="0" w:color="auto"/>
            <w:right w:val="none" w:sz="0" w:space="0" w:color="auto"/>
          </w:divBdr>
        </w:div>
        <w:div w:id="1862281625">
          <w:marLeft w:val="547"/>
          <w:marRight w:val="0"/>
          <w:marTop w:val="0"/>
          <w:marBottom w:val="0"/>
          <w:divBdr>
            <w:top w:val="none" w:sz="0" w:space="0" w:color="auto"/>
            <w:left w:val="none" w:sz="0" w:space="0" w:color="auto"/>
            <w:bottom w:val="none" w:sz="0" w:space="0" w:color="auto"/>
            <w:right w:val="none" w:sz="0" w:space="0" w:color="auto"/>
          </w:divBdr>
        </w:div>
        <w:div w:id="2022079162">
          <w:marLeft w:val="547"/>
          <w:marRight w:val="0"/>
          <w:marTop w:val="0"/>
          <w:marBottom w:val="0"/>
          <w:divBdr>
            <w:top w:val="none" w:sz="0" w:space="0" w:color="auto"/>
            <w:left w:val="none" w:sz="0" w:space="0" w:color="auto"/>
            <w:bottom w:val="none" w:sz="0" w:space="0" w:color="auto"/>
            <w:right w:val="none" w:sz="0" w:space="0" w:color="auto"/>
          </w:divBdr>
        </w:div>
        <w:div w:id="2035183380">
          <w:marLeft w:val="547"/>
          <w:marRight w:val="0"/>
          <w:marTop w:val="0"/>
          <w:marBottom w:val="0"/>
          <w:divBdr>
            <w:top w:val="none" w:sz="0" w:space="0" w:color="auto"/>
            <w:left w:val="none" w:sz="0" w:space="0" w:color="auto"/>
            <w:bottom w:val="none" w:sz="0" w:space="0" w:color="auto"/>
            <w:right w:val="none" w:sz="0" w:space="0" w:color="auto"/>
          </w:divBdr>
        </w:div>
      </w:divsChild>
    </w:div>
    <w:div w:id="54403943">
      <w:bodyDiv w:val="1"/>
      <w:marLeft w:val="0"/>
      <w:marRight w:val="0"/>
      <w:marTop w:val="0"/>
      <w:marBottom w:val="0"/>
      <w:divBdr>
        <w:top w:val="none" w:sz="0" w:space="0" w:color="auto"/>
        <w:left w:val="none" w:sz="0" w:space="0" w:color="auto"/>
        <w:bottom w:val="none" w:sz="0" w:space="0" w:color="auto"/>
        <w:right w:val="none" w:sz="0" w:space="0" w:color="auto"/>
      </w:divBdr>
      <w:divsChild>
        <w:div w:id="36130675">
          <w:marLeft w:val="547"/>
          <w:marRight w:val="0"/>
          <w:marTop w:val="0"/>
          <w:marBottom w:val="0"/>
          <w:divBdr>
            <w:top w:val="none" w:sz="0" w:space="0" w:color="auto"/>
            <w:left w:val="none" w:sz="0" w:space="0" w:color="auto"/>
            <w:bottom w:val="none" w:sz="0" w:space="0" w:color="auto"/>
            <w:right w:val="none" w:sz="0" w:space="0" w:color="auto"/>
          </w:divBdr>
        </w:div>
      </w:divsChild>
    </w:div>
    <w:div w:id="74397489">
      <w:bodyDiv w:val="1"/>
      <w:marLeft w:val="0"/>
      <w:marRight w:val="0"/>
      <w:marTop w:val="0"/>
      <w:marBottom w:val="0"/>
      <w:divBdr>
        <w:top w:val="none" w:sz="0" w:space="0" w:color="auto"/>
        <w:left w:val="none" w:sz="0" w:space="0" w:color="auto"/>
        <w:bottom w:val="none" w:sz="0" w:space="0" w:color="auto"/>
        <w:right w:val="none" w:sz="0" w:space="0" w:color="auto"/>
      </w:divBdr>
      <w:divsChild>
        <w:div w:id="150491582">
          <w:marLeft w:val="547"/>
          <w:marRight w:val="0"/>
          <w:marTop w:val="0"/>
          <w:marBottom w:val="0"/>
          <w:divBdr>
            <w:top w:val="none" w:sz="0" w:space="0" w:color="auto"/>
            <w:left w:val="none" w:sz="0" w:space="0" w:color="auto"/>
            <w:bottom w:val="none" w:sz="0" w:space="0" w:color="auto"/>
            <w:right w:val="none" w:sz="0" w:space="0" w:color="auto"/>
          </w:divBdr>
        </w:div>
        <w:div w:id="224147065">
          <w:marLeft w:val="547"/>
          <w:marRight w:val="0"/>
          <w:marTop w:val="0"/>
          <w:marBottom w:val="0"/>
          <w:divBdr>
            <w:top w:val="none" w:sz="0" w:space="0" w:color="auto"/>
            <w:left w:val="none" w:sz="0" w:space="0" w:color="auto"/>
            <w:bottom w:val="none" w:sz="0" w:space="0" w:color="auto"/>
            <w:right w:val="none" w:sz="0" w:space="0" w:color="auto"/>
          </w:divBdr>
        </w:div>
        <w:div w:id="495918375">
          <w:marLeft w:val="547"/>
          <w:marRight w:val="0"/>
          <w:marTop w:val="0"/>
          <w:marBottom w:val="0"/>
          <w:divBdr>
            <w:top w:val="none" w:sz="0" w:space="0" w:color="auto"/>
            <w:left w:val="none" w:sz="0" w:space="0" w:color="auto"/>
            <w:bottom w:val="none" w:sz="0" w:space="0" w:color="auto"/>
            <w:right w:val="none" w:sz="0" w:space="0" w:color="auto"/>
          </w:divBdr>
        </w:div>
        <w:div w:id="644434702">
          <w:marLeft w:val="547"/>
          <w:marRight w:val="0"/>
          <w:marTop w:val="0"/>
          <w:marBottom w:val="0"/>
          <w:divBdr>
            <w:top w:val="none" w:sz="0" w:space="0" w:color="auto"/>
            <w:left w:val="none" w:sz="0" w:space="0" w:color="auto"/>
            <w:bottom w:val="none" w:sz="0" w:space="0" w:color="auto"/>
            <w:right w:val="none" w:sz="0" w:space="0" w:color="auto"/>
          </w:divBdr>
        </w:div>
        <w:div w:id="655767468">
          <w:marLeft w:val="547"/>
          <w:marRight w:val="0"/>
          <w:marTop w:val="0"/>
          <w:marBottom w:val="0"/>
          <w:divBdr>
            <w:top w:val="none" w:sz="0" w:space="0" w:color="auto"/>
            <w:left w:val="none" w:sz="0" w:space="0" w:color="auto"/>
            <w:bottom w:val="none" w:sz="0" w:space="0" w:color="auto"/>
            <w:right w:val="none" w:sz="0" w:space="0" w:color="auto"/>
          </w:divBdr>
        </w:div>
        <w:div w:id="1900746901">
          <w:marLeft w:val="547"/>
          <w:marRight w:val="0"/>
          <w:marTop w:val="0"/>
          <w:marBottom w:val="0"/>
          <w:divBdr>
            <w:top w:val="none" w:sz="0" w:space="0" w:color="auto"/>
            <w:left w:val="none" w:sz="0" w:space="0" w:color="auto"/>
            <w:bottom w:val="none" w:sz="0" w:space="0" w:color="auto"/>
            <w:right w:val="none" w:sz="0" w:space="0" w:color="auto"/>
          </w:divBdr>
        </w:div>
      </w:divsChild>
    </w:div>
    <w:div w:id="85466407">
      <w:bodyDiv w:val="1"/>
      <w:marLeft w:val="0"/>
      <w:marRight w:val="0"/>
      <w:marTop w:val="0"/>
      <w:marBottom w:val="0"/>
      <w:divBdr>
        <w:top w:val="none" w:sz="0" w:space="0" w:color="auto"/>
        <w:left w:val="none" w:sz="0" w:space="0" w:color="auto"/>
        <w:bottom w:val="none" w:sz="0" w:space="0" w:color="auto"/>
        <w:right w:val="none" w:sz="0" w:space="0" w:color="auto"/>
      </w:divBdr>
      <w:divsChild>
        <w:div w:id="58597832">
          <w:marLeft w:val="720"/>
          <w:marRight w:val="0"/>
          <w:marTop w:val="0"/>
          <w:marBottom w:val="0"/>
          <w:divBdr>
            <w:top w:val="none" w:sz="0" w:space="0" w:color="auto"/>
            <w:left w:val="none" w:sz="0" w:space="0" w:color="auto"/>
            <w:bottom w:val="none" w:sz="0" w:space="0" w:color="auto"/>
            <w:right w:val="none" w:sz="0" w:space="0" w:color="auto"/>
          </w:divBdr>
        </w:div>
        <w:div w:id="2131780228">
          <w:marLeft w:val="720"/>
          <w:marRight w:val="0"/>
          <w:marTop w:val="0"/>
          <w:marBottom w:val="0"/>
          <w:divBdr>
            <w:top w:val="none" w:sz="0" w:space="0" w:color="auto"/>
            <w:left w:val="none" w:sz="0" w:space="0" w:color="auto"/>
            <w:bottom w:val="none" w:sz="0" w:space="0" w:color="auto"/>
            <w:right w:val="none" w:sz="0" w:space="0" w:color="auto"/>
          </w:divBdr>
        </w:div>
        <w:div w:id="2135638182">
          <w:marLeft w:val="720"/>
          <w:marRight w:val="0"/>
          <w:marTop w:val="0"/>
          <w:marBottom w:val="0"/>
          <w:divBdr>
            <w:top w:val="none" w:sz="0" w:space="0" w:color="auto"/>
            <w:left w:val="none" w:sz="0" w:space="0" w:color="auto"/>
            <w:bottom w:val="none" w:sz="0" w:space="0" w:color="auto"/>
            <w:right w:val="none" w:sz="0" w:space="0" w:color="auto"/>
          </w:divBdr>
        </w:div>
      </w:divsChild>
    </w:div>
    <w:div w:id="104739836">
      <w:bodyDiv w:val="1"/>
      <w:marLeft w:val="0"/>
      <w:marRight w:val="0"/>
      <w:marTop w:val="0"/>
      <w:marBottom w:val="0"/>
      <w:divBdr>
        <w:top w:val="none" w:sz="0" w:space="0" w:color="auto"/>
        <w:left w:val="none" w:sz="0" w:space="0" w:color="auto"/>
        <w:bottom w:val="none" w:sz="0" w:space="0" w:color="auto"/>
        <w:right w:val="none" w:sz="0" w:space="0" w:color="auto"/>
      </w:divBdr>
      <w:divsChild>
        <w:div w:id="1992362485">
          <w:marLeft w:val="1166"/>
          <w:marRight w:val="0"/>
          <w:marTop w:val="134"/>
          <w:marBottom w:val="0"/>
          <w:divBdr>
            <w:top w:val="none" w:sz="0" w:space="0" w:color="auto"/>
            <w:left w:val="none" w:sz="0" w:space="0" w:color="auto"/>
            <w:bottom w:val="none" w:sz="0" w:space="0" w:color="auto"/>
            <w:right w:val="none" w:sz="0" w:space="0" w:color="auto"/>
          </w:divBdr>
        </w:div>
      </w:divsChild>
    </w:div>
    <w:div w:id="124547738">
      <w:bodyDiv w:val="1"/>
      <w:marLeft w:val="0"/>
      <w:marRight w:val="0"/>
      <w:marTop w:val="0"/>
      <w:marBottom w:val="0"/>
      <w:divBdr>
        <w:top w:val="none" w:sz="0" w:space="0" w:color="auto"/>
        <w:left w:val="none" w:sz="0" w:space="0" w:color="auto"/>
        <w:bottom w:val="none" w:sz="0" w:space="0" w:color="auto"/>
        <w:right w:val="none" w:sz="0" w:space="0" w:color="auto"/>
      </w:divBdr>
      <w:divsChild>
        <w:div w:id="1146429773">
          <w:marLeft w:val="547"/>
          <w:marRight w:val="0"/>
          <w:marTop w:val="0"/>
          <w:marBottom w:val="0"/>
          <w:divBdr>
            <w:top w:val="none" w:sz="0" w:space="0" w:color="auto"/>
            <w:left w:val="none" w:sz="0" w:space="0" w:color="auto"/>
            <w:bottom w:val="none" w:sz="0" w:space="0" w:color="auto"/>
            <w:right w:val="none" w:sz="0" w:space="0" w:color="auto"/>
          </w:divBdr>
        </w:div>
      </w:divsChild>
    </w:div>
    <w:div w:id="135757274">
      <w:bodyDiv w:val="1"/>
      <w:marLeft w:val="0"/>
      <w:marRight w:val="0"/>
      <w:marTop w:val="0"/>
      <w:marBottom w:val="0"/>
      <w:divBdr>
        <w:top w:val="none" w:sz="0" w:space="0" w:color="auto"/>
        <w:left w:val="none" w:sz="0" w:space="0" w:color="auto"/>
        <w:bottom w:val="none" w:sz="0" w:space="0" w:color="auto"/>
        <w:right w:val="none" w:sz="0" w:space="0" w:color="auto"/>
      </w:divBdr>
      <w:divsChild>
        <w:div w:id="1027869547">
          <w:marLeft w:val="547"/>
          <w:marRight w:val="0"/>
          <w:marTop w:val="0"/>
          <w:marBottom w:val="0"/>
          <w:divBdr>
            <w:top w:val="none" w:sz="0" w:space="0" w:color="auto"/>
            <w:left w:val="none" w:sz="0" w:space="0" w:color="auto"/>
            <w:bottom w:val="none" w:sz="0" w:space="0" w:color="auto"/>
            <w:right w:val="none" w:sz="0" w:space="0" w:color="auto"/>
          </w:divBdr>
        </w:div>
      </w:divsChild>
    </w:div>
    <w:div w:id="157817544">
      <w:bodyDiv w:val="1"/>
      <w:marLeft w:val="0"/>
      <w:marRight w:val="0"/>
      <w:marTop w:val="0"/>
      <w:marBottom w:val="0"/>
      <w:divBdr>
        <w:top w:val="none" w:sz="0" w:space="0" w:color="auto"/>
        <w:left w:val="none" w:sz="0" w:space="0" w:color="auto"/>
        <w:bottom w:val="none" w:sz="0" w:space="0" w:color="auto"/>
        <w:right w:val="none" w:sz="0" w:space="0" w:color="auto"/>
      </w:divBdr>
      <w:divsChild>
        <w:div w:id="742988408">
          <w:marLeft w:val="547"/>
          <w:marRight w:val="0"/>
          <w:marTop w:val="0"/>
          <w:marBottom w:val="0"/>
          <w:divBdr>
            <w:top w:val="none" w:sz="0" w:space="0" w:color="auto"/>
            <w:left w:val="none" w:sz="0" w:space="0" w:color="auto"/>
            <w:bottom w:val="none" w:sz="0" w:space="0" w:color="auto"/>
            <w:right w:val="none" w:sz="0" w:space="0" w:color="auto"/>
          </w:divBdr>
        </w:div>
      </w:divsChild>
    </w:div>
    <w:div w:id="171527320">
      <w:bodyDiv w:val="1"/>
      <w:marLeft w:val="0"/>
      <w:marRight w:val="0"/>
      <w:marTop w:val="0"/>
      <w:marBottom w:val="0"/>
      <w:divBdr>
        <w:top w:val="none" w:sz="0" w:space="0" w:color="auto"/>
        <w:left w:val="none" w:sz="0" w:space="0" w:color="auto"/>
        <w:bottom w:val="none" w:sz="0" w:space="0" w:color="auto"/>
        <w:right w:val="none" w:sz="0" w:space="0" w:color="auto"/>
      </w:divBdr>
      <w:divsChild>
        <w:div w:id="1837064336">
          <w:marLeft w:val="547"/>
          <w:marRight w:val="0"/>
          <w:marTop w:val="0"/>
          <w:marBottom w:val="0"/>
          <w:divBdr>
            <w:top w:val="none" w:sz="0" w:space="0" w:color="auto"/>
            <w:left w:val="none" w:sz="0" w:space="0" w:color="auto"/>
            <w:bottom w:val="none" w:sz="0" w:space="0" w:color="auto"/>
            <w:right w:val="none" w:sz="0" w:space="0" w:color="auto"/>
          </w:divBdr>
        </w:div>
      </w:divsChild>
    </w:div>
    <w:div w:id="185563872">
      <w:bodyDiv w:val="1"/>
      <w:marLeft w:val="0"/>
      <w:marRight w:val="0"/>
      <w:marTop w:val="0"/>
      <w:marBottom w:val="0"/>
      <w:divBdr>
        <w:top w:val="none" w:sz="0" w:space="0" w:color="auto"/>
        <w:left w:val="none" w:sz="0" w:space="0" w:color="auto"/>
        <w:bottom w:val="none" w:sz="0" w:space="0" w:color="auto"/>
        <w:right w:val="none" w:sz="0" w:space="0" w:color="auto"/>
      </w:divBdr>
      <w:divsChild>
        <w:div w:id="515004776">
          <w:marLeft w:val="547"/>
          <w:marRight w:val="0"/>
          <w:marTop w:val="144"/>
          <w:marBottom w:val="0"/>
          <w:divBdr>
            <w:top w:val="none" w:sz="0" w:space="0" w:color="auto"/>
            <w:left w:val="none" w:sz="0" w:space="0" w:color="auto"/>
            <w:bottom w:val="none" w:sz="0" w:space="0" w:color="auto"/>
            <w:right w:val="none" w:sz="0" w:space="0" w:color="auto"/>
          </w:divBdr>
        </w:div>
      </w:divsChild>
    </w:div>
    <w:div w:id="231088542">
      <w:bodyDiv w:val="1"/>
      <w:marLeft w:val="0"/>
      <w:marRight w:val="0"/>
      <w:marTop w:val="0"/>
      <w:marBottom w:val="0"/>
      <w:divBdr>
        <w:top w:val="none" w:sz="0" w:space="0" w:color="auto"/>
        <w:left w:val="none" w:sz="0" w:space="0" w:color="auto"/>
        <w:bottom w:val="none" w:sz="0" w:space="0" w:color="auto"/>
        <w:right w:val="none" w:sz="0" w:space="0" w:color="auto"/>
      </w:divBdr>
      <w:divsChild>
        <w:div w:id="662049354">
          <w:marLeft w:val="806"/>
          <w:marRight w:val="0"/>
          <w:marTop w:val="0"/>
          <w:marBottom w:val="0"/>
          <w:divBdr>
            <w:top w:val="none" w:sz="0" w:space="0" w:color="auto"/>
            <w:left w:val="none" w:sz="0" w:space="0" w:color="auto"/>
            <w:bottom w:val="none" w:sz="0" w:space="0" w:color="auto"/>
            <w:right w:val="none" w:sz="0" w:space="0" w:color="auto"/>
          </w:divBdr>
        </w:div>
        <w:div w:id="1090194533">
          <w:marLeft w:val="806"/>
          <w:marRight w:val="0"/>
          <w:marTop w:val="0"/>
          <w:marBottom w:val="0"/>
          <w:divBdr>
            <w:top w:val="none" w:sz="0" w:space="0" w:color="auto"/>
            <w:left w:val="none" w:sz="0" w:space="0" w:color="auto"/>
            <w:bottom w:val="none" w:sz="0" w:space="0" w:color="auto"/>
            <w:right w:val="none" w:sz="0" w:space="0" w:color="auto"/>
          </w:divBdr>
        </w:div>
        <w:div w:id="1430196661">
          <w:marLeft w:val="806"/>
          <w:marRight w:val="0"/>
          <w:marTop w:val="0"/>
          <w:marBottom w:val="0"/>
          <w:divBdr>
            <w:top w:val="none" w:sz="0" w:space="0" w:color="auto"/>
            <w:left w:val="none" w:sz="0" w:space="0" w:color="auto"/>
            <w:bottom w:val="none" w:sz="0" w:space="0" w:color="auto"/>
            <w:right w:val="none" w:sz="0" w:space="0" w:color="auto"/>
          </w:divBdr>
        </w:div>
        <w:div w:id="1536038477">
          <w:marLeft w:val="806"/>
          <w:marRight w:val="0"/>
          <w:marTop w:val="0"/>
          <w:marBottom w:val="0"/>
          <w:divBdr>
            <w:top w:val="none" w:sz="0" w:space="0" w:color="auto"/>
            <w:left w:val="none" w:sz="0" w:space="0" w:color="auto"/>
            <w:bottom w:val="none" w:sz="0" w:space="0" w:color="auto"/>
            <w:right w:val="none" w:sz="0" w:space="0" w:color="auto"/>
          </w:divBdr>
        </w:div>
      </w:divsChild>
    </w:div>
    <w:div w:id="237904767">
      <w:bodyDiv w:val="1"/>
      <w:marLeft w:val="0"/>
      <w:marRight w:val="0"/>
      <w:marTop w:val="0"/>
      <w:marBottom w:val="0"/>
      <w:divBdr>
        <w:top w:val="none" w:sz="0" w:space="0" w:color="auto"/>
        <w:left w:val="none" w:sz="0" w:space="0" w:color="auto"/>
        <w:bottom w:val="none" w:sz="0" w:space="0" w:color="auto"/>
        <w:right w:val="none" w:sz="0" w:space="0" w:color="auto"/>
      </w:divBdr>
      <w:divsChild>
        <w:div w:id="127550411">
          <w:marLeft w:val="547"/>
          <w:marRight w:val="0"/>
          <w:marTop w:val="0"/>
          <w:marBottom w:val="0"/>
          <w:divBdr>
            <w:top w:val="none" w:sz="0" w:space="0" w:color="auto"/>
            <w:left w:val="none" w:sz="0" w:space="0" w:color="auto"/>
            <w:bottom w:val="none" w:sz="0" w:space="0" w:color="auto"/>
            <w:right w:val="none" w:sz="0" w:space="0" w:color="auto"/>
          </w:divBdr>
        </w:div>
        <w:div w:id="326979645">
          <w:marLeft w:val="547"/>
          <w:marRight w:val="0"/>
          <w:marTop w:val="0"/>
          <w:marBottom w:val="0"/>
          <w:divBdr>
            <w:top w:val="none" w:sz="0" w:space="0" w:color="auto"/>
            <w:left w:val="none" w:sz="0" w:space="0" w:color="auto"/>
            <w:bottom w:val="none" w:sz="0" w:space="0" w:color="auto"/>
            <w:right w:val="none" w:sz="0" w:space="0" w:color="auto"/>
          </w:divBdr>
        </w:div>
        <w:div w:id="564728843">
          <w:marLeft w:val="547"/>
          <w:marRight w:val="0"/>
          <w:marTop w:val="0"/>
          <w:marBottom w:val="0"/>
          <w:divBdr>
            <w:top w:val="none" w:sz="0" w:space="0" w:color="auto"/>
            <w:left w:val="none" w:sz="0" w:space="0" w:color="auto"/>
            <w:bottom w:val="none" w:sz="0" w:space="0" w:color="auto"/>
            <w:right w:val="none" w:sz="0" w:space="0" w:color="auto"/>
          </w:divBdr>
        </w:div>
        <w:div w:id="832766092">
          <w:marLeft w:val="547"/>
          <w:marRight w:val="0"/>
          <w:marTop w:val="0"/>
          <w:marBottom w:val="0"/>
          <w:divBdr>
            <w:top w:val="none" w:sz="0" w:space="0" w:color="auto"/>
            <w:left w:val="none" w:sz="0" w:space="0" w:color="auto"/>
            <w:bottom w:val="none" w:sz="0" w:space="0" w:color="auto"/>
            <w:right w:val="none" w:sz="0" w:space="0" w:color="auto"/>
          </w:divBdr>
        </w:div>
        <w:div w:id="1482383564">
          <w:marLeft w:val="547"/>
          <w:marRight w:val="0"/>
          <w:marTop w:val="0"/>
          <w:marBottom w:val="0"/>
          <w:divBdr>
            <w:top w:val="none" w:sz="0" w:space="0" w:color="auto"/>
            <w:left w:val="none" w:sz="0" w:space="0" w:color="auto"/>
            <w:bottom w:val="none" w:sz="0" w:space="0" w:color="auto"/>
            <w:right w:val="none" w:sz="0" w:space="0" w:color="auto"/>
          </w:divBdr>
        </w:div>
        <w:div w:id="2029257391">
          <w:marLeft w:val="547"/>
          <w:marRight w:val="0"/>
          <w:marTop w:val="0"/>
          <w:marBottom w:val="0"/>
          <w:divBdr>
            <w:top w:val="none" w:sz="0" w:space="0" w:color="auto"/>
            <w:left w:val="none" w:sz="0" w:space="0" w:color="auto"/>
            <w:bottom w:val="none" w:sz="0" w:space="0" w:color="auto"/>
            <w:right w:val="none" w:sz="0" w:space="0" w:color="auto"/>
          </w:divBdr>
        </w:div>
      </w:divsChild>
    </w:div>
    <w:div w:id="241574060">
      <w:bodyDiv w:val="1"/>
      <w:marLeft w:val="0"/>
      <w:marRight w:val="0"/>
      <w:marTop w:val="0"/>
      <w:marBottom w:val="0"/>
      <w:divBdr>
        <w:top w:val="none" w:sz="0" w:space="0" w:color="auto"/>
        <w:left w:val="none" w:sz="0" w:space="0" w:color="auto"/>
        <w:bottom w:val="none" w:sz="0" w:space="0" w:color="auto"/>
        <w:right w:val="none" w:sz="0" w:space="0" w:color="auto"/>
      </w:divBdr>
      <w:divsChild>
        <w:div w:id="1937401717">
          <w:marLeft w:val="547"/>
          <w:marRight w:val="0"/>
          <w:marTop w:val="0"/>
          <w:marBottom w:val="0"/>
          <w:divBdr>
            <w:top w:val="none" w:sz="0" w:space="0" w:color="auto"/>
            <w:left w:val="none" w:sz="0" w:space="0" w:color="auto"/>
            <w:bottom w:val="none" w:sz="0" w:space="0" w:color="auto"/>
            <w:right w:val="none" w:sz="0" w:space="0" w:color="auto"/>
          </w:divBdr>
        </w:div>
      </w:divsChild>
    </w:div>
    <w:div w:id="264264108">
      <w:bodyDiv w:val="1"/>
      <w:marLeft w:val="0"/>
      <w:marRight w:val="0"/>
      <w:marTop w:val="0"/>
      <w:marBottom w:val="0"/>
      <w:divBdr>
        <w:top w:val="none" w:sz="0" w:space="0" w:color="auto"/>
        <w:left w:val="none" w:sz="0" w:space="0" w:color="auto"/>
        <w:bottom w:val="none" w:sz="0" w:space="0" w:color="auto"/>
        <w:right w:val="none" w:sz="0" w:space="0" w:color="auto"/>
      </w:divBdr>
      <w:divsChild>
        <w:div w:id="229578937">
          <w:marLeft w:val="547"/>
          <w:marRight w:val="0"/>
          <w:marTop w:val="0"/>
          <w:marBottom w:val="0"/>
          <w:divBdr>
            <w:top w:val="none" w:sz="0" w:space="0" w:color="auto"/>
            <w:left w:val="none" w:sz="0" w:space="0" w:color="auto"/>
            <w:bottom w:val="none" w:sz="0" w:space="0" w:color="auto"/>
            <w:right w:val="none" w:sz="0" w:space="0" w:color="auto"/>
          </w:divBdr>
        </w:div>
      </w:divsChild>
    </w:div>
    <w:div w:id="286355084">
      <w:bodyDiv w:val="1"/>
      <w:marLeft w:val="0"/>
      <w:marRight w:val="0"/>
      <w:marTop w:val="0"/>
      <w:marBottom w:val="0"/>
      <w:divBdr>
        <w:top w:val="none" w:sz="0" w:space="0" w:color="auto"/>
        <w:left w:val="none" w:sz="0" w:space="0" w:color="auto"/>
        <w:bottom w:val="none" w:sz="0" w:space="0" w:color="auto"/>
        <w:right w:val="none" w:sz="0" w:space="0" w:color="auto"/>
      </w:divBdr>
      <w:divsChild>
        <w:div w:id="1320771421">
          <w:marLeft w:val="1166"/>
          <w:marRight w:val="0"/>
          <w:marTop w:val="134"/>
          <w:marBottom w:val="0"/>
          <w:divBdr>
            <w:top w:val="none" w:sz="0" w:space="0" w:color="auto"/>
            <w:left w:val="none" w:sz="0" w:space="0" w:color="auto"/>
            <w:bottom w:val="none" w:sz="0" w:space="0" w:color="auto"/>
            <w:right w:val="none" w:sz="0" w:space="0" w:color="auto"/>
          </w:divBdr>
        </w:div>
      </w:divsChild>
    </w:div>
    <w:div w:id="308948470">
      <w:bodyDiv w:val="1"/>
      <w:marLeft w:val="0"/>
      <w:marRight w:val="0"/>
      <w:marTop w:val="0"/>
      <w:marBottom w:val="0"/>
      <w:divBdr>
        <w:top w:val="none" w:sz="0" w:space="0" w:color="auto"/>
        <w:left w:val="none" w:sz="0" w:space="0" w:color="auto"/>
        <w:bottom w:val="none" w:sz="0" w:space="0" w:color="auto"/>
        <w:right w:val="none" w:sz="0" w:space="0" w:color="auto"/>
      </w:divBdr>
      <w:divsChild>
        <w:div w:id="525994085">
          <w:marLeft w:val="547"/>
          <w:marRight w:val="0"/>
          <w:marTop w:val="0"/>
          <w:marBottom w:val="0"/>
          <w:divBdr>
            <w:top w:val="none" w:sz="0" w:space="0" w:color="auto"/>
            <w:left w:val="none" w:sz="0" w:space="0" w:color="auto"/>
            <w:bottom w:val="none" w:sz="0" w:space="0" w:color="auto"/>
            <w:right w:val="none" w:sz="0" w:space="0" w:color="auto"/>
          </w:divBdr>
        </w:div>
      </w:divsChild>
    </w:div>
    <w:div w:id="309943190">
      <w:bodyDiv w:val="1"/>
      <w:marLeft w:val="0"/>
      <w:marRight w:val="0"/>
      <w:marTop w:val="0"/>
      <w:marBottom w:val="0"/>
      <w:divBdr>
        <w:top w:val="none" w:sz="0" w:space="0" w:color="auto"/>
        <w:left w:val="none" w:sz="0" w:space="0" w:color="auto"/>
        <w:bottom w:val="none" w:sz="0" w:space="0" w:color="auto"/>
        <w:right w:val="none" w:sz="0" w:space="0" w:color="auto"/>
      </w:divBdr>
      <w:divsChild>
        <w:div w:id="762409198">
          <w:marLeft w:val="1526"/>
          <w:marRight w:val="0"/>
          <w:marTop w:val="0"/>
          <w:marBottom w:val="0"/>
          <w:divBdr>
            <w:top w:val="none" w:sz="0" w:space="0" w:color="auto"/>
            <w:left w:val="none" w:sz="0" w:space="0" w:color="auto"/>
            <w:bottom w:val="none" w:sz="0" w:space="0" w:color="auto"/>
            <w:right w:val="none" w:sz="0" w:space="0" w:color="auto"/>
          </w:divBdr>
        </w:div>
      </w:divsChild>
    </w:div>
    <w:div w:id="337005460">
      <w:bodyDiv w:val="1"/>
      <w:marLeft w:val="0"/>
      <w:marRight w:val="0"/>
      <w:marTop w:val="0"/>
      <w:marBottom w:val="0"/>
      <w:divBdr>
        <w:top w:val="none" w:sz="0" w:space="0" w:color="auto"/>
        <w:left w:val="none" w:sz="0" w:space="0" w:color="auto"/>
        <w:bottom w:val="none" w:sz="0" w:space="0" w:color="auto"/>
        <w:right w:val="none" w:sz="0" w:space="0" w:color="auto"/>
      </w:divBdr>
      <w:divsChild>
        <w:div w:id="503205687">
          <w:marLeft w:val="547"/>
          <w:marRight w:val="0"/>
          <w:marTop w:val="0"/>
          <w:marBottom w:val="0"/>
          <w:divBdr>
            <w:top w:val="none" w:sz="0" w:space="0" w:color="auto"/>
            <w:left w:val="none" w:sz="0" w:space="0" w:color="auto"/>
            <w:bottom w:val="none" w:sz="0" w:space="0" w:color="auto"/>
            <w:right w:val="none" w:sz="0" w:space="0" w:color="auto"/>
          </w:divBdr>
        </w:div>
        <w:div w:id="717633098">
          <w:marLeft w:val="547"/>
          <w:marRight w:val="0"/>
          <w:marTop w:val="0"/>
          <w:marBottom w:val="0"/>
          <w:divBdr>
            <w:top w:val="none" w:sz="0" w:space="0" w:color="auto"/>
            <w:left w:val="none" w:sz="0" w:space="0" w:color="auto"/>
            <w:bottom w:val="none" w:sz="0" w:space="0" w:color="auto"/>
            <w:right w:val="none" w:sz="0" w:space="0" w:color="auto"/>
          </w:divBdr>
        </w:div>
        <w:div w:id="1697736591">
          <w:marLeft w:val="547"/>
          <w:marRight w:val="0"/>
          <w:marTop w:val="0"/>
          <w:marBottom w:val="0"/>
          <w:divBdr>
            <w:top w:val="none" w:sz="0" w:space="0" w:color="auto"/>
            <w:left w:val="none" w:sz="0" w:space="0" w:color="auto"/>
            <w:bottom w:val="none" w:sz="0" w:space="0" w:color="auto"/>
            <w:right w:val="none" w:sz="0" w:space="0" w:color="auto"/>
          </w:divBdr>
        </w:div>
        <w:div w:id="1803307264">
          <w:marLeft w:val="547"/>
          <w:marRight w:val="0"/>
          <w:marTop w:val="0"/>
          <w:marBottom w:val="0"/>
          <w:divBdr>
            <w:top w:val="none" w:sz="0" w:space="0" w:color="auto"/>
            <w:left w:val="none" w:sz="0" w:space="0" w:color="auto"/>
            <w:bottom w:val="none" w:sz="0" w:space="0" w:color="auto"/>
            <w:right w:val="none" w:sz="0" w:space="0" w:color="auto"/>
          </w:divBdr>
        </w:div>
        <w:div w:id="2139907875">
          <w:marLeft w:val="547"/>
          <w:marRight w:val="0"/>
          <w:marTop w:val="0"/>
          <w:marBottom w:val="0"/>
          <w:divBdr>
            <w:top w:val="none" w:sz="0" w:space="0" w:color="auto"/>
            <w:left w:val="none" w:sz="0" w:space="0" w:color="auto"/>
            <w:bottom w:val="none" w:sz="0" w:space="0" w:color="auto"/>
            <w:right w:val="none" w:sz="0" w:space="0" w:color="auto"/>
          </w:divBdr>
        </w:div>
      </w:divsChild>
    </w:div>
    <w:div w:id="356127507">
      <w:bodyDiv w:val="1"/>
      <w:marLeft w:val="0"/>
      <w:marRight w:val="0"/>
      <w:marTop w:val="0"/>
      <w:marBottom w:val="0"/>
      <w:divBdr>
        <w:top w:val="none" w:sz="0" w:space="0" w:color="auto"/>
        <w:left w:val="none" w:sz="0" w:space="0" w:color="auto"/>
        <w:bottom w:val="none" w:sz="0" w:space="0" w:color="auto"/>
        <w:right w:val="none" w:sz="0" w:space="0" w:color="auto"/>
      </w:divBdr>
      <w:divsChild>
        <w:div w:id="1263368985">
          <w:marLeft w:val="547"/>
          <w:marRight w:val="0"/>
          <w:marTop w:val="0"/>
          <w:marBottom w:val="0"/>
          <w:divBdr>
            <w:top w:val="none" w:sz="0" w:space="0" w:color="auto"/>
            <w:left w:val="none" w:sz="0" w:space="0" w:color="auto"/>
            <w:bottom w:val="none" w:sz="0" w:space="0" w:color="auto"/>
            <w:right w:val="none" w:sz="0" w:space="0" w:color="auto"/>
          </w:divBdr>
        </w:div>
      </w:divsChild>
    </w:div>
    <w:div w:id="376778402">
      <w:bodyDiv w:val="1"/>
      <w:marLeft w:val="0"/>
      <w:marRight w:val="0"/>
      <w:marTop w:val="0"/>
      <w:marBottom w:val="0"/>
      <w:divBdr>
        <w:top w:val="none" w:sz="0" w:space="0" w:color="auto"/>
        <w:left w:val="none" w:sz="0" w:space="0" w:color="auto"/>
        <w:bottom w:val="none" w:sz="0" w:space="0" w:color="auto"/>
        <w:right w:val="none" w:sz="0" w:space="0" w:color="auto"/>
      </w:divBdr>
    </w:div>
    <w:div w:id="393969147">
      <w:bodyDiv w:val="1"/>
      <w:marLeft w:val="0"/>
      <w:marRight w:val="0"/>
      <w:marTop w:val="0"/>
      <w:marBottom w:val="0"/>
      <w:divBdr>
        <w:top w:val="none" w:sz="0" w:space="0" w:color="auto"/>
        <w:left w:val="none" w:sz="0" w:space="0" w:color="auto"/>
        <w:bottom w:val="none" w:sz="0" w:space="0" w:color="auto"/>
        <w:right w:val="none" w:sz="0" w:space="0" w:color="auto"/>
      </w:divBdr>
      <w:divsChild>
        <w:div w:id="2065252507">
          <w:marLeft w:val="547"/>
          <w:marRight w:val="0"/>
          <w:marTop w:val="0"/>
          <w:marBottom w:val="0"/>
          <w:divBdr>
            <w:top w:val="none" w:sz="0" w:space="0" w:color="auto"/>
            <w:left w:val="none" w:sz="0" w:space="0" w:color="auto"/>
            <w:bottom w:val="none" w:sz="0" w:space="0" w:color="auto"/>
            <w:right w:val="none" w:sz="0" w:space="0" w:color="auto"/>
          </w:divBdr>
        </w:div>
      </w:divsChild>
    </w:div>
    <w:div w:id="403338763">
      <w:bodyDiv w:val="1"/>
      <w:marLeft w:val="0"/>
      <w:marRight w:val="0"/>
      <w:marTop w:val="0"/>
      <w:marBottom w:val="0"/>
      <w:divBdr>
        <w:top w:val="none" w:sz="0" w:space="0" w:color="auto"/>
        <w:left w:val="none" w:sz="0" w:space="0" w:color="auto"/>
        <w:bottom w:val="none" w:sz="0" w:space="0" w:color="auto"/>
        <w:right w:val="none" w:sz="0" w:space="0" w:color="auto"/>
      </w:divBdr>
      <w:divsChild>
        <w:div w:id="408701110">
          <w:marLeft w:val="1166"/>
          <w:marRight w:val="0"/>
          <w:marTop w:val="134"/>
          <w:marBottom w:val="0"/>
          <w:divBdr>
            <w:top w:val="none" w:sz="0" w:space="0" w:color="auto"/>
            <w:left w:val="none" w:sz="0" w:space="0" w:color="auto"/>
            <w:bottom w:val="none" w:sz="0" w:space="0" w:color="auto"/>
            <w:right w:val="none" w:sz="0" w:space="0" w:color="auto"/>
          </w:divBdr>
        </w:div>
      </w:divsChild>
    </w:div>
    <w:div w:id="405230367">
      <w:bodyDiv w:val="1"/>
      <w:marLeft w:val="0"/>
      <w:marRight w:val="0"/>
      <w:marTop w:val="0"/>
      <w:marBottom w:val="0"/>
      <w:divBdr>
        <w:top w:val="none" w:sz="0" w:space="0" w:color="auto"/>
        <w:left w:val="none" w:sz="0" w:space="0" w:color="auto"/>
        <w:bottom w:val="none" w:sz="0" w:space="0" w:color="auto"/>
        <w:right w:val="none" w:sz="0" w:space="0" w:color="auto"/>
      </w:divBdr>
      <w:divsChild>
        <w:div w:id="689141455">
          <w:marLeft w:val="547"/>
          <w:marRight w:val="0"/>
          <w:marTop w:val="144"/>
          <w:marBottom w:val="0"/>
          <w:divBdr>
            <w:top w:val="none" w:sz="0" w:space="0" w:color="auto"/>
            <w:left w:val="none" w:sz="0" w:space="0" w:color="auto"/>
            <w:bottom w:val="none" w:sz="0" w:space="0" w:color="auto"/>
            <w:right w:val="none" w:sz="0" w:space="0" w:color="auto"/>
          </w:divBdr>
        </w:div>
      </w:divsChild>
    </w:div>
    <w:div w:id="406457522">
      <w:bodyDiv w:val="1"/>
      <w:marLeft w:val="0"/>
      <w:marRight w:val="0"/>
      <w:marTop w:val="0"/>
      <w:marBottom w:val="0"/>
      <w:divBdr>
        <w:top w:val="none" w:sz="0" w:space="0" w:color="auto"/>
        <w:left w:val="none" w:sz="0" w:space="0" w:color="auto"/>
        <w:bottom w:val="none" w:sz="0" w:space="0" w:color="auto"/>
        <w:right w:val="none" w:sz="0" w:space="0" w:color="auto"/>
      </w:divBdr>
      <w:divsChild>
        <w:div w:id="34814742">
          <w:marLeft w:val="547"/>
          <w:marRight w:val="0"/>
          <w:marTop w:val="0"/>
          <w:marBottom w:val="0"/>
          <w:divBdr>
            <w:top w:val="none" w:sz="0" w:space="0" w:color="auto"/>
            <w:left w:val="none" w:sz="0" w:space="0" w:color="auto"/>
            <w:bottom w:val="none" w:sz="0" w:space="0" w:color="auto"/>
            <w:right w:val="none" w:sz="0" w:space="0" w:color="auto"/>
          </w:divBdr>
        </w:div>
        <w:div w:id="407311999">
          <w:marLeft w:val="547"/>
          <w:marRight w:val="0"/>
          <w:marTop w:val="0"/>
          <w:marBottom w:val="0"/>
          <w:divBdr>
            <w:top w:val="none" w:sz="0" w:space="0" w:color="auto"/>
            <w:left w:val="none" w:sz="0" w:space="0" w:color="auto"/>
            <w:bottom w:val="none" w:sz="0" w:space="0" w:color="auto"/>
            <w:right w:val="none" w:sz="0" w:space="0" w:color="auto"/>
          </w:divBdr>
        </w:div>
        <w:div w:id="576668305">
          <w:marLeft w:val="547"/>
          <w:marRight w:val="0"/>
          <w:marTop w:val="0"/>
          <w:marBottom w:val="0"/>
          <w:divBdr>
            <w:top w:val="none" w:sz="0" w:space="0" w:color="auto"/>
            <w:left w:val="none" w:sz="0" w:space="0" w:color="auto"/>
            <w:bottom w:val="none" w:sz="0" w:space="0" w:color="auto"/>
            <w:right w:val="none" w:sz="0" w:space="0" w:color="auto"/>
          </w:divBdr>
        </w:div>
        <w:div w:id="662975653">
          <w:marLeft w:val="547"/>
          <w:marRight w:val="0"/>
          <w:marTop w:val="0"/>
          <w:marBottom w:val="0"/>
          <w:divBdr>
            <w:top w:val="none" w:sz="0" w:space="0" w:color="auto"/>
            <w:left w:val="none" w:sz="0" w:space="0" w:color="auto"/>
            <w:bottom w:val="none" w:sz="0" w:space="0" w:color="auto"/>
            <w:right w:val="none" w:sz="0" w:space="0" w:color="auto"/>
          </w:divBdr>
        </w:div>
        <w:div w:id="1205947912">
          <w:marLeft w:val="547"/>
          <w:marRight w:val="0"/>
          <w:marTop w:val="0"/>
          <w:marBottom w:val="0"/>
          <w:divBdr>
            <w:top w:val="none" w:sz="0" w:space="0" w:color="auto"/>
            <w:left w:val="none" w:sz="0" w:space="0" w:color="auto"/>
            <w:bottom w:val="none" w:sz="0" w:space="0" w:color="auto"/>
            <w:right w:val="none" w:sz="0" w:space="0" w:color="auto"/>
          </w:divBdr>
        </w:div>
      </w:divsChild>
    </w:div>
    <w:div w:id="415397202">
      <w:bodyDiv w:val="1"/>
      <w:marLeft w:val="0"/>
      <w:marRight w:val="0"/>
      <w:marTop w:val="0"/>
      <w:marBottom w:val="0"/>
      <w:divBdr>
        <w:top w:val="none" w:sz="0" w:space="0" w:color="auto"/>
        <w:left w:val="none" w:sz="0" w:space="0" w:color="auto"/>
        <w:bottom w:val="none" w:sz="0" w:space="0" w:color="auto"/>
        <w:right w:val="none" w:sz="0" w:space="0" w:color="auto"/>
      </w:divBdr>
      <w:divsChild>
        <w:div w:id="1728602790">
          <w:marLeft w:val="547"/>
          <w:marRight w:val="0"/>
          <w:marTop w:val="0"/>
          <w:marBottom w:val="0"/>
          <w:divBdr>
            <w:top w:val="none" w:sz="0" w:space="0" w:color="auto"/>
            <w:left w:val="none" w:sz="0" w:space="0" w:color="auto"/>
            <w:bottom w:val="none" w:sz="0" w:space="0" w:color="auto"/>
            <w:right w:val="none" w:sz="0" w:space="0" w:color="auto"/>
          </w:divBdr>
        </w:div>
      </w:divsChild>
    </w:div>
    <w:div w:id="431632055">
      <w:bodyDiv w:val="1"/>
      <w:marLeft w:val="0"/>
      <w:marRight w:val="0"/>
      <w:marTop w:val="0"/>
      <w:marBottom w:val="0"/>
      <w:divBdr>
        <w:top w:val="none" w:sz="0" w:space="0" w:color="auto"/>
        <w:left w:val="none" w:sz="0" w:space="0" w:color="auto"/>
        <w:bottom w:val="none" w:sz="0" w:space="0" w:color="auto"/>
        <w:right w:val="none" w:sz="0" w:space="0" w:color="auto"/>
      </w:divBdr>
      <w:divsChild>
        <w:div w:id="63798946">
          <w:marLeft w:val="547"/>
          <w:marRight w:val="0"/>
          <w:marTop w:val="0"/>
          <w:marBottom w:val="0"/>
          <w:divBdr>
            <w:top w:val="none" w:sz="0" w:space="0" w:color="auto"/>
            <w:left w:val="none" w:sz="0" w:space="0" w:color="auto"/>
            <w:bottom w:val="none" w:sz="0" w:space="0" w:color="auto"/>
            <w:right w:val="none" w:sz="0" w:space="0" w:color="auto"/>
          </w:divBdr>
        </w:div>
        <w:div w:id="308827863">
          <w:marLeft w:val="547"/>
          <w:marRight w:val="0"/>
          <w:marTop w:val="0"/>
          <w:marBottom w:val="0"/>
          <w:divBdr>
            <w:top w:val="none" w:sz="0" w:space="0" w:color="auto"/>
            <w:left w:val="none" w:sz="0" w:space="0" w:color="auto"/>
            <w:bottom w:val="none" w:sz="0" w:space="0" w:color="auto"/>
            <w:right w:val="none" w:sz="0" w:space="0" w:color="auto"/>
          </w:divBdr>
        </w:div>
        <w:div w:id="1095711639">
          <w:marLeft w:val="547"/>
          <w:marRight w:val="0"/>
          <w:marTop w:val="0"/>
          <w:marBottom w:val="0"/>
          <w:divBdr>
            <w:top w:val="none" w:sz="0" w:space="0" w:color="auto"/>
            <w:left w:val="none" w:sz="0" w:space="0" w:color="auto"/>
            <w:bottom w:val="none" w:sz="0" w:space="0" w:color="auto"/>
            <w:right w:val="none" w:sz="0" w:space="0" w:color="auto"/>
          </w:divBdr>
        </w:div>
        <w:div w:id="1751777475">
          <w:marLeft w:val="547"/>
          <w:marRight w:val="0"/>
          <w:marTop w:val="0"/>
          <w:marBottom w:val="0"/>
          <w:divBdr>
            <w:top w:val="none" w:sz="0" w:space="0" w:color="auto"/>
            <w:left w:val="none" w:sz="0" w:space="0" w:color="auto"/>
            <w:bottom w:val="none" w:sz="0" w:space="0" w:color="auto"/>
            <w:right w:val="none" w:sz="0" w:space="0" w:color="auto"/>
          </w:divBdr>
        </w:div>
        <w:div w:id="1958757959">
          <w:marLeft w:val="547"/>
          <w:marRight w:val="0"/>
          <w:marTop w:val="0"/>
          <w:marBottom w:val="0"/>
          <w:divBdr>
            <w:top w:val="none" w:sz="0" w:space="0" w:color="auto"/>
            <w:left w:val="none" w:sz="0" w:space="0" w:color="auto"/>
            <w:bottom w:val="none" w:sz="0" w:space="0" w:color="auto"/>
            <w:right w:val="none" w:sz="0" w:space="0" w:color="auto"/>
          </w:divBdr>
        </w:div>
      </w:divsChild>
    </w:div>
    <w:div w:id="438839452">
      <w:bodyDiv w:val="1"/>
      <w:marLeft w:val="0"/>
      <w:marRight w:val="0"/>
      <w:marTop w:val="0"/>
      <w:marBottom w:val="0"/>
      <w:divBdr>
        <w:top w:val="none" w:sz="0" w:space="0" w:color="auto"/>
        <w:left w:val="none" w:sz="0" w:space="0" w:color="auto"/>
        <w:bottom w:val="none" w:sz="0" w:space="0" w:color="auto"/>
        <w:right w:val="none" w:sz="0" w:space="0" w:color="auto"/>
      </w:divBdr>
      <w:divsChild>
        <w:div w:id="539971697">
          <w:marLeft w:val="547"/>
          <w:marRight w:val="0"/>
          <w:marTop w:val="134"/>
          <w:marBottom w:val="0"/>
          <w:divBdr>
            <w:top w:val="none" w:sz="0" w:space="0" w:color="auto"/>
            <w:left w:val="none" w:sz="0" w:space="0" w:color="auto"/>
            <w:bottom w:val="none" w:sz="0" w:space="0" w:color="auto"/>
            <w:right w:val="none" w:sz="0" w:space="0" w:color="auto"/>
          </w:divBdr>
        </w:div>
      </w:divsChild>
    </w:div>
    <w:div w:id="440996487">
      <w:bodyDiv w:val="1"/>
      <w:marLeft w:val="0"/>
      <w:marRight w:val="0"/>
      <w:marTop w:val="0"/>
      <w:marBottom w:val="0"/>
      <w:divBdr>
        <w:top w:val="none" w:sz="0" w:space="0" w:color="auto"/>
        <w:left w:val="none" w:sz="0" w:space="0" w:color="auto"/>
        <w:bottom w:val="none" w:sz="0" w:space="0" w:color="auto"/>
        <w:right w:val="none" w:sz="0" w:space="0" w:color="auto"/>
      </w:divBdr>
    </w:div>
    <w:div w:id="446967981">
      <w:bodyDiv w:val="1"/>
      <w:marLeft w:val="0"/>
      <w:marRight w:val="0"/>
      <w:marTop w:val="0"/>
      <w:marBottom w:val="0"/>
      <w:divBdr>
        <w:top w:val="none" w:sz="0" w:space="0" w:color="auto"/>
        <w:left w:val="none" w:sz="0" w:space="0" w:color="auto"/>
        <w:bottom w:val="none" w:sz="0" w:space="0" w:color="auto"/>
        <w:right w:val="none" w:sz="0" w:space="0" w:color="auto"/>
      </w:divBdr>
      <w:divsChild>
        <w:div w:id="2081756839">
          <w:marLeft w:val="1166"/>
          <w:marRight w:val="0"/>
          <w:marTop w:val="115"/>
          <w:marBottom w:val="0"/>
          <w:divBdr>
            <w:top w:val="none" w:sz="0" w:space="0" w:color="auto"/>
            <w:left w:val="none" w:sz="0" w:space="0" w:color="auto"/>
            <w:bottom w:val="none" w:sz="0" w:space="0" w:color="auto"/>
            <w:right w:val="none" w:sz="0" w:space="0" w:color="auto"/>
          </w:divBdr>
        </w:div>
      </w:divsChild>
    </w:div>
    <w:div w:id="474369903">
      <w:bodyDiv w:val="1"/>
      <w:marLeft w:val="0"/>
      <w:marRight w:val="0"/>
      <w:marTop w:val="0"/>
      <w:marBottom w:val="0"/>
      <w:divBdr>
        <w:top w:val="none" w:sz="0" w:space="0" w:color="auto"/>
        <w:left w:val="none" w:sz="0" w:space="0" w:color="auto"/>
        <w:bottom w:val="none" w:sz="0" w:space="0" w:color="auto"/>
        <w:right w:val="none" w:sz="0" w:space="0" w:color="auto"/>
      </w:divBdr>
      <w:divsChild>
        <w:div w:id="619580054">
          <w:marLeft w:val="1440"/>
          <w:marRight w:val="0"/>
          <w:marTop w:val="0"/>
          <w:marBottom w:val="0"/>
          <w:divBdr>
            <w:top w:val="none" w:sz="0" w:space="0" w:color="auto"/>
            <w:left w:val="none" w:sz="0" w:space="0" w:color="auto"/>
            <w:bottom w:val="none" w:sz="0" w:space="0" w:color="auto"/>
            <w:right w:val="none" w:sz="0" w:space="0" w:color="auto"/>
          </w:divBdr>
        </w:div>
        <w:div w:id="726029253">
          <w:marLeft w:val="1440"/>
          <w:marRight w:val="0"/>
          <w:marTop w:val="0"/>
          <w:marBottom w:val="0"/>
          <w:divBdr>
            <w:top w:val="none" w:sz="0" w:space="0" w:color="auto"/>
            <w:left w:val="none" w:sz="0" w:space="0" w:color="auto"/>
            <w:bottom w:val="none" w:sz="0" w:space="0" w:color="auto"/>
            <w:right w:val="none" w:sz="0" w:space="0" w:color="auto"/>
          </w:divBdr>
        </w:div>
        <w:div w:id="1852645473">
          <w:marLeft w:val="1440"/>
          <w:marRight w:val="0"/>
          <w:marTop w:val="0"/>
          <w:marBottom w:val="0"/>
          <w:divBdr>
            <w:top w:val="none" w:sz="0" w:space="0" w:color="auto"/>
            <w:left w:val="none" w:sz="0" w:space="0" w:color="auto"/>
            <w:bottom w:val="none" w:sz="0" w:space="0" w:color="auto"/>
            <w:right w:val="none" w:sz="0" w:space="0" w:color="auto"/>
          </w:divBdr>
        </w:div>
        <w:div w:id="2116435547">
          <w:marLeft w:val="1440"/>
          <w:marRight w:val="0"/>
          <w:marTop w:val="0"/>
          <w:marBottom w:val="0"/>
          <w:divBdr>
            <w:top w:val="none" w:sz="0" w:space="0" w:color="auto"/>
            <w:left w:val="none" w:sz="0" w:space="0" w:color="auto"/>
            <w:bottom w:val="none" w:sz="0" w:space="0" w:color="auto"/>
            <w:right w:val="none" w:sz="0" w:space="0" w:color="auto"/>
          </w:divBdr>
        </w:div>
      </w:divsChild>
    </w:div>
    <w:div w:id="47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10185790">
          <w:marLeft w:val="547"/>
          <w:marRight w:val="0"/>
          <w:marTop w:val="144"/>
          <w:marBottom w:val="0"/>
          <w:divBdr>
            <w:top w:val="none" w:sz="0" w:space="0" w:color="auto"/>
            <w:left w:val="none" w:sz="0" w:space="0" w:color="auto"/>
            <w:bottom w:val="none" w:sz="0" w:space="0" w:color="auto"/>
            <w:right w:val="none" w:sz="0" w:space="0" w:color="auto"/>
          </w:divBdr>
        </w:div>
      </w:divsChild>
    </w:div>
    <w:div w:id="480007785">
      <w:bodyDiv w:val="1"/>
      <w:marLeft w:val="0"/>
      <w:marRight w:val="0"/>
      <w:marTop w:val="0"/>
      <w:marBottom w:val="0"/>
      <w:divBdr>
        <w:top w:val="none" w:sz="0" w:space="0" w:color="auto"/>
        <w:left w:val="none" w:sz="0" w:space="0" w:color="auto"/>
        <w:bottom w:val="none" w:sz="0" w:space="0" w:color="auto"/>
        <w:right w:val="none" w:sz="0" w:space="0" w:color="auto"/>
      </w:divBdr>
      <w:divsChild>
        <w:div w:id="630478167">
          <w:marLeft w:val="1166"/>
          <w:marRight w:val="0"/>
          <w:marTop w:val="134"/>
          <w:marBottom w:val="0"/>
          <w:divBdr>
            <w:top w:val="none" w:sz="0" w:space="0" w:color="auto"/>
            <w:left w:val="none" w:sz="0" w:space="0" w:color="auto"/>
            <w:bottom w:val="none" w:sz="0" w:space="0" w:color="auto"/>
            <w:right w:val="none" w:sz="0" w:space="0" w:color="auto"/>
          </w:divBdr>
        </w:div>
      </w:divsChild>
    </w:div>
    <w:div w:id="486896847">
      <w:bodyDiv w:val="1"/>
      <w:marLeft w:val="0"/>
      <w:marRight w:val="0"/>
      <w:marTop w:val="0"/>
      <w:marBottom w:val="0"/>
      <w:divBdr>
        <w:top w:val="none" w:sz="0" w:space="0" w:color="auto"/>
        <w:left w:val="none" w:sz="0" w:space="0" w:color="auto"/>
        <w:bottom w:val="none" w:sz="0" w:space="0" w:color="auto"/>
        <w:right w:val="none" w:sz="0" w:space="0" w:color="auto"/>
      </w:divBdr>
      <w:divsChild>
        <w:div w:id="24915218">
          <w:marLeft w:val="547"/>
          <w:marRight w:val="0"/>
          <w:marTop w:val="144"/>
          <w:marBottom w:val="0"/>
          <w:divBdr>
            <w:top w:val="none" w:sz="0" w:space="0" w:color="auto"/>
            <w:left w:val="none" w:sz="0" w:space="0" w:color="auto"/>
            <w:bottom w:val="none" w:sz="0" w:space="0" w:color="auto"/>
            <w:right w:val="none" w:sz="0" w:space="0" w:color="auto"/>
          </w:divBdr>
        </w:div>
        <w:div w:id="1179274473">
          <w:marLeft w:val="547"/>
          <w:marRight w:val="0"/>
          <w:marTop w:val="144"/>
          <w:marBottom w:val="0"/>
          <w:divBdr>
            <w:top w:val="none" w:sz="0" w:space="0" w:color="auto"/>
            <w:left w:val="none" w:sz="0" w:space="0" w:color="auto"/>
            <w:bottom w:val="none" w:sz="0" w:space="0" w:color="auto"/>
            <w:right w:val="none" w:sz="0" w:space="0" w:color="auto"/>
          </w:divBdr>
        </w:div>
        <w:div w:id="1298561364">
          <w:marLeft w:val="547"/>
          <w:marRight w:val="0"/>
          <w:marTop w:val="144"/>
          <w:marBottom w:val="0"/>
          <w:divBdr>
            <w:top w:val="none" w:sz="0" w:space="0" w:color="auto"/>
            <w:left w:val="none" w:sz="0" w:space="0" w:color="auto"/>
            <w:bottom w:val="none" w:sz="0" w:space="0" w:color="auto"/>
            <w:right w:val="none" w:sz="0" w:space="0" w:color="auto"/>
          </w:divBdr>
        </w:div>
        <w:div w:id="1613779639">
          <w:marLeft w:val="547"/>
          <w:marRight w:val="0"/>
          <w:marTop w:val="144"/>
          <w:marBottom w:val="0"/>
          <w:divBdr>
            <w:top w:val="none" w:sz="0" w:space="0" w:color="auto"/>
            <w:left w:val="none" w:sz="0" w:space="0" w:color="auto"/>
            <w:bottom w:val="none" w:sz="0" w:space="0" w:color="auto"/>
            <w:right w:val="none" w:sz="0" w:space="0" w:color="auto"/>
          </w:divBdr>
        </w:div>
      </w:divsChild>
    </w:div>
    <w:div w:id="491943889">
      <w:bodyDiv w:val="1"/>
      <w:marLeft w:val="0"/>
      <w:marRight w:val="0"/>
      <w:marTop w:val="0"/>
      <w:marBottom w:val="0"/>
      <w:divBdr>
        <w:top w:val="none" w:sz="0" w:space="0" w:color="auto"/>
        <w:left w:val="none" w:sz="0" w:space="0" w:color="auto"/>
        <w:bottom w:val="none" w:sz="0" w:space="0" w:color="auto"/>
        <w:right w:val="none" w:sz="0" w:space="0" w:color="auto"/>
      </w:divBdr>
      <w:divsChild>
        <w:div w:id="854078255">
          <w:marLeft w:val="1166"/>
          <w:marRight w:val="0"/>
          <w:marTop w:val="134"/>
          <w:marBottom w:val="0"/>
          <w:divBdr>
            <w:top w:val="none" w:sz="0" w:space="0" w:color="auto"/>
            <w:left w:val="none" w:sz="0" w:space="0" w:color="auto"/>
            <w:bottom w:val="none" w:sz="0" w:space="0" w:color="auto"/>
            <w:right w:val="none" w:sz="0" w:space="0" w:color="auto"/>
          </w:divBdr>
        </w:div>
      </w:divsChild>
    </w:div>
    <w:div w:id="519705532">
      <w:bodyDiv w:val="1"/>
      <w:marLeft w:val="0"/>
      <w:marRight w:val="0"/>
      <w:marTop w:val="0"/>
      <w:marBottom w:val="0"/>
      <w:divBdr>
        <w:top w:val="none" w:sz="0" w:space="0" w:color="auto"/>
        <w:left w:val="none" w:sz="0" w:space="0" w:color="auto"/>
        <w:bottom w:val="none" w:sz="0" w:space="0" w:color="auto"/>
        <w:right w:val="none" w:sz="0" w:space="0" w:color="auto"/>
      </w:divBdr>
      <w:divsChild>
        <w:div w:id="1151098670">
          <w:marLeft w:val="547"/>
          <w:marRight w:val="0"/>
          <w:marTop w:val="0"/>
          <w:marBottom w:val="0"/>
          <w:divBdr>
            <w:top w:val="none" w:sz="0" w:space="0" w:color="auto"/>
            <w:left w:val="none" w:sz="0" w:space="0" w:color="auto"/>
            <w:bottom w:val="none" w:sz="0" w:space="0" w:color="auto"/>
            <w:right w:val="none" w:sz="0" w:space="0" w:color="auto"/>
          </w:divBdr>
        </w:div>
      </w:divsChild>
    </w:div>
    <w:div w:id="524707566">
      <w:bodyDiv w:val="1"/>
      <w:marLeft w:val="0"/>
      <w:marRight w:val="0"/>
      <w:marTop w:val="0"/>
      <w:marBottom w:val="0"/>
      <w:divBdr>
        <w:top w:val="none" w:sz="0" w:space="0" w:color="auto"/>
        <w:left w:val="none" w:sz="0" w:space="0" w:color="auto"/>
        <w:bottom w:val="none" w:sz="0" w:space="0" w:color="auto"/>
        <w:right w:val="none" w:sz="0" w:space="0" w:color="auto"/>
      </w:divBdr>
      <w:divsChild>
        <w:div w:id="31540093">
          <w:marLeft w:val="547"/>
          <w:marRight w:val="0"/>
          <w:marTop w:val="0"/>
          <w:marBottom w:val="0"/>
          <w:divBdr>
            <w:top w:val="none" w:sz="0" w:space="0" w:color="auto"/>
            <w:left w:val="none" w:sz="0" w:space="0" w:color="auto"/>
            <w:bottom w:val="none" w:sz="0" w:space="0" w:color="auto"/>
            <w:right w:val="none" w:sz="0" w:space="0" w:color="auto"/>
          </w:divBdr>
        </w:div>
        <w:div w:id="257565040">
          <w:marLeft w:val="547"/>
          <w:marRight w:val="0"/>
          <w:marTop w:val="0"/>
          <w:marBottom w:val="0"/>
          <w:divBdr>
            <w:top w:val="none" w:sz="0" w:space="0" w:color="auto"/>
            <w:left w:val="none" w:sz="0" w:space="0" w:color="auto"/>
            <w:bottom w:val="none" w:sz="0" w:space="0" w:color="auto"/>
            <w:right w:val="none" w:sz="0" w:space="0" w:color="auto"/>
          </w:divBdr>
        </w:div>
        <w:div w:id="579488159">
          <w:marLeft w:val="547"/>
          <w:marRight w:val="0"/>
          <w:marTop w:val="0"/>
          <w:marBottom w:val="0"/>
          <w:divBdr>
            <w:top w:val="none" w:sz="0" w:space="0" w:color="auto"/>
            <w:left w:val="none" w:sz="0" w:space="0" w:color="auto"/>
            <w:bottom w:val="none" w:sz="0" w:space="0" w:color="auto"/>
            <w:right w:val="none" w:sz="0" w:space="0" w:color="auto"/>
          </w:divBdr>
        </w:div>
        <w:div w:id="920989530">
          <w:marLeft w:val="547"/>
          <w:marRight w:val="0"/>
          <w:marTop w:val="0"/>
          <w:marBottom w:val="0"/>
          <w:divBdr>
            <w:top w:val="none" w:sz="0" w:space="0" w:color="auto"/>
            <w:left w:val="none" w:sz="0" w:space="0" w:color="auto"/>
            <w:bottom w:val="none" w:sz="0" w:space="0" w:color="auto"/>
            <w:right w:val="none" w:sz="0" w:space="0" w:color="auto"/>
          </w:divBdr>
        </w:div>
      </w:divsChild>
    </w:div>
    <w:div w:id="532157630">
      <w:bodyDiv w:val="1"/>
      <w:marLeft w:val="0"/>
      <w:marRight w:val="0"/>
      <w:marTop w:val="0"/>
      <w:marBottom w:val="0"/>
      <w:divBdr>
        <w:top w:val="none" w:sz="0" w:space="0" w:color="auto"/>
        <w:left w:val="none" w:sz="0" w:space="0" w:color="auto"/>
        <w:bottom w:val="none" w:sz="0" w:space="0" w:color="auto"/>
        <w:right w:val="none" w:sz="0" w:space="0" w:color="auto"/>
      </w:divBdr>
      <w:divsChild>
        <w:div w:id="344668788">
          <w:marLeft w:val="547"/>
          <w:marRight w:val="0"/>
          <w:marTop w:val="0"/>
          <w:marBottom w:val="0"/>
          <w:divBdr>
            <w:top w:val="none" w:sz="0" w:space="0" w:color="auto"/>
            <w:left w:val="none" w:sz="0" w:space="0" w:color="auto"/>
            <w:bottom w:val="none" w:sz="0" w:space="0" w:color="auto"/>
            <w:right w:val="none" w:sz="0" w:space="0" w:color="auto"/>
          </w:divBdr>
        </w:div>
        <w:div w:id="943685112">
          <w:marLeft w:val="547"/>
          <w:marRight w:val="0"/>
          <w:marTop w:val="0"/>
          <w:marBottom w:val="0"/>
          <w:divBdr>
            <w:top w:val="none" w:sz="0" w:space="0" w:color="auto"/>
            <w:left w:val="none" w:sz="0" w:space="0" w:color="auto"/>
            <w:bottom w:val="none" w:sz="0" w:space="0" w:color="auto"/>
            <w:right w:val="none" w:sz="0" w:space="0" w:color="auto"/>
          </w:divBdr>
        </w:div>
        <w:div w:id="1503469204">
          <w:marLeft w:val="547"/>
          <w:marRight w:val="0"/>
          <w:marTop w:val="0"/>
          <w:marBottom w:val="0"/>
          <w:divBdr>
            <w:top w:val="none" w:sz="0" w:space="0" w:color="auto"/>
            <w:left w:val="none" w:sz="0" w:space="0" w:color="auto"/>
            <w:bottom w:val="none" w:sz="0" w:space="0" w:color="auto"/>
            <w:right w:val="none" w:sz="0" w:space="0" w:color="auto"/>
          </w:divBdr>
        </w:div>
        <w:div w:id="1849059870">
          <w:marLeft w:val="547"/>
          <w:marRight w:val="0"/>
          <w:marTop w:val="0"/>
          <w:marBottom w:val="0"/>
          <w:divBdr>
            <w:top w:val="none" w:sz="0" w:space="0" w:color="auto"/>
            <w:left w:val="none" w:sz="0" w:space="0" w:color="auto"/>
            <w:bottom w:val="none" w:sz="0" w:space="0" w:color="auto"/>
            <w:right w:val="none" w:sz="0" w:space="0" w:color="auto"/>
          </w:divBdr>
        </w:div>
      </w:divsChild>
    </w:div>
    <w:div w:id="546993497">
      <w:bodyDiv w:val="1"/>
      <w:marLeft w:val="0"/>
      <w:marRight w:val="0"/>
      <w:marTop w:val="0"/>
      <w:marBottom w:val="0"/>
      <w:divBdr>
        <w:top w:val="none" w:sz="0" w:space="0" w:color="auto"/>
        <w:left w:val="none" w:sz="0" w:space="0" w:color="auto"/>
        <w:bottom w:val="none" w:sz="0" w:space="0" w:color="auto"/>
        <w:right w:val="none" w:sz="0" w:space="0" w:color="auto"/>
      </w:divBdr>
      <w:divsChild>
        <w:div w:id="1201092753">
          <w:marLeft w:val="547"/>
          <w:marRight w:val="0"/>
          <w:marTop w:val="0"/>
          <w:marBottom w:val="0"/>
          <w:divBdr>
            <w:top w:val="none" w:sz="0" w:space="0" w:color="auto"/>
            <w:left w:val="none" w:sz="0" w:space="0" w:color="auto"/>
            <w:bottom w:val="none" w:sz="0" w:space="0" w:color="auto"/>
            <w:right w:val="none" w:sz="0" w:space="0" w:color="auto"/>
          </w:divBdr>
        </w:div>
      </w:divsChild>
    </w:div>
    <w:div w:id="570887274">
      <w:bodyDiv w:val="1"/>
      <w:marLeft w:val="0"/>
      <w:marRight w:val="0"/>
      <w:marTop w:val="0"/>
      <w:marBottom w:val="0"/>
      <w:divBdr>
        <w:top w:val="none" w:sz="0" w:space="0" w:color="auto"/>
        <w:left w:val="none" w:sz="0" w:space="0" w:color="auto"/>
        <w:bottom w:val="none" w:sz="0" w:space="0" w:color="auto"/>
        <w:right w:val="none" w:sz="0" w:space="0" w:color="auto"/>
      </w:divBdr>
      <w:divsChild>
        <w:div w:id="590358858">
          <w:marLeft w:val="547"/>
          <w:marRight w:val="0"/>
          <w:marTop w:val="0"/>
          <w:marBottom w:val="0"/>
          <w:divBdr>
            <w:top w:val="none" w:sz="0" w:space="0" w:color="auto"/>
            <w:left w:val="none" w:sz="0" w:space="0" w:color="auto"/>
            <w:bottom w:val="none" w:sz="0" w:space="0" w:color="auto"/>
            <w:right w:val="none" w:sz="0" w:space="0" w:color="auto"/>
          </w:divBdr>
        </w:div>
      </w:divsChild>
    </w:div>
    <w:div w:id="593974068">
      <w:bodyDiv w:val="1"/>
      <w:marLeft w:val="0"/>
      <w:marRight w:val="0"/>
      <w:marTop w:val="0"/>
      <w:marBottom w:val="0"/>
      <w:divBdr>
        <w:top w:val="none" w:sz="0" w:space="0" w:color="auto"/>
        <w:left w:val="none" w:sz="0" w:space="0" w:color="auto"/>
        <w:bottom w:val="none" w:sz="0" w:space="0" w:color="auto"/>
        <w:right w:val="none" w:sz="0" w:space="0" w:color="auto"/>
      </w:divBdr>
      <w:divsChild>
        <w:div w:id="1403872868">
          <w:marLeft w:val="547"/>
          <w:marRight w:val="0"/>
          <w:marTop w:val="0"/>
          <w:marBottom w:val="0"/>
          <w:divBdr>
            <w:top w:val="none" w:sz="0" w:space="0" w:color="auto"/>
            <w:left w:val="none" w:sz="0" w:space="0" w:color="auto"/>
            <w:bottom w:val="none" w:sz="0" w:space="0" w:color="auto"/>
            <w:right w:val="none" w:sz="0" w:space="0" w:color="auto"/>
          </w:divBdr>
        </w:div>
      </w:divsChild>
    </w:div>
    <w:div w:id="598491745">
      <w:bodyDiv w:val="1"/>
      <w:marLeft w:val="0"/>
      <w:marRight w:val="0"/>
      <w:marTop w:val="0"/>
      <w:marBottom w:val="0"/>
      <w:divBdr>
        <w:top w:val="none" w:sz="0" w:space="0" w:color="auto"/>
        <w:left w:val="none" w:sz="0" w:space="0" w:color="auto"/>
        <w:bottom w:val="none" w:sz="0" w:space="0" w:color="auto"/>
        <w:right w:val="none" w:sz="0" w:space="0" w:color="auto"/>
      </w:divBdr>
    </w:div>
    <w:div w:id="600991312">
      <w:bodyDiv w:val="1"/>
      <w:marLeft w:val="0"/>
      <w:marRight w:val="0"/>
      <w:marTop w:val="0"/>
      <w:marBottom w:val="0"/>
      <w:divBdr>
        <w:top w:val="none" w:sz="0" w:space="0" w:color="auto"/>
        <w:left w:val="none" w:sz="0" w:space="0" w:color="auto"/>
        <w:bottom w:val="none" w:sz="0" w:space="0" w:color="auto"/>
        <w:right w:val="none" w:sz="0" w:space="0" w:color="auto"/>
      </w:divBdr>
      <w:divsChild>
        <w:div w:id="1009798304">
          <w:marLeft w:val="1166"/>
          <w:marRight w:val="0"/>
          <w:marTop w:val="115"/>
          <w:marBottom w:val="0"/>
          <w:divBdr>
            <w:top w:val="none" w:sz="0" w:space="0" w:color="auto"/>
            <w:left w:val="none" w:sz="0" w:space="0" w:color="auto"/>
            <w:bottom w:val="none" w:sz="0" w:space="0" w:color="auto"/>
            <w:right w:val="none" w:sz="0" w:space="0" w:color="auto"/>
          </w:divBdr>
        </w:div>
      </w:divsChild>
    </w:div>
    <w:div w:id="634797369">
      <w:bodyDiv w:val="1"/>
      <w:marLeft w:val="0"/>
      <w:marRight w:val="0"/>
      <w:marTop w:val="0"/>
      <w:marBottom w:val="0"/>
      <w:divBdr>
        <w:top w:val="none" w:sz="0" w:space="0" w:color="auto"/>
        <w:left w:val="none" w:sz="0" w:space="0" w:color="auto"/>
        <w:bottom w:val="none" w:sz="0" w:space="0" w:color="auto"/>
        <w:right w:val="none" w:sz="0" w:space="0" w:color="auto"/>
      </w:divBdr>
      <w:divsChild>
        <w:div w:id="287900179">
          <w:marLeft w:val="806"/>
          <w:marRight w:val="0"/>
          <w:marTop w:val="0"/>
          <w:marBottom w:val="0"/>
          <w:divBdr>
            <w:top w:val="none" w:sz="0" w:space="0" w:color="auto"/>
            <w:left w:val="none" w:sz="0" w:space="0" w:color="auto"/>
            <w:bottom w:val="none" w:sz="0" w:space="0" w:color="auto"/>
            <w:right w:val="none" w:sz="0" w:space="0" w:color="auto"/>
          </w:divBdr>
        </w:div>
      </w:divsChild>
    </w:div>
    <w:div w:id="642931543">
      <w:bodyDiv w:val="1"/>
      <w:marLeft w:val="0"/>
      <w:marRight w:val="0"/>
      <w:marTop w:val="0"/>
      <w:marBottom w:val="0"/>
      <w:divBdr>
        <w:top w:val="none" w:sz="0" w:space="0" w:color="auto"/>
        <w:left w:val="none" w:sz="0" w:space="0" w:color="auto"/>
        <w:bottom w:val="none" w:sz="0" w:space="0" w:color="auto"/>
        <w:right w:val="none" w:sz="0" w:space="0" w:color="auto"/>
      </w:divBdr>
      <w:divsChild>
        <w:div w:id="1510213987">
          <w:marLeft w:val="547"/>
          <w:marRight w:val="0"/>
          <w:marTop w:val="0"/>
          <w:marBottom w:val="0"/>
          <w:divBdr>
            <w:top w:val="none" w:sz="0" w:space="0" w:color="auto"/>
            <w:left w:val="none" w:sz="0" w:space="0" w:color="auto"/>
            <w:bottom w:val="none" w:sz="0" w:space="0" w:color="auto"/>
            <w:right w:val="none" w:sz="0" w:space="0" w:color="auto"/>
          </w:divBdr>
        </w:div>
      </w:divsChild>
    </w:div>
    <w:div w:id="698823882">
      <w:bodyDiv w:val="1"/>
      <w:marLeft w:val="0"/>
      <w:marRight w:val="0"/>
      <w:marTop w:val="0"/>
      <w:marBottom w:val="0"/>
      <w:divBdr>
        <w:top w:val="none" w:sz="0" w:space="0" w:color="auto"/>
        <w:left w:val="none" w:sz="0" w:space="0" w:color="auto"/>
        <w:bottom w:val="none" w:sz="0" w:space="0" w:color="auto"/>
        <w:right w:val="none" w:sz="0" w:space="0" w:color="auto"/>
      </w:divBdr>
      <w:divsChild>
        <w:div w:id="724261261">
          <w:marLeft w:val="547"/>
          <w:marRight w:val="0"/>
          <w:marTop w:val="0"/>
          <w:marBottom w:val="0"/>
          <w:divBdr>
            <w:top w:val="none" w:sz="0" w:space="0" w:color="auto"/>
            <w:left w:val="none" w:sz="0" w:space="0" w:color="auto"/>
            <w:bottom w:val="none" w:sz="0" w:space="0" w:color="auto"/>
            <w:right w:val="none" w:sz="0" w:space="0" w:color="auto"/>
          </w:divBdr>
        </w:div>
      </w:divsChild>
    </w:div>
    <w:div w:id="710762243">
      <w:bodyDiv w:val="1"/>
      <w:marLeft w:val="0"/>
      <w:marRight w:val="0"/>
      <w:marTop w:val="0"/>
      <w:marBottom w:val="0"/>
      <w:divBdr>
        <w:top w:val="none" w:sz="0" w:space="0" w:color="auto"/>
        <w:left w:val="none" w:sz="0" w:space="0" w:color="auto"/>
        <w:bottom w:val="none" w:sz="0" w:space="0" w:color="auto"/>
        <w:right w:val="none" w:sz="0" w:space="0" w:color="auto"/>
      </w:divBdr>
      <w:divsChild>
        <w:div w:id="1475951034">
          <w:marLeft w:val="547"/>
          <w:marRight w:val="0"/>
          <w:marTop w:val="0"/>
          <w:marBottom w:val="0"/>
          <w:divBdr>
            <w:top w:val="none" w:sz="0" w:space="0" w:color="auto"/>
            <w:left w:val="none" w:sz="0" w:space="0" w:color="auto"/>
            <w:bottom w:val="none" w:sz="0" w:space="0" w:color="auto"/>
            <w:right w:val="none" w:sz="0" w:space="0" w:color="auto"/>
          </w:divBdr>
        </w:div>
      </w:divsChild>
    </w:div>
    <w:div w:id="713118864">
      <w:bodyDiv w:val="1"/>
      <w:marLeft w:val="0"/>
      <w:marRight w:val="0"/>
      <w:marTop w:val="0"/>
      <w:marBottom w:val="0"/>
      <w:divBdr>
        <w:top w:val="none" w:sz="0" w:space="0" w:color="auto"/>
        <w:left w:val="none" w:sz="0" w:space="0" w:color="auto"/>
        <w:bottom w:val="none" w:sz="0" w:space="0" w:color="auto"/>
        <w:right w:val="none" w:sz="0" w:space="0" w:color="auto"/>
      </w:divBdr>
      <w:divsChild>
        <w:div w:id="1378045645">
          <w:marLeft w:val="1166"/>
          <w:marRight w:val="0"/>
          <w:marTop w:val="0"/>
          <w:marBottom w:val="0"/>
          <w:divBdr>
            <w:top w:val="none" w:sz="0" w:space="0" w:color="auto"/>
            <w:left w:val="none" w:sz="0" w:space="0" w:color="auto"/>
            <w:bottom w:val="none" w:sz="0" w:space="0" w:color="auto"/>
            <w:right w:val="none" w:sz="0" w:space="0" w:color="auto"/>
          </w:divBdr>
        </w:div>
      </w:divsChild>
    </w:div>
    <w:div w:id="733819587">
      <w:bodyDiv w:val="1"/>
      <w:marLeft w:val="0"/>
      <w:marRight w:val="0"/>
      <w:marTop w:val="0"/>
      <w:marBottom w:val="0"/>
      <w:divBdr>
        <w:top w:val="none" w:sz="0" w:space="0" w:color="auto"/>
        <w:left w:val="none" w:sz="0" w:space="0" w:color="auto"/>
        <w:bottom w:val="none" w:sz="0" w:space="0" w:color="auto"/>
        <w:right w:val="none" w:sz="0" w:space="0" w:color="auto"/>
      </w:divBdr>
      <w:divsChild>
        <w:div w:id="807017969">
          <w:marLeft w:val="1526"/>
          <w:marRight w:val="0"/>
          <w:marTop w:val="0"/>
          <w:marBottom w:val="0"/>
          <w:divBdr>
            <w:top w:val="none" w:sz="0" w:space="0" w:color="auto"/>
            <w:left w:val="none" w:sz="0" w:space="0" w:color="auto"/>
            <w:bottom w:val="none" w:sz="0" w:space="0" w:color="auto"/>
            <w:right w:val="none" w:sz="0" w:space="0" w:color="auto"/>
          </w:divBdr>
        </w:div>
      </w:divsChild>
    </w:div>
    <w:div w:id="738594126">
      <w:bodyDiv w:val="1"/>
      <w:marLeft w:val="0"/>
      <w:marRight w:val="0"/>
      <w:marTop w:val="0"/>
      <w:marBottom w:val="0"/>
      <w:divBdr>
        <w:top w:val="none" w:sz="0" w:space="0" w:color="auto"/>
        <w:left w:val="none" w:sz="0" w:space="0" w:color="auto"/>
        <w:bottom w:val="none" w:sz="0" w:space="0" w:color="auto"/>
        <w:right w:val="none" w:sz="0" w:space="0" w:color="auto"/>
      </w:divBdr>
      <w:divsChild>
        <w:div w:id="174465968">
          <w:marLeft w:val="547"/>
          <w:marRight w:val="0"/>
          <w:marTop w:val="144"/>
          <w:marBottom w:val="0"/>
          <w:divBdr>
            <w:top w:val="none" w:sz="0" w:space="0" w:color="auto"/>
            <w:left w:val="none" w:sz="0" w:space="0" w:color="auto"/>
            <w:bottom w:val="none" w:sz="0" w:space="0" w:color="auto"/>
            <w:right w:val="none" w:sz="0" w:space="0" w:color="auto"/>
          </w:divBdr>
        </w:div>
        <w:div w:id="332682835">
          <w:marLeft w:val="547"/>
          <w:marRight w:val="0"/>
          <w:marTop w:val="144"/>
          <w:marBottom w:val="0"/>
          <w:divBdr>
            <w:top w:val="none" w:sz="0" w:space="0" w:color="auto"/>
            <w:left w:val="none" w:sz="0" w:space="0" w:color="auto"/>
            <w:bottom w:val="none" w:sz="0" w:space="0" w:color="auto"/>
            <w:right w:val="none" w:sz="0" w:space="0" w:color="auto"/>
          </w:divBdr>
        </w:div>
        <w:div w:id="781193499">
          <w:marLeft w:val="547"/>
          <w:marRight w:val="0"/>
          <w:marTop w:val="144"/>
          <w:marBottom w:val="0"/>
          <w:divBdr>
            <w:top w:val="none" w:sz="0" w:space="0" w:color="auto"/>
            <w:left w:val="none" w:sz="0" w:space="0" w:color="auto"/>
            <w:bottom w:val="none" w:sz="0" w:space="0" w:color="auto"/>
            <w:right w:val="none" w:sz="0" w:space="0" w:color="auto"/>
          </w:divBdr>
        </w:div>
        <w:div w:id="1170483427">
          <w:marLeft w:val="547"/>
          <w:marRight w:val="0"/>
          <w:marTop w:val="144"/>
          <w:marBottom w:val="0"/>
          <w:divBdr>
            <w:top w:val="none" w:sz="0" w:space="0" w:color="auto"/>
            <w:left w:val="none" w:sz="0" w:space="0" w:color="auto"/>
            <w:bottom w:val="none" w:sz="0" w:space="0" w:color="auto"/>
            <w:right w:val="none" w:sz="0" w:space="0" w:color="auto"/>
          </w:divBdr>
        </w:div>
        <w:div w:id="1241867806">
          <w:marLeft w:val="547"/>
          <w:marRight w:val="0"/>
          <w:marTop w:val="144"/>
          <w:marBottom w:val="0"/>
          <w:divBdr>
            <w:top w:val="none" w:sz="0" w:space="0" w:color="auto"/>
            <w:left w:val="none" w:sz="0" w:space="0" w:color="auto"/>
            <w:bottom w:val="none" w:sz="0" w:space="0" w:color="auto"/>
            <w:right w:val="none" w:sz="0" w:space="0" w:color="auto"/>
          </w:divBdr>
        </w:div>
      </w:divsChild>
    </w:div>
    <w:div w:id="755325275">
      <w:bodyDiv w:val="1"/>
      <w:marLeft w:val="0"/>
      <w:marRight w:val="0"/>
      <w:marTop w:val="0"/>
      <w:marBottom w:val="0"/>
      <w:divBdr>
        <w:top w:val="none" w:sz="0" w:space="0" w:color="auto"/>
        <w:left w:val="none" w:sz="0" w:space="0" w:color="auto"/>
        <w:bottom w:val="none" w:sz="0" w:space="0" w:color="auto"/>
        <w:right w:val="none" w:sz="0" w:space="0" w:color="auto"/>
      </w:divBdr>
      <w:divsChild>
        <w:div w:id="304554127">
          <w:marLeft w:val="547"/>
          <w:marRight w:val="0"/>
          <w:marTop w:val="134"/>
          <w:marBottom w:val="0"/>
          <w:divBdr>
            <w:top w:val="none" w:sz="0" w:space="0" w:color="auto"/>
            <w:left w:val="none" w:sz="0" w:space="0" w:color="auto"/>
            <w:bottom w:val="none" w:sz="0" w:space="0" w:color="auto"/>
            <w:right w:val="none" w:sz="0" w:space="0" w:color="auto"/>
          </w:divBdr>
        </w:div>
      </w:divsChild>
    </w:div>
    <w:div w:id="764108453">
      <w:bodyDiv w:val="1"/>
      <w:marLeft w:val="0"/>
      <w:marRight w:val="0"/>
      <w:marTop w:val="0"/>
      <w:marBottom w:val="0"/>
      <w:divBdr>
        <w:top w:val="none" w:sz="0" w:space="0" w:color="auto"/>
        <w:left w:val="none" w:sz="0" w:space="0" w:color="auto"/>
        <w:bottom w:val="none" w:sz="0" w:space="0" w:color="auto"/>
        <w:right w:val="none" w:sz="0" w:space="0" w:color="auto"/>
      </w:divBdr>
      <w:divsChild>
        <w:div w:id="1183283203">
          <w:marLeft w:val="547"/>
          <w:marRight w:val="0"/>
          <w:marTop w:val="0"/>
          <w:marBottom w:val="0"/>
          <w:divBdr>
            <w:top w:val="none" w:sz="0" w:space="0" w:color="auto"/>
            <w:left w:val="none" w:sz="0" w:space="0" w:color="auto"/>
            <w:bottom w:val="none" w:sz="0" w:space="0" w:color="auto"/>
            <w:right w:val="none" w:sz="0" w:space="0" w:color="auto"/>
          </w:divBdr>
        </w:div>
      </w:divsChild>
    </w:div>
    <w:div w:id="802962857">
      <w:bodyDiv w:val="1"/>
      <w:marLeft w:val="0"/>
      <w:marRight w:val="0"/>
      <w:marTop w:val="0"/>
      <w:marBottom w:val="0"/>
      <w:divBdr>
        <w:top w:val="none" w:sz="0" w:space="0" w:color="auto"/>
        <w:left w:val="none" w:sz="0" w:space="0" w:color="auto"/>
        <w:bottom w:val="none" w:sz="0" w:space="0" w:color="auto"/>
        <w:right w:val="none" w:sz="0" w:space="0" w:color="auto"/>
      </w:divBdr>
      <w:divsChild>
        <w:div w:id="281033875">
          <w:marLeft w:val="547"/>
          <w:marRight w:val="0"/>
          <w:marTop w:val="0"/>
          <w:marBottom w:val="0"/>
          <w:divBdr>
            <w:top w:val="none" w:sz="0" w:space="0" w:color="auto"/>
            <w:left w:val="none" w:sz="0" w:space="0" w:color="auto"/>
            <w:bottom w:val="none" w:sz="0" w:space="0" w:color="auto"/>
            <w:right w:val="none" w:sz="0" w:space="0" w:color="auto"/>
          </w:divBdr>
        </w:div>
        <w:div w:id="533690609">
          <w:marLeft w:val="547"/>
          <w:marRight w:val="0"/>
          <w:marTop w:val="0"/>
          <w:marBottom w:val="0"/>
          <w:divBdr>
            <w:top w:val="none" w:sz="0" w:space="0" w:color="auto"/>
            <w:left w:val="none" w:sz="0" w:space="0" w:color="auto"/>
            <w:bottom w:val="none" w:sz="0" w:space="0" w:color="auto"/>
            <w:right w:val="none" w:sz="0" w:space="0" w:color="auto"/>
          </w:divBdr>
        </w:div>
        <w:div w:id="562059852">
          <w:marLeft w:val="547"/>
          <w:marRight w:val="0"/>
          <w:marTop w:val="0"/>
          <w:marBottom w:val="0"/>
          <w:divBdr>
            <w:top w:val="none" w:sz="0" w:space="0" w:color="auto"/>
            <w:left w:val="none" w:sz="0" w:space="0" w:color="auto"/>
            <w:bottom w:val="none" w:sz="0" w:space="0" w:color="auto"/>
            <w:right w:val="none" w:sz="0" w:space="0" w:color="auto"/>
          </w:divBdr>
        </w:div>
        <w:div w:id="1054306417">
          <w:marLeft w:val="547"/>
          <w:marRight w:val="0"/>
          <w:marTop w:val="0"/>
          <w:marBottom w:val="0"/>
          <w:divBdr>
            <w:top w:val="none" w:sz="0" w:space="0" w:color="auto"/>
            <w:left w:val="none" w:sz="0" w:space="0" w:color="auto"/>
            <w:bottom w:val="none" w:sz="0" w:space="0" w:color="auto"/>
            <w:right w:val="none" w:sz="0" w:space="0" w:color="auto"/>
          </w:divBdr>
        </w:div>
        <w:div w:id="1362852882">
          <w:marLeft w:val="547"/>
          <w:marRight w:val="0"/>
          <w:marTop w:val="0"/>
          <w:marBottom w:val="0"/>
          <w:divBdr>
            <w:top w:val="none" w:sz="0" w:space="0" w:color="auto"/>
            <w:left w:val="none" w:sz="0" w:space="0" w:color="auto"/>
            <w:bottom w:val="none" w:sz="0" w:space="0" w:color="auto"/>
            <w:right w:val="none" w:sz="0" w:space="0" w:color="auto"/>
          </w:divBdr>
        </w:div>
        <w:div w:id="1879390488">
          <w:marLeft w:val="547"/>
          <w:marRight w:val="0"/>
          <w:marTop w:val="0"/>
          <w:marBottom w:val="0"/>
          <w:divBdr>
            <w:top w:val="none" w:sz="0" w:space="0" w:color="auto"/>
            <w:left w:val="none" w:sz="0" w:space="0" w:color="auto"/>
            <w:bottom w:val="none" w:sz="0" w:space="0" w:color="auto"/>
            <w:right w:val="none" w:sz="0" w:space="0" w:color="auto"/>
          </w:divBdr>
        </w:div>
        <w:div w:id="1999310447">
          <w:marLeft w:val="547"/>
          <w:marRight w:val="0"/>
          <w:marTop w:val="0"/>
          <w:marBottom w:val="0"/>
          <w:divBdr>
            <w:top w:val="none" w:sz="0" w:space="0" w:color="auto"/>
            <w:left w:val="none" w:sz="0" w:space="0" w:color="auto"/>
            <w:bottom w:val="none" w:sz="0" w:space="0" w:color="auto"/>
            <w:right w:val="none" w:sz="0" w:space="0" w:color="auto"/>
          </w:divBdr>
        </w:div>
      </w:divsChild>
    </w:div>
    <w:div w:id="813137202">
      <w:bodyDiv w:val="1"/>
      <w:marLeft w:val="0"/>
      <w:marRight w:val="0"/>
      <w:marTop w:val="0"/>
      <w:marBottom w:val="0"/>
      <w:divBdr>
        <w:top w:val="none" w:sz="0" w:space="0" w:color="auto"/>
        <w:left w:val="none" w:sz="0" w:space="0" w:color="auto"/>
        <w:bottom w:val="none" w:sz="0" w:space="0" w:color="auto"/>
        <w:right w:val="none" w:sz="0" w:space="0" w:color="auto"/>
      </w:divBdr>
      <w:divsChild>
        <w:div w:id="572282137">
          <w:marLeft w:val="547"/>
          <w:marRight w:val="0"/>
          <w:marTop w:val="0"/>
          <w:marBottom w:val="0"/>
          <w:divBdr>
            <w:top w:val="none" w:sz="0" w:space="0" w:color="auto"/>
            <w:left w:val="none" w:sz="0" w:space="0" w:color="auto"/>
            <w:bottom w:val="none" w:sz="0" w:space="0" w:color="auto"/>
            <w:right w:val="none" w:sz="0" w:space="0" w:color="auto"/>
          </w:divBdr>
        </w:div>
      </w:divsChild>
    </w:div>
    <w:div w:id="828402985">
      <w:bodyDiv w:val="1"/>
      <w:marLeft w:val="0"/>
      <w:marRight w:val="0"/>
      <w:marTop w:val="0"/>
      <w:marBottom w:val="0"/>
      <w:divBdr>
        <w:top w:val="none" w:sz="0" w:space="0" w:color="auto"/>
        <w:left w:val="none" w:sz="0" w:space="0" w:color="auto"/>
        <w:bottom w:val="none" w:sz="0" w:space="0" w:color="auto"/>
        <w:right w:val="none" w:sz="0" w:space="0" w:color="auto"/>
      </w:divBdr>
      <w:divsChild>
        <w:div w:id="1434202547">
          <w:marLeft w:val="547"/>
          <w:marRight w:val="0"/>
          <w:marTop w:val="0"/>
          <w:marBottom w:val="0"/>
          <w:divBdr>
            <w:top w:val="none" w:sz="0" w:space="0" w:color="auto"/>
            <w:left w:val="none" w:sz="0" w:space="0" w:color="auto"/>
            <w:bottom w:val="none" w:sz="0" w:space="0" w:color="auto"/>
            <w:right w:val="none" w:sz="0" w:space="0" w:color="auto"/>
          </w:divBdr>
        </w:div>
      </w:divsChild>
    </w:div>
    <w:div w:id="829175099">
      <w:bodyDiv w:val="1"/>
      <w:marLeft w:val="0"/>
      <w:marRight w:val="0"/>
      <w:marTop w:val="0"/>
      <w:marBottom w:val="0"/>
      <w:divBdr>
        <w:top w:val="none" w:sz="0" w:space="0" w:color="auto"/>
        <w:left w:val="none" w:sz="0" w:space="0" w:color="auto"/>
        <w:bottom w:val="none" w:sz="0" w:space="0" w:color="auto"/>
        <w:right w:val="none" w:sz="0" w:space="0" w:color="auto"/>
      </w:divBdr>
    </w:div>
    <w:div w:id="831264258">
      <w:bodyDiv w:val="1"/>
      <w:marLeft w:val="0"/>
      <w:marRight w:val="0"/>
      <w:marTop w:val="0"/>
      <w:marBottom w:val="0"/>
      <w:divBdr>
        <w:top w:val="none" w:sz="0" w:space="0" w:color="auto"/>
        <w:left w:val="none" w:sz="0" w:space="0" w:color="auto"/>
        <w:bottom w:val="none" w:sz="0" w:space="0" w:color="auto"/>
        <w:right w:val="none" w:sz="0" w:space="0" w:color="auto"/>
      </w:divBdr>
      <w:divsChild>
        <w:div w:id="1374692476">
          <w:marLeft w:val="1080"/>
          <w:marRight w:val="0"/>
          <w:marTop w:val="0"/>
          <w:marBottom w:val="0"/>
          <w:divBdr>
            <w:top w:val="none" w:sz="0" w:space="0" w:color="auto"/>
            <w:left w:val="none" w:sz="0" w:space="0" w:color="auto"/>
            <w:bottom w:val="none" w:sz="0" w:space="0" w:color="auto"/>
            <w:right w:val="none" w:sz="0" w:space="0" w:color="auto"/>
          </w:divBdr>
        </w:div>
      </w:divsChild>
    </w:div>
    <w:div w:id="833885490">
      <w:bodyDiv w:val="1"/>
      <w:marLeft w:val="0"/>
      <w:marRight w:val="0"/>
      <w:marTop w:val="0"/>
      <w:marBottom w:val="0"/>
      <w:divBdr>
        <w:top w:val="none" w:sz="0" w:space="0" w:color="auto"/>
        <w:left w:val="none" w:sz="0" w:space="0" w:color="auto"/>
        <w:bottom w:val="none" w:sz="0" w:space="0" w:color="auto"/>
        <w:right w:val="none" w:sz="0" w:space="0" w:color="auto"/>
      </w:divBdr>
      <w:divsChild>
        <w:div w:id="510292481">
          <w:marLeft w:val="547"/>
          <w:marRight w:val="0"/>
          <w:marTop w:val="0"/>
          <w:marBottom w:val="0"/>
          <w:divBdr>
            <w:top w:val="none" w:sz="0" w:space="0" w:color="auto"/>
            <w:left w:val="none" w:sz="0" w:space="0" w:color="auto"/>
            <w:bottom w:val="none" w:sz="0" w:space="0" w:color="auto"/>
            <w:right w:val="none" w:sz="0" w:space="0" w:color="auto"/>
          </w:divBdr>
        </w:div>
      </w:divsChild>
    </w:div>
    <w:div w:id="844710961">
      <w:bodyDiv w:val="1"/>
      <w:marLeft w:val="0"/>
      <w:marRight w:val="0"/>
      <w:marTop w:val="0"/>
      <w:marBottom w:val="0"/>
      <w:divBdr>
        <w:top w:val="none" w:sz="0" w:space="0" w:color="auto"/>
        <w:left w:val="none" w:sz="0" w:space="0" w:color="auto"/>
        <w:bottom w:val="none" w:sz="0" w:space="0" w:color="auto"/>
        <w:right w:val="none" w:sz="0" w:space="0" w:color="auto"/>
      </w:divBdr>
      <w:divsChild>
        <w:div w:id="176429383">
          <w:marLeft w:val="547"/>
          <w:marRight w:val="0"/>
          <w:marTop w:val="144"/>
          <w:marBottom w:val="0"/>
          <w:divBdr>
            <w:top w:val="none" w:sz="0" w:space="0" w:color="auto"/>
            <w:left w:val="none" w:sz="0" w:space="0" w:color="auto"/>
            <w:bottom w:val="none" w:sz="0" w:space="0" w:color="auto"/>
            <w:right w:val="none" w:sz="0" w:space="0" w:color="auto"/>
          </w:divBdr>
        </w:div>
        <w:div w:id="384449978">
          <w:marLeft w:val="547"/>
          <w:marRight w:val="0"/>
          <w:marTop w:val="144"/>
          <w:marBottom w:val="0"/>
          <w:divBdr>
            <w:top w:val="none" w:sz="0" w:space="0" w:color="auto"/>
            <w:left w:val="none" w:sz="0" w:space="0" w:color="auto"/>
            <w:bottom w:val="none" w:sz="0" w:space="0" w:color="auto"/>
            <w:right w:val="none" w:sz="0" w:space="0" w:color="auto"/>
          </w:divBdr>
        </w:div>
        <w:div w:id="448818314">
          <w:marLeft w:val="547"/>
          <w:marRight w:val="0"/>
          <w:marTop w:val="144"/>
          <w:marBottom w:val="0"/>
          <w:divBdr>
            <w:top w:val="none" w:sz="0" w:space="0" w:color="auto"/>
            <w:left w:val="none" w:sz="0" w:space="0" w:color="auto"/>
            <w:bottom w:val="none" w:sz="0" w:space="0" w:color="auto"/>
            <w:right w:val="none" w:sz="0" w:space="0" w:color="auto"/>
          </w:divBdr>
        </w:div>
        <w:div w:id="1075056554">
          <w:marLeft w:val="547"/>
          <w:marRight w:val="0"/>
          <w:marTop w:val="144"/>
          <w:marBottom w:val="0"/>
          <w:divBdr>
            <w:top w:val="none" w:sz="0" w:space="0" w:color="auto"/>
            <w:left w:val="none" w:sz="0" w:space="0" w:color="auto"/>
            <w:bottom w:val="none" w:sz="0" w:space="0" w:color="auto"/>
            <w:right w:val="none" w:sz="0" w:space="0" w:color="auto"/>
          </w:divBdr>
        </w:div>
      </w:divsChild>
    </w:div>
    <w:div w:id="870339262">
      <w:bodyDiv w:val="1"/>
      <w:marLeft w:val="0"/>
      <w:marRight w:val="0"/>
      <w:marTop w:val="0"/>
      <w:marBottom w:val="0"/>
      <w:divBdr>
        <w:top w:val="none" w:sz="0" w:space="0" w:color="auto"/>
        <w:left w:val="none" w:sz="0" w:space="0" w:color="auto"/>
        <w:bottom w:val="none" w:sz="0" w:space="0" w:color="auto"/>
        <w:right w:val="none" w:sz="0" w:space="0" w:color="auto"/>
      </w:divBdr>
      <w:divsChild>
        <w:div w:id="299189000">
          <w:marLeft w:val="547"/>
          <w:marRight w:val="0"/>
          <w:marTop w:val="0"/>
          <w:marBottom w:val="0"/>
          <w:divBdr>
            <w:top w:val="none" w:sz="0" w:space="0" w:color="auto"/>
            <w:left w:val="none" w:sz="0" w:space="0" w:color="auto"/>
            <w:bottom w:val="none" w:sz="0" w:space="0" w:color="auto"/>
            <w:right w:val="none" w:sz="0" w:space="0" w:color="auto"/>
          </w:divBdr>
        </w:div>
      </w:divsChild>
    </w:div>
    <w:div w:id="899679919">
      <w:bodyDiv w:val="1"/>
      <w:marLeft w:val="0"/>
      <w:marRight w:val="0"/>
      <w:marTop w:val="0"/>
      <w:marBottom w:val="0"/>
      <w:divBdr>
        <w:top w:val="none" w:sz="0" w:space="0" w:color="auto"/>
        <w:left w:val="none" w:sz="0" w:space="0" w:color="auto"/>
        <w:bottom w:val="none" w:sz="0" w:space="0" w:color="auto"/>
        <w:right w:val="none" w:sz="0" w:space="0" w:color="auto"/>
      </w:divBdr>
      <w:divsChild>
        <w:div w:id="2064285389">
          <w:marLeft w:val="547"/>
          <w:marRight w:val="0"/>
          <w:marTop w:val="0"/>
          <w:marBottom w:val="0"/>
          <w:divBdr>
            <w:top w:val="none" w:sz="0" w:space="0" w:color="auto"/>
            <w:left w:val="none" w:sz="0" w:space="0" w:color="auto"/>
            <w:bottom w:val="none" w:sz="0" w:space="0" w:color="auto"/>
            <w:right w:val="none" w:sz="0" w:space="0" w:color="auto"/>
          </w:divBdr>
        </w:div>
      </w:divsChild>
    </w:div>
    <w:div w:id="942300043">
      <w:bodyDiv w:val="1"/>
      <w:marLeft w:val="0"/>
      <w:marRight w:val="0"/>
      <w:marTop w:val="0"/>
      <w:marBottom w:val="0"/>
      <w:divBdr>
        <w:top w:val="none" w:sz="0" w:space="0" w:color="auto"/>
        <w:left w:val="none" w:sz="0" w:space="0" w:color="auto"/>
        <w:bottom w:val="none" w:sz="0" w:space="0" w:color="auto"/>
        <w:right w:val="none" w:sz="0" w:space="0" w:color="auto"/>
      </w:divBdr>
      <w:divsChild>
        <w:div w:id="706951263">
          <w:marLeft w:val="547"/>
          <w:marRight w:val="0"/>
          <w:marTop w:val="144"/>
          <w:marBottom w:val="0"/>
          <w:divBdr>
            <w:top w:val="none" w:sz="0" w:space="0" w:color="auto"/>
            <w:left w:val="none" w:sz="0" w:space="0" w:color="auto"/>
            <w:bottom w:val="none" w:sz="0" w:space="0" w:color="auto"/>
            <w:right w:val="none" w:sz="0" w:space="0" w:color="auto"/>
          </w:divBdr>
        </w:div>
      </w:divsChild>
    </w:div>
    <w:div w:id="947738192">
      <w:bodyDiv w:val="1"/>
      <w:marLeft w:val="0"/>
      <w:marRight w:val="0"/>
      <w:marTop w:val="0"/>
      <w:marBottom w:val="0"/>
      <w:divBdr>
        <w:top w:val="none" w:sz="0" w:space="0" w:color="auto"/>
        <w:left w:val="none" w:sz="0" w:space="0" w:color="auto"/>
        <w:bottom w:val="none" w:sz="0" w:space="0" w:color="auto"/>
        <w:right w:val="none" w:sz="0" w:space="0" w:color="auto"/>
      </w:divBdr>
      <w:divsChild>
        <w:div w:id="2094548268">
          <w:marLeft w:val="547"/>
          <w:marRight w:val="0"/>
          <w:marTop w:val="0"/>
          <w:marBottom w:val="0"/>
          <w:divBdr>
            <w:top w:val="none" w:sz="0" w:space="0" w:color="auto"/>
            <w:left w:val="none" w:sz="0" w:space="0" w:color="auto"/>
            <w:bottom w:val="none" w:sz="0" w:space="0" w:color="auto"/>
            <w:right w:val="none" w:sz="0" w:space="0" w:color="auto"/>
          </w:divBdr>
        </w:div>
      </w:divsChild>
    </w:div>
    <w:div w:id="954747811">
      <w:bodyDiv w:val="1"/>
      <w:marLeft w:val="0"/>
      <w:marRight w:val="0"/>
      <w:marTop w:val="0"/>
      <w:marBottom w:val="0"/>
      <w:divBdr>
        <w:top w:val="none" w:sz="0" w:space="0" w:color="auto"/>
        <w:left w:val="none" w:sz="0" w:space="0" w:color="auto"/>
        <w:bottom w:val="none" w:sz="0" w:space="0" w:color="auto"/>
        <w:right w:val="none" w:sz="0" w:space="0" w:color="auto"/>
      </w:divBdr>
      <w:divsChild>
        <w:div w:id="1454865361">
          <w:marLeft w:val="547"/>
          <w:marRight w:val="0"/>
          <w:marTop w:val="0"/>
          <w:marBottom w:val="0"/>
          <w:divBdr>
            <w:top w:val="none" w:sz="0" w:space="0" w:color="auto"/>
            <w:left w:val="none" w:sz="0" w:space="0" w:color="auto"/>
            <w:bottom w:val="none" w:sz="0" w:space="0" w:color="auto"/>
            <w:right w:val="none" w:sz="0" w:space="0" w:color="auto"/>
          </w:divBdr>
        </w:div>
      </w:divsChild>
    </w:div>
    <w:div w:id="965239783">
      <w:bodyDiv w:val="1"/>
      <w:marLeft w:val="0"/>
      <w:marRight w:val="0"/>
      <w:marTop w:val="0"/>
      <w:marBottom w:val="0"/>
      <w:divBdr>
        <w:top w:val="none" w:sz="0" w:space="0" w:color="auto"/>
        <w:left w:val="none" w:sz="0" w:space="0" w:color="auto"/>
        <w:bottom w:val="none" w:sz="0" w:space="0" w:color="auto"/>
        <w:right w:val="none" w:sz="0" w:space="0" w:color="auto"/>
      </w:divBdr>
      <w:divsChild>
        <w:div w:id="1060443700">
          <w:marLeft w:val="720"/>
          <w:marRight w:val="0"/>
          <w:marTop w:val="0"/>
          <w:marBottom w:val="0"/>
          <w:divBdr>
            <w:top w:val="none" w:sz="0" w:space="0" w:color="auto"/>
            <w:left w:val="none" w:sz="0" w:space="0" w:color="auto"/>
            <w:bottom w:val="none" w:sz="0" w:space="0" w:color="auto"/>
            <w:right w:val="none" w:sz="0" w:space="0" w:color="auto"/>
          </w:divBdr>
        </w:div>
        <w:div w:id="1236013021">
          <w:marLeft w:val="720"/>
          <w:marRight w:val="0"/>
          <w:marTop w:val="0"/>
          <w:marBottom w:val="0"/>
          <w:divBdr>
            <w:top w:val="none" w:sz="0" w:space="0" w:color="auto"/>
            <w:left w:val="none" w:sz="0" w:space="0" w:color="auto"/>
            <w:bottom w:val="none" w:sz="0" w:space="0" w:color="auto"/>
            <w:right w:val="none" w:sz="0" w:space="0" w:color="auto"/>
          </w:divBdr>
        </w:div>
        <w:div w:id="1285576172">
          <w:marLeft w:val="720"/>
          <w:marRight w:val="0"/>
          <w:marTop w:val="0"/>
          <w:marBottom w:val="0"/>
          <w:divBdr>
            <w:top w:val="none" w:sz="0" w:space="0" w:color="auto"/>
            <w:left w:val="none" w:sz="0" w:space="0" w:color="auto"/>
            <w:bottom w:val="none" w:sz="0" w:space="0" w:color="auto"/>
            <w:right w:val="none" w:sz="0" w:space="0" w:color="auto"/>
          </w:divBdr>
        </w:div>
        <w:div w:id="1536045205">
          <w:marLeft w:val="720"/>
          <w:marRight w:val="0"/>
          <w:marTop w:val="0"/>
          <w:marBottom w:val="0"/>
          <w:divBdr>
            <w:top w:val="none" w:sz="0" w:space="0" w:color="auto"/>
            <w:left w:val="none" w:sz="0" w:space="0" w:color="auto"/>
            <w:bottom w:val="none" w:sz="0" w:space="0" w:color="auto"/>
            <w:right w:val="none" w:sz="0" w:space="0" w:color="auto"/>
          </w:divBdr>
        </w:div>
        <w:div w:id="1649288796">
          <w:marLeft w:val="720"/>
          <w:marRight w:val="0"/>
          <w:marTop w:val="0"/>
          <w:marBottom w:val="0"/>
          <w:divBdr>
            <w:top w:val="none" w:sz="0" w:space="0" w:color="auto"/>
            <w:left w:val="none" w:sz="0" w:space="0" w:color="auto"/>
            <w:bottom w:val="none" w:sz="0" w:space="0" w:color="auto"/>
            <w:right w:val="none" w:sz="0" w:space="0" w:color="auto"/>
          </w:divBdr>
        </w:div>
        <w:div w:id="1846167676">
          <w:marLeft w:val="720"/>
          <w:marRight w:val="0"/>
          <w:marTop w:val="0"/>
          <w:marBottom w:val="0"/>
          <w:divBdr>
            <w:top w:val="none" w:sz="0" w:space="0" w:color="auto"/>
            <w:left w:val="none" w:sz="0" w:space="0" w:color="auto"/>
            <w:bottom w:val="none" w:sz="0" w:space="0" w:color="auto"/>
            <w:right w:val="none" w:sz="0" w:space="0" w:color="auto"/>
          </w:divBdr>
        </w:div>
      </w:divsChild>
    </w:div>
    <w:div w:id="967904171">
      <w:bodyDiv w:val="1"/>
      <w:marLeft w:val="0"/>
      <w:marRight w:val="0"/>
      <w:marTop w:val="0"/>
      <w:marBottom w:val="0"/>
      <w:divBdr>
        <w:top w:val="none" w:sz="0" w:space="0" w:color="auto"/>
        <w:left w:val="none" w:sz="0" w:space="0" w:color="auto"/>
        <w:bottom w:val="none" w:sz="0" w:space="0" w:color="auto"/>
        <w:right w:val="none" w:sz="0" w:space="0" w:color="auto"/>
      </w:divBdr>
    </w:div>
    <w:div w:id="996811212">
      <w:bodyDiv w:val="1"/>
      <w:marLeft w:val="0"/>
      <w:marRight w:val="0"/>
      <w:marTop w:val="0"/>
      <w:marBottom w:val="0"/>
      <w:divBdr>
        <w:top w:val="none" w:sz="0" w:space="0" w:color="auto"/>
        <w:left w:val="none" w:sz="0" w:space="0" w:color="auto"/>
        <w:bottom w:val="none" w:sz="0" w:space="0" w:color="auto"/>
        <w:right w:val="none" w:sz="0" w:space="0" w:color="auto"/>
      </w:divBdr>
      <w:divsChild>
        <w:div w:id="2012828723">
          <w:marLeft w:val="547"/>
          <w:marRight w:val="0"/>
          <w:marTop w:val="144"/>
          <w:marBottom w:val="0"/>
          <w:divBdr>
            <w:top w:val="none" w:sz="0" w:space="0" w:color="auto"/>
            <w:left w:val="none" w:sz="0" w:space="0" w:color="auto"/>
            <w:bottom w:val="none" w:sz="0" w:space="0" w:color="auto"/>
            <w:right w:val="none" w:sz="0" w:space="0" w:color="auto"/>
          </w:divBdr>
        </w:div>
      </w:divsChild>
    </w:div>
    <w:div w:id="1001740028">
      <w:bodyDiv w:val="1"/>
      <w:marLeft w:val="0"/>
      <w:marRight w:val="0"/>
      <w:marTop w:val="0"/>
      <w:marBottom w:val="0"/>
      <w:divBdr>
        <w:top w:val="none" w:sz="0" w:space="0" w:color="auto"/>
        <w:left w:val="none" w:sz="0" w:space="0" w:color="auto"/>
        <w:bottom w:val="none" w:sz="0" w:space="0" w:color="auto"/>
        <w:right w:val="none" w:sz="0" w:space="0" w:color="auto"/>
      </w:divBdr>
      <w:divsChild>
        <w:div w:id="1646619564">
          <w:marLeft w:val="547"/>
          <w:marRight w:val="0"/>
          <w:marTop w:val="134"/>
          <w:marBottom w:val="0"/>
          <w:divBdr>
            <w:top w:val="none" w:sz="0" w:space="0" w:color="auto"/>
            <w:left w:val="none" w:sz="0" w:space="0" w:color="auto"/>
            <w:bottom w:val="none" w:sz="0" w:space="0" w:color="auto"/>
            <w:right w:val="none" w:sz="0" w:space="0" w:color="auto"/>
          </w:divBdr>
        </w:div>
      </w:divsChild>
    </w:div>
    <w:div w:id="1041320281">
      <w:bodyDiv w:val="1"/>
      <w:marLeft w:val="0"/>
      <w:marRight w:val="0"/>
      <w:marTop w:val="0"/>
      <w:marBottom w:val="0"/>
      <w:divBdr>
        <w:top w:val="none" w:sz="0" w:space="0" w:color="auto"/>
        <w:left w:val="none" w:sz="0" w:space="0" w:color="auto"/>
        <w:bottom w:val="none" w:sz="0" w:space="0" w:color="auto"/>
        <w:right w:val="none" w:sz="0" w:space="0" w:color="auto"/>
      </w:divBdr>
      <w:divsChild>
        <w:div w:id="436407595">
          <w:marLeft w:val="547"/>
          <w:marRight w:val="0"/>
          <w:marTop w:val="0"/>
          <w:marBottom w:val="0"/>
          <w:divBdr>
            <w:top w:val="none" w:sz="0" w:space="0" w:color="auto"/>
            <w:left w:val="none" w:sz="0" w:space="0" w:color="auto"/>
            <w:bottom w:val="none" w:sz="0" w:space="0" w:color="auto"/>
            <w:right w:val="none" w:sz="0" w:space="0" w:color="auto"/>
          </w:divBdr>
        </w:div>
        <w:div w:id="544022927">
          <w:marLeft w:val="547"/>
          <w:marRight w:val="0"/>
          <w:marTop w:val="0"/>
          <w:marBottom w:val="0"/>
          <w:divBdr>
            <w:top w:val="none" w:sz="0" w:space="0" w:color="auto"/>
            <w:left w:val="none" w:sz="0" w:space="0" w:color="auto"/>
            <w:bottom w:val="none" w:sz="0" w:space="0" w:color="auto"/>
            <w:right w:val="none" w:sz="0" w:space="0" w:color="auto"/>
          </w:divBdr>
        </w:div>
        <w:div w:id="1306277063">
          <w:marLeft w:val="547"/>
          <w:marRight w:val="0"/>
          <w:marTop w:val="0"/>
          <w:marBottom w:val="0"/>
          <w:divBdr>
            <w:top w:val="none" w:sz="0" w:space="0" w:color="auto"/>
            <w:left w:val="none" w:sz="0" w:space="0" w:color="auto"/>
            <w:bottom w:val="none" w:sz="0" w:space="0" w:color="auto"/>
            <w:right w:val="none" w:sz="0" w:space="0" w:color="auto"/>
          </w:divBdr>
        </w:div>
        <w:div w:id="1522433349">
          <w:marLeft w:val="547"/>
          <w:marRight w:val="0"/>
          <w:marTop w:val="0"/>
          <w:marBottom w:val="0"/>
          <w:divBdr>
            <w:top w:val="none" w:sz="0" w:space="0" w:color="auto"/>
            <w:left w:val="none" w:sz="0" w:space="0" w:color="auto"/>
            <w:bottom w:val="none" w:sz="0" w:space="0" w:color="auto"/>
            <w:right w:val="none" w:sz="0" w:space="0" w:color="auto"/>
          </w:divBdr>
        </w:div>
        <w:div w:id="1846750872">
          <w:marLeft w:val="547"/>
          <w:marRight w:val="0"/>
          <w:marTop w:val="0"/>
          <w:marBottom w:val="0"/>
          <w:divBdr>
            <w:top w:val="none" w:sz="0" w:space="0" w:color="auto"/>
            <w:left w:val="none" w:sz="0" w:space="0" w:color="auto"/>
            <w:bottom w:val="none" w:sz="0" w:space="0" w:color="auto"/>
            <w:right w:val="none" w:sz="0" w:space="0" w:color="auto"/>
          </w:divBdr>
        </w:div>
      </w:divsChild>
    </w:div>
    <w:div w:id="1078869205">
      <w:bodyDiv w:val="1"/>
      <w:marLeft w:val="0"/>
      <w:marRight w:val="0"/>
      <w:marTop w:val="0"/>
      <w:marBottom w:val="0"/>
      <w:divBdr>
        <w:top w:val="none" w:sz="0" w:space="0" w:color="auto"/>
        <w:left w:val="none" w:sz="0" w:space="0" w:color="auto"/>
        <w:bottom w:val="none" w:sz="0" w:space="0" w:color="auto"/>
        <w:right w:val="none" w:sz="0" w:space="0" w:color="auto"/>
      </w:divBdr>
      <w:divsChild>
        <w:div w:id="75782772">
          <w:marLeft w:val="547"/>
          <w:marRight w:val="0"/>
          <w:marTop w:val="0"/>
          <w:marBottom w:val="0"/>
          <w:divBdr>
            <w:top w:val="none" w:sz="0" w:space="0" w:color="auto"/>
            <w:left w:val="none" w:sz="0" w:space="0" w:color="auto"/>
            <w:bottom w:val="none" w:sz="0" w:space="0" w:color="auto"/>
            <w:right w:val="none" w:sz="0" w:space="0" w:color="auto"/>
          </w:divBdr>
        </w:div>
        <w:div w:id="339626561">
          <w:marLeft w:val="547"/>
          <w:marRight w:val="0"/>
          <w:marTop w:val="0"/>
          <w:marBottom w:val="0"/>
          <w:divBdr>
            <w:top w:val="none" w:sz="0" w:space="0" w:color="auto"/>
            <w:left w:val="none" w:sz="0" w:space="0" w:color="auto"/>
            <w:bottom w:val="none" w:sz="0" w:space="0" w:color="auto"/>
            <w:right w:val="none" w:sz="0" w:space="0" w:color="auto"/>
          </w:divBdr>
        </w:div>
        <w:div w:id="391931532">
          <w:marLeft w:val="547"/>
          <w:marRight w:val="0"/>
          <w:marTop w:val="0"/>
          <w:marBottom w:val="0"/>
          <w:divBdr>
            <w:top w:val="none" w:sz="0" w:space="0" w:color="auto"/>
            <w:left w:val="none" w:sz="0" w:space="0" w:color="auto"/>
            <w:bottom w:val="none" w:sz="0" w:space="0" w:color="auto"/>
            <w:right w:val="none" w:sz="0" w:space="0" w:color="auto"/>
          </w:divBdr>
        </w:div>
        <w:div w:id="733551925">
          <w:marLeft w:val="547"/>
          <w:marRight w:val="0"/>
          <w:marTop w:val="0"/>
          <w:marBottom w:val="0"/>
          <w:divBdr>
            <w:top w:val="none" w:sz="0" w:space="0" w:color="auto"/>
            <w:left w:val="none" w:sz="0" w:space="0" w:color="auto"/>
            <w:bottom w:val="none" w:sz="0" w:space="0" w:color="auto"/>
            <w:right w:val="none" w:sz="0" w:space="0" w:color="auto"/>
          </w:divBdr>
        </w:div>
        <w:div w:id="841163830">
          <w:marLeft w:val="547"/>
          <w:marRight w:val="0"/>
          <w:marTop w:val="0"/>
          <w:marBottom w:val="0"/>
          <w:divBdr>
            <w:top w:val="none" w:sz="0" w:space="0" w:color="auto"/>
            <w:left w:val="none" w:sz="0" w:space="0" w:color="auto"/>
            <w:bottom w:val="none" w:sz="0" w:space="0" w:color="auto"/>
            <w:right w:val="none" w:sz="0" w:space="0" w:color="auto"/>
          </w:divBdr>
        </w:div>
      </w:divsChild>
    </w:div>
    <w:div w:id="1083920116">
      <w:bodyDiv w:val="1"/>
      <w:marLeft w:val="0"/>
      <w:marRight w:val="0"/>
      <w:marTop w:val="0"/>
      <w:marBottom w:val="0"/>
      <w:divBdr>
        <w:top w:val="none" w:sz="0" w:space="0" w:color="auto"/>
        <w:left w:val="none" w:sz="0" w:space="0" w:color="auto"/>
        <w:bottom w:val="none" w:sz="0" w:space="0" w:color="auto"/>
        <w:right w:val="none" w:sz="0" w:space="0" w:color="auto"/>
      </w:divBdr>
      <w:divsChild>
        <w:div w:id="693534090">
          <w:marLeft w:val="547"/>
          <w:marRight w:val="0"/>
          <w:marTop w:val="0"/>
          <w:marBottom w:val="0"/>
          <w:divBdr>
            <w:top w:val="none" w:sz="0" w:space="0" w:color="auto"/>
            <w:left w:val="none" w:sz="0" w:space="0" w:color="auto"/>
            <w:bottom w:val="none" w:sz="0" w:space="0" w:color="auto"/>
            <w:right w:val="none" w:sz="0" w:space="0" w:color="auto"/>
          </w:divBdr>
        </w:div>
        <w:div w:id="1192915048">
          <w:marLeft w:val="547"/>
          <w:marRight w:val="0"/>
          <w:marTop w:val="0"/>
          <w:marBottom w:val="0"/>
          <w:divBdr>
            <w:top w:val="none" w:sz="0" w:space="0" w:color="auto"/>
            <w:left w:val="none" w:sz="0" w:space="0" w:color="auto"/>
            <w:bottom w:val="none" w:sz="0" w:space="0" w:color="auto"/>
            <w:right w:val="none" w:sz="0" w:space="0" w:color="auto"/>
          </w:divBdr>
        </w:div>
        <w:div w:id="2087993067">
          <w:marLeft w:val="547"/>
          <w:marRight w:val="0"/>
          <w:marTop w:val="0"/>
          <w:marBottom w:val="0"/>
          <w:divBdr>
            <w:top w:val="none" w:sz="0" w:space="0" w:color="auto"/>
            <w:left w:val="none" w:sz="0" w:space="0" w:color="auto"/>
            <w:bottom w:val="none" w:sz="0" w:space="0" w:color="auto"/>
            <w:right w:val="none" w:sz="0" w:space="0" w:color="auto"/>
          </w:divBdr>
        </w:div>
      </w:divsChild>
    </w:div>
    <w:div w:id="1099061429">
      <w:bodyDiv w:val="1"/>
      <w:marLeft w:val="0"/>
      <w:marRight w:val="0"/>
      <w:marTop w:val="0"/>
      <w:marBottom w:val="0"/>
      <w:divBdr>
        <w:top w:val="none" w:sz="0" w:space="0" w:color="auto"/>
        <w:left w:val="none" w:sz="0" w:space="0" w:color="auto"/>
        <w:bottom w:val="none" w:sz="0" w:space="0" w:color="auto"/>
        <w:right w:val="none" w:sz="0" w:space="0" w:color="auto"/>
      </w:divBdr>
      <w:divsChild>
        <w:div w:id="1413547140">
          <w:marLeft w:val="547"/>
          <w:marRight w:val="0"/>
          <w:marTop w:val="144"/>
          <w:marBottom w:val="0"/>
          <w:divBdr>
            <w:top w:val="none" w:sz="0" w:space="0" w:color="auto"/>
            <w:left w:val="none" w:sz="0" w:space="0" w:color="auto"/>
            <w:bottom w:val="none" w:sz="0" w:space="0" w:color="auto"/>
            <w:right w:val="none" w:sz="0" w:space="0" w:color="auto"/>
          </w:divBdr>
        </w:div>
      </w:divsChild>
    </w:div>
    <w:div w:id="1102333700">
      <w:bodyDiv w:val="1"/>
      <w:marLeft w:val="0"/>
      <w:marRight w:val="0"/>
      <w:marTop w:val="0"/>
      <w:marBottom w:val="0"/>
      <w:divBdr>
        <w:top w:val="none" w:sz="0" w:space="0" w:color="auto"/>
        <w:left w:val="none" w:sz="0" w:space="0" w:color="auto"/>
        <w:bottom w:val="none" w:sz="0" w:space="0" w:color="auto"/>
        <w:right w:val="none" w:sz="0" w:space="0" w:color="auto"/>
      </w:divBdr>
      <w:divsChild>
        <w:div w:id="1003515296">
          <w:marLeft w:val="547"/>
          <w:marRight w:val="0"/>
          <w:marTop w:val="0"/>
          <w:marBottom w:val="0"/>
          <w:divBdr>
            <w:top w:val="none" w:sz="0" w:space="0" w:color="auto"/>
            <w:left w:val="none" w:sz="0" w:space="0" w:color="auto"/>
            <w:bottom w:val="none" w:sz="0" w:space="0" w:color="auto"/>
            <w:right w:val="none" w:sz="0" w:space="0" w:color="auto"/>
          </w:divBdr>
        </w:div>
      </w:divsChild>
    </w:div>
    <w:div w:id="1121345590">
      <w:bodyDiv w:val="1"/>
      <w:marLeft w:val="0"/>
      <w:marRight w:val="0"/>
      <w:marTop w:val="0"/>
      <w:marBottom w:val="0"/>
      <w:divBdr>
        <w:top w:val="none" w:sz="0" w:space="0" w:color="auto"/>
        <w:left w:val="none" w:sz="0" w:space="0" w:color="auto"/>
        <w:bottom w:val="none" w:sz="0" w:space="0" w:color="auto"/>
        <w:right w:val="none" w:sz="0" w:space="0" w:color="auto"/>
      </w:divBdr>
      <w:divsChild>
        <w:div w:id="1128745611">
          <w:marLeft w:val="547"/>
          <w:marRight w:val="0"/>
          <w:marTop w:val="0"/>
          <w:marBottom w:val="0"/>
          <w:divBdr>
            <w:top w:val="none" w:sz="0" w:space="0" w:color="auto"/>
            <w:left w:val="none" w:sz="0" w:space="0" w:color="auto"/>
            <w:bottom w:val="none" w:sz="0" w:space="0" w:color="auto"/>
            <w:right w:val="none" w:sz="0" w:space="0" w:color="auto"/>
          </w:divBdr>
        </w:div>
      </w:divsChild>
    </w:div>
    <w:div w:id="1122840812">
      <w:bodyDiv w:val="1"/>
      <w:marLeft w:val="0"/>
      <w:marRight w:val="0"/>
      <w:marTop w:val="0"/>
      <w:marBottom w:val="0"/>
      <w:divBdr>
        <w:top w:val="none" w:sz="0" w:space="0" w:color="auto"/>
        <w:left w:val="none" w:sz="0" w:space="0" w:color="auto"/>
        <w:bottom w:val="none" w:sz="0" w:space="0" w:color="auto"/>
        <w:right w:val="none" w:sz="0" w:space="0" w:color="auto"/>
      </w:divBdr>
      <w:divsChild>
        <w:div w:id="1324577672">
          <w:marLeft w:val="547"/>
          <w:marRight w:val="0"/>
          <w:marTop w:val="0"/>
          <w:marBottom w:val="0"/>
          <w:divBdr>
            <w:top w:val="none" w:sz="0" w:space="0" w:color="auto"/>
            <w:left w:val="none" w:sz="0" w:space="0" w:color="auto"/>
            <w:bottom w:val="none" w:sz="0" w:space="0" w:color="auto"/>
            <w:right w:val="none" w:sz="0" w:space="0" w:color="auto"/>
          </w:divBdr>
        </w:div>
      </w:divsChild>
    </w:div>
    <w:div w:id="1139106834">
      <w:bodyDiv w:val="1"/>
      <w:marLeft w:val="0"/>
      <w:marRight w:val="0"/>
      <w:marTop w:val="0"/>
      <w:marBottom w:val="0"/>
      <w:divBdr>
        <w:top w:val="none" w:sz="0" w:space="0" w:color="auto"/>
        <w:left w:val="none" w:sz="0" w:space="0" w:color="auto"/>
        <w:bottom w:val="none" w:sz="0" w:space="0" w:color="auto"/>
        <w:right w:val="none" w:sz="0" w:space="0" w:color="auto"/>
      </w:divBdr>
      <w:divsChild>
        <w:div w:id="1927837472">
          <w:marLeft w:val="547"/>
          <w:marRight w:val="0"/>
          <w:marTop w:val="0"/>
          <w:marBottom w:val="0"/>
          <w:divBdr>
            <w:top w:val="none" w:sz="0" w:space="0" w:color="auto"/>
            <w:left w:val="none" w:sz="0" w:space="0" w:color="auto"/>
            <w:bottom w:val="none" w:sz="0" w:space="0" w:color="auto"/>
            <w:right w:val="none" w:sz="0" w:space="0" w:color="auto"/>
          </w:divBdr>
        </w:div>
      </w:divsChild>
    </w:div>
    <w:div w:id="1154642363">
      <w:bodyDiv w:val="1"/>
      <w:marLeft w:val="0"/>
      <w:marRight w:val="0"/>
      <w:marTop w:val="0"/>
      <w:marBottom w:val="0"/>
      <w:divBdr>
        <w:top w:val="none" w:sz="0" w:space="0" w:color="auto"/>
        <w:left w:val="none" w:sz="0" w:space="0" w:color="auto"/>
        <w:bottom w:val="none" w:sz="0" w:space="0" w:color="auto"/>
        <w:right w:val="none" w:sz="0" w:space="0" w:color="auto"/>
      </w:divBdr>
      <w:divsChild>
        <w:div w:id="1595593">
          <w:marLeft w:val="547"/>
          <w:marRight w:val="0"/>
          <w:marTop w:val="0"/>
          <w:marBottom w:val="0"/>
          <w:divBdr>
            <w:top w:val="none" w:sz="0" w:space="0" w:color="auto"/>
            <w:left w:val="none" w:sz="0" w:space="0" w:color="auto"/>
            <w:bottom w:val="none" w:sz="0" w:space="0" w:color="auto"/>
            <w:right w:val="none" w:sz="0" w:space="0" w:color="auto"/>
          </w:divBdr>
        </w:div>
        <w:div w:id="17851539">
          <w:marLeft w:val="547"/>
          <w:marRight w:val="0"/>
          <w:marTop w:val="0"/>
          <w:marBottom w:val="0"/>
          <w:divBdr>
            <w:top w:val="none" w:sz="0" w:space="0" w:color="auto"/>
            <w:left w:val="none" w:sz="0" w:space="0" w:color="auto"/>
            <w:bottom w:val="none" w:sz="0" w:space="0" w:color="auto"/>
            <w:right w:val="none" w:sz="0" w:space="0" w:color="auto"/>
          </w:divBdr>
        </w:div>
        <w:div w:id="619266146">
          <w:marLeft w:val="547"/>
          <w:marRight w:val="0"/>
          <w:marTop w:val="0"/>
          <w:marBottom w:val="0"/>
          <w:divBdr>
            <w:top w:val="none" w:sz="0" w:space="0" w:color="auto"/>
            <w:left w:val="none" w:sz="0" w:space="0" w:color="auto"/>
            <w:bottom w:val="none" w:sz="0" w:space="0" w:color="auto"/>
            <w:right w:val="none" w:sz="0" w:space="0" w:color="auto"/>
          </w:divBdr>
        </w:div>
        <w:div w:id="1001736423">
          <w:marLeft w:val="547"/>
          <w:marRight w:val="0"/>
          <w:marTop w:val="0"/>
          <w:marBottom w:val="0"/>
          <w:divBdr>
            <w:top w:val="none" w:sz="0" w:space="0" w:color="auto"/>
            <w:left w:val="none" w:sz="0" w:space="0" w:color="auto"/>
            <w:bottom w:val="none" w:sz="0" w:space="0" w:color="auto"/>
            <w:right w:val="none" w:sz="0" w:space="0" w:color="auto"/>
          </w:divBdr>
        </w:div>
        <w:div w:id="1676569279">
          <w:marLeft w:val="547"/>
          <w:marRight w:val="0"/>
          <w:marTop w:val="0"/>
          <w:marBottom w:val="0"/>
          <w:divBdr>
            <w:top w:val="none" w:sz="0" w:space="0" w:color="auto"/>
            <w:left w:val="none" w:sz="0" w:space="0" w:color="auto"/>
            <w:bottom w:val="none" w:sz="0" w:space="0" w:color="auto"/>
            <w:right w:val="none" w:sz="0" w:space="0" w:color="auto"/>
          </w:divBdr>
        </w:div>
      </w:divsChild>
    </w:div>
    <w:div w:id="1171145002">
      <w:bodyDiv w:val="1"/>
      <w:marLeft w:val="0"/>
      <w:marRight w:val="0"/>
      <w:marTop w:val="0"/>
      <w:marBottom w:val="0"/>
      <w:divBdr>
        <w:top w:val="none" w:sz="0" w:space="0" w:color="auto"/>
        <w:left w:val="none" w:sz="0" w:space="0" w:color="auto"/>
        <w:bottom w:val="none" w:sz="0" w:space="0" w:color="auto"/>
        <w:right w:val="none" w:sz="0" w:space="0" w:color="auto"/>
      </w:divBdr>
      <w:divsChild>
        <w:div w:id="1077820559">
          <w:marLeft w:val="1526"/>
          <w:marRight w:val="0"/>
          <w:marTop w:val="0"/>
          <w:marBottom w:val="0"/>
          <w:divBdr>
            <w:top w:val="none" w:sz="0" w:space="0" w:color="auto"/>
            <w:left w:val="none" w:sz="0" w:space="0" w:color="auto"/>
            <w:bottom w:val="none" w:sz="0" w:space="0" w:color="auto"/>
            <w:right w:val="none" w:sz="0" w:space="0" w:color="auto"/>
          </w:divBdr>
        </w:div>
      </w:divsChild>
    </w:div>
    <w:div w:id="1180319856">
      <w:bodyDiv w:val="1"/>
      <w:marLeft w:val="0"/>
      <w:marRight w:val="0"/>
      <w:marTop w:val="0"/>
      <w:marBottom w:val="0"/>
      <w:divBdr>
        <w:top w:val="none" w:sz="0" w:space="0" w:color="auto"/>
        <w:left w:val="none" w:sz="0" w:space="0" w:color="auto"/>
        <w:bottom w:val="none" w:sz="0" w:space="0" w:color="auto"/>
        <w:right w:val="none" w:sz="0" w:space="0" w:color="auto"/>
      </w:divBdr>
      <w:divsChild>
        <w:div w:id="1745957276">
          <w:marLeft w:val="547"/>
          <w:marRight w:val="0"/>
          <w:marTop w:val="0"/>
          <w:marBottom w:val="0"/>
          <w:divBdr>
            <w:top w:val="none" w:sz="0" w:space="0" w:color="auto"/>
            <w:left w:val="none" w:sz="0" w:space="0" w:color="auto"/>
            <w:bottom w:val="none" w:sz="0" w:space="0" w:color="auto"/>
            <w:right w:val="none" w:sz="0" w:space="0" w:color="auto"/>
          </w:divBdr>
        </w:div>
      </w:divsChild>
    </w:div>
    <w:div w:id="1196312680">
      <w:bodyDiv w:val="1"/>
      <w:marLeft w:val="0"/>
      <w:marRight w:val="0"/>
      <w:marTop w:val="0"/>
      <w:marBottom w:val="0"/>
      <w:divBdr>
        <w:top w:val="none" w:sz="0" w:space="0" w:color="auto"/>
        <w:left w:val="none" w:sz="0" w:space="0" w:color="auto"/>
        <w:bottom w:val="none" w:sz="0" w:space="0" w:color="auto"/>
        <w:right w:val="none" w:sz="0" w:space="0" w:color="auto"/>
      </w:divBdr>
      <w:divsChild>
        <w:div w:id="465396857">
          <w:marLeft w:val="2520"/>
          <w:marRight w:val="0"/>
          <w:marTop w:val="96"/>
          <w:marBottom w:val="0"/>
          <w:divBdr>
            <w:top w:val="none" w:sz="0" w:space="0" w:color="auto"/>
            <w:left w:val="none" w:sz="0" w:space="0" w:color="auto"/>
            <w:bottom w:val="none" w:sz="0" w:space="0" w:color="auto"/>
            <w:right w:val="none" w:sz="0" w:space="0" w:color="auto"/>
          </w:divBdr>
        </w:div>
        <w:div w:id="847057691">
          <w:marLeft w:val="2520"/>
          <w:marRight w:val="0"/>
          <w:marTop w:val="96"/>
          <w:marBottom w:val="0"/>
          <w:divBdr>
            <w:top w:val="none" w:sz="0" w:space="0" w:color="auto"/>
            <w:left w:val="none" w:sz="0" w:space="0" w:color="auto"/>
            <w:bottom w:val="none" w:sz="0" w:space="0" w:color="auto"/>
            <w:right w:val="none" w:sz="0" w:space="0" w:color="auto"/>
          </w:divBdr>
        </w:div>
        <w:div w:id="1358045461">
          <w:marLeft w:val="2520"/>
          <w:marRight w:val="0"/>
          <w:marTop w:val="96"/>
          <w:marBottom w:val="0"/>
          <w:divBdr>
            <w:top w:val="none" w:sz="0" w:space="0" w:color="auto"/>
            <w:left w:val="none" w:sz="0" w:space="0" w:color="auto"/>
            <w:bottom w:val="none" w:sz="0" w:space="0" w:color="auto"/>
            <w:right w:val="none" w:sz="0" w:space="0" w:color="auto"/>
          </w:divBdr>
        </w:div>
        <w:div w:id="1896964665">
          <w:marLeft w:val="2520"/>
          <w:marRight w:val="0"/>
          <w:marTop w:val="96"/>
          <w:marBottom w:val="0"/>
          <w:divBdr>
            <w:top w:val="none" w:sz="0" w:space="0" w:color="auto"/>
            <w:left w:val="none" w:sz="0" w:space="0" w:color="auto"/>
            <w:bottom w:val="none" w:sz="0" w:space="0" w:color="auto"/>
            <w:right w:val="none" w:sz="0" w:space="0" w:color="auto"/>
          </w:divBdr>
        </w:div>
        <w:div w:id="2042898597">
          <w:marLeft w:val="2520"/>
          <w:marRight w:val="0"/>
          <w:marTop w:val="96"/>
          <w:marBottom w:val="0"/>
          <w:divBdr>
            <w:top w:val="none" w:sz="0" w:space="0" w:color="auto"/>
            <w:left w:val="none" w:sz="0" w:space="0" w:color="auto"/>
            <w:bottom w:val="none" w:sz="0" w:space="0" w:color="auto"/>
            <w:right w:val="none" w:sz="0" w:space="0" w:color="auto"/>
          </w:divBdr>
        </w:div>
      </w:divsChild>
    </w:div>
    <w:div w:id="1197693409">
      <w:bodyDiv w:val="1"/>
      <w:marLeft w:val="0"/>
      <w:marRight w:val="0"/>
      <w:marTop w:val="0"/>
      <w:marBottom w:val="0"/>
      <w:divBdr>
        <w:top w:val="none" w:sz="0" w:space="0" w:color="auto"/>
        <w:left w:val="none" w:sz="0" w:space="0" w:color="auto"/>
        <w:bottom w:val="none" w:sz="0" w:space="0" w:color="auto"/>
        <w:right w:val="none" w:sz="0" w:space="0" w:color="auto"/>
      </w:divBdr>
      <w:divsChild>
        <w:div w:id="198200073">
          <w:marLeft w:val="547"/>
          <w:marRight w:val="0"/>
          <w:marTop w:val="144"/>
          <w:marBottom w:val="0"/>
          <w:divBdr>
            <w:top w:val="none" w:sz="0" w:space="0" w:color="auto"/>
            <w:left w:val="none" w:sz="0" w:space="0" w:color="auto"/>
            <w:bottom w:val="none" w:sz="0" w:space="0" w:color="auto"/>
            <w:right w:val="none" w:sz="0" w:space="0" w:color="auto"/>
          </w:divBdr>
        </w:div>
      </w:divsChild>
    </w:div>
    <w:div w:id="1203444024">
      <w:bodyDiv w:val="1"/>
      <w:marLeft w:val="0"/>
      <w:marRight w:val="0"/>
      <w:marTop w:val="0"/>
      <w:marBottom w:val="0"/>
      <w:divBdr>
        <w:top w:val="none" w:sz="0" w:space="0" w:color="auto"/>
        <w:left w:val="none" w:sz="0" w:space="0" w:color="auto"/>
        <w:bottom w:val="none" w:sz="0" w:space="0" w:color="auto"/>
        <w:right w:val="none" w:sz="0" w:space="0" w:color="auto"/>
      </w:divBdr>
      <w:divsChild>
        <w:div w:id="917057895">
          <w:marLeft w:val="547"/>
          <w:marRight w:val="0"/>
          <w:marTop w:val="134"/>
          <w:marBottom w:val="0"/>
          <w:divBdr>
            <w:top w:val="none" w:sz="0" w:space="0" w:color="auto"/>
            <w:left w:val="none" w:sz="0" w:space="0" w:color="auto"/>
            <w:bottom w:val="none" w:sz="0" w:space="0" w:color="auto"/>
            <w:right w:val="none" w:sz="0" w:space="0" w:color="auto"/>
          </w:divBdr>
        </w:div>
      </w:divsChild>
    </w:div>
    <w:div w:id="1236622744">
      <w:bodyDiv w:val="1"/>
      <w:marLeft w:val="0"/>
      <w:marRight w:val="0"/>
      <w:marTop w:val="0"/>
      <w:marBottom w:val="0"/>
      <w:divBdr>
        <w:top w:val="none" w:sz="0" w:space="0" w:color="auto"/>
        <w:left w:val="none" w:sz="0" w:space="0" w:color="auto"/>
        <w:bottom w:val="none" w:sz="0" w:space="0" w:color="auto"/>
        <w:right w:val="none" w:sz="0" w:space="0" w:color="auto"/>
      </w:divBdr>
    </w:div>
    <w:div w:id="1247105173">
      <w:bodyDiv w:val="1"/>
      <w:marLeft w:val="0"/>
      <w:marRight w:val="0"/>
      <w:marTop w:val="0"/>
      <w:marBottom w:val="0"/>
      <w:divBdr>
        <w:top w:val="none" w:sz="0" w:space="0" w:color="auto"/>
        <w:left w:val="none" w:sz="0" w:space="0" w:color="auto"/>
        <w:bottom w:val="none" w:sz="0" w:space="0" w:color="auto"/>
        <w:right w:val="none" w:sz="0" w:space="0" w:color="auto"/>
      </w:divBdr>
      <w:divsChild>
        <w:div w:id="39013813">
          <w:marLeft w:val="547"/>
          <w:marRight w:val="0"/>
          <w:marTop w:val="0"/>
          <w:marBottom w:val="0"/>
          <w:divBdr>
            <w:top w:val="none" w:sz="0" w:space="0" w:color="auto"/>
            <w:left w:val="none" w:sz="0" w:space="0" w:color="auto"/>
            <w:bottom w:val="none" w:sz="0" w:space="0" w:color="auto"/>
            <w:right w:val="none" w:sz="0" w:space="0" w:color="auto"/>
          </w:divBdr>
        </w:div>
        <w:div w:id="662508871">
          <w:marLeft w:val="547"/>
          <w:marRight w:val="0"/>
          <w:marTop w:val="0"/>
          <w:marBottom w:val="0"/>
          <w:divBdr>
            <w:top w:val="none" w:sz="0" w:space="0" w:color="auto"/>
            <w:left w:val="none" w:sz="0" w:space="0" w:color="auto"/>
            <w:bottom w:val="none" w:sz="0" w:space="0" w:color="auto"/>
            <w:right w:val="none" w:sz="0" w:space="0" w:color="auto"/>
          </w:divBdr>
        </w:div>
        <w:div w:id="779102868">
          <w:marLeft w:val="547"/>
          <w:marRight w:val="0"/>
          <w:marTop w:val="0"/>
          <w:marBottom w:val="0"/>
          <w:divBdr>
            <w:top w:val="none" w:sz="0" w:space="0" w:color="auto"/>
            <w:left w:val="none" w:sz="0" w:space="0" w:color="auto"/>
            <w:bottom w:val="none" w:sz="0" w:space="0" w:color="auto"/>
            <w:right w:val="none" w:sz="0" w:space="0" w:color="auto"/>
          </w:divBdr>
        </w:div>
        <w:div w:id="1095857092">
          <w:marLeft w:val="547"/>
          <w:marRight w:val="0"/>
          <w:marTop w:val="0"/>
          <w:marBottom w:val="0"/>
          <w:divBdr>
            <w:top w:val="none" w:sz="0" w:space="0" w:color="auto"/>
            <w:left w:val="none" w:sz="0" w:space="0" w:color="auto"/>
            <w:bottom w:val="none" w:sz="0" w:space="0" w:color="auto"/>
            <w:right w:val="none" w:sz="0" w:space="0" w:color="auto"/>
          </w:divBdr>
        </w:div>
        <w:div w:id="1934364109">
          <w:marLeft w:val="547"/>
          <w:marRight w:val="0"/>
          <w:marTop w:val="0"/>
          <w:marBottom w:val="0"/>
          <w:divBdr>
            <w:top w:val="none" w:sz="0" w:space="0" w:color="auto"/>
            <w:left w:val="none" w:sz="0" w:space="0" w:color="auto"/>
            <w:bottom w:val="none" w:sz="0" w:space="0" w:color="auto"/>
            <w:right w:val="none" w:sz="0" w:space="0" w:color="auto"/>
          </w:divBdr>
        </w:div>
      </w:divsChild>
    </w:div>
    <w:div w:id="1261647525">
      <w:bodyDiv w:val="1"/>
      <w:marLeft w:val="0"/>
      <w:marRight w:val="0"/>
      <w:marTop w:val="0"/>
      <w:marBottom w:val="0"/>
      <w:divBdr>
        <w:top w:val="none" w:sz="0" w:space="0" w:color="auto"/>
        <w:left w:val="none" w:sz="0" w:space="0" w:color="auto"/>
        <w:bottom w:val="none" w:sz="0" w:space="0" w:color="auto"/>
        <w:right w:val="none" w:sz="0" w:space="0" w:color="auto"/>
      </w:divBdr>
      <w:divsChild>
        <w:div w:id="724986596">
          <w:marLeft w:val="547"/>
          <w:marRight w:val="0"/>
          <w:marTop w:val="0"/>
          <w:marBottom w:val="0"/>
          <w:divBdr>
            <w:top w:val="none" w:sz="0" w:space="0" w:color="auto"/>
            <w:left w:val="none" w:sz="0" w:space="0" w:color="auto"/>
            <w:bottom w:val="none" w:sz="0" w:space="0" w:color="auto"/>
            <w:right w:val="none" w:sz="0" w:space="0" w:color="auto"/>
          </w:divBdr>
        </w:div>
      </w:divsChild>
    </w:div>
    <w:div w:id="1272665527">
      <w:bodyDiv w:val="1"/>
      <w:marLeft w:val="0"/>
      <w:marRight w:val="0"/>
      <w:marTop w:val="0"/>
      <w:marBottom w:val="0"/>
      <w:divBdr>
        <w:top w:val="none" w:sz="0" w:space="0" w:color="auto"/>
        <w:left w:val="none" w:sz="0" w:space="0" w:color="auto"/>
        <w:bottom w:val="none" w:sz="0" w:space="0" w:color="auto"/>
        <w:right w:val="none" w:sz="0" w:space="0" w:color="auto"/>
      </w:divBdr>
      <w:divsChild>
        <w:div w:id="1091006027">
          <w:marLeft w:val="547"/>
          <w:marRight w:val="0"/>
          <w:marTop w:val="134"/>
          <w:marBottom w:val="0"/>
          <w:divBdr>
            <w:top w:val="none" w:sz="0" w:space="0" w:color="auto"/>
            <w:left w:val="none" w:sz="0" w:space="0" w:color="auto"/>
            <w:bottom w:val="none" w:sz="0" w:space="0" w:color="auto"/>
            <w:right w:val="none" w:sz="0" w:space="0" w:color="auto"/>
          </w:divBdr>
        </w:div>
      </w:divsChild>
    </w:div>
    <w:div w:id="1278415101">
      <w:bodyDiv w:val="1"/>
      <w:marLeft w:val="0"/>
      <w:marRight w:val="0"/>
      <w:marTop w:val="0"/>
      <w:marBottom w:val="0"/>
      <w:divBdr>
        <w:top w:val="none" w:sz="0" w:space="0" w:color="auto"/>
        <w:left w:val="none" w:sz="0" w:space="0" w:color="auto"/>
        <w:bottom w:val="none" w:sz="0" w:space="0" w:color="auto"/>
        <w:right w:val="none" w:sz="0" w:space="0" w:color="auto"/>
      </w:divBdr>
      <w:divsChild>
        <w:div w:id="41293847">
          <w:marLeft w:val="547"/>
          <w:marRight w:val="0"/>
          <w:marTop w:val="0"/>
          <w:marBottom w:val="0"/>
          <w:divBdr>
            <w:top w:val="none" w:sz="0" w:space="0" w:color="auto"/>
            <w:left w:val="none" w:sz="0" w:space="0" w:color="auto"/>
            <w:bottom w:val="none" w:sz="0" w:space="0" w:color="auto"/>
            <w:right w:val="none" w:sz="0" w:space="0" w:color="auto"/>
          </w:divBdr>
        </w:div>
      </w:divsChild>
    </w:div>
    <w:div w:id="1283346651">
      <w:bodyDiv w:val="1"/>
      <w:marLeft w:val="0"/>
      <w:marRight w:val="0"/>
      <w:marTop w:val="0"/>
      <w:marBottom w:val="0"/>
      <w:divBdr>
        <w:top w:val="none" w:sz="0" w:space="0" w:color="auto"/>
        <w:left w:val="none" w:sz="0" w:space="0" w:color="auto"/>
        <w:bottom w:val="none" w:sz="0" w:space="0" w:color="auto"/>
        <w:right w:val="none" w:sz="0" w:space="0" w:color="auto"/>
      </w:divBdr>
    </w:div>
    <w:div w:id="1288512866">
      <w:bodyDiv w:val="1"/>
      <w:marLeft w:val="0"/>
      <w:marRight w:val="0"/>
      <w:marTop w:val="0"/>
      <w:marBottom w:val="0"/>
      <w:divBdr>
        <w:top w:val="none" w:sz="0" w:space="0" w:color="auto"/>
        <w:left w:val="none" w:sz="0" w:space="0" w:color="auto"/>
        <w:bottom w:val="none" w:sz="0" w:space="0" w:color="auto"/>
        <w:right w:val="none" w:sz="0" w:space="0" w:color="auto"/>
      </w:divBdr>
      <w:divsChild>
        <w:div w:id="532884675">
          <w:marLeft w:val="547"/>
          <w:marRight w:val="0"/>
          <w:marTop w:val="0"/>
          <w:marBottom w:val="0"/>
          <w:divBdr>
            <w:top w:val="none" w:sz="0" w:space="0" w:color="auto"/>
            <w:left w:val="none" w:sz="0" w:space="0" w:color="auto"/>
            <w:bottom w:val="none" w:sz="0" w:space="0" w:color="auto"/>
            <w:right w:val="none" w:sz="0" w:space="0" w:color="auto"/>
          </w:divBdr>
        </w:div>
      </w:divsChild>
    </w:div>
    <w:div w:id="1306665894">
      <w:bodyDiv w:val="1"/>
      <w:marLeft w:val="0"/>
      <w:marRight w:val="0"/>
      <w:marTop w:val="0"/>
      <w:marBottom w:val="0"/>
      <w:divBdr>
        <w:top w:val="none" w:sz="0" w:space="0" w:color="auto"/>
        <w:left w:val="none" w:sz="0" w:space="0" w:color="auto"/>
        <w:bottom w:val="none" w:sz="0" w:space="0" w:color="auto"/>
        <w:right w:val="none" w:sz="0" w:space="0" w:color="auto"/>
      </w:divBdr>
      <w:divsChild>
        <w:div w:id="36784475">
          <w:marLeft w:val="547"/>
          <w:marRight w:val="0"/>
          <w:marTop w:val="145"/>
          <w:marBottom w:val="0"/>
          <w:divBdr>
            <w:top w:val="none" w:sz="0" w:space="0" w:color="auto"/>
            <w:left w:val="none" w:sz="0" w:space="0" w:color="auto"/>
            <w:bottom w:val="none" w:sz="0" w:space="0" w:color="auto"/>
            <w:right w:val="none" w:sz="0" w:space="0" w:color="auto"/>
          </w:divBdr>
        </w:div>
        <w:div w:id="1043745969">
          <w:marLeft w:val="547"/>
          <w:marRight w:val="0"/>
          <w:marTop w:val="145"/>
          <w:marBottom w:val="0"/>
          <w:divBdr>
            <w:top w:val="none" w:sz="0" w:space="0" w:color="auto"/>
            <w:left w:val="none" w:sz="0" w:space="0" w:color="auto"/>
            <w:bottom w:val="none" w:sz="0" w:space="0" w:color="auto"/>
            <w:right w:val="none" w:sz="0" w:space="0" w:color="auto"/>
          </w:divBdr>
        </w:div>
      </w:divsChild>
    </w:div>
    <w:div w:id="1318266678">
      <w:bodyDiv w:val="1"/>
      <w:marLeft w:val="0"/>
      <w:marRight w:val="0"/>
      <w:marTop w:val="0"/>
      <w:marBottom w:val="0"/>
      <w:divBdr>
        <w:top w:val="none" w:sz="0" w:space="0" w:color="auto"/>
        <w:left w:val="none" w:sz="0" w:space="0" w:color="auto"/>
        <w:bottom w:val="none" w:sz="0" w:space="0" w:color="auto"/>
        <w:right w:val="none" w:sz="0" w:space="0" w:color="auto"/>
      </w:divBdr>
    </w:div>
    <w:div w:id="1331059723">
      <w:bodyDiv w:val="1"/>
      <w:marLeft w:val="0"/>
      <w:marRight w:val="0"/>
      <w:marTop w:val="0"/>
      <w:marBottom w:val="0"/>
      <w:divBdr>
        <w:top w:val="none" w:sz="0" w:space="0" w:color="auto"/>
        <w:left w:val="none" w:sz="0" w:space="0" w:color="auto"/>
        <w:bottom w:val="none" w:sz="0" w:space="0" w:color="auto"/>
        <w:right w:val="none" w:sz="0" w:space="0" w:color="auto"/>
      </w:divBdr>
      <w:divsChild>
        <w:div w:id="1569801136">
          <w:marLeft w:val="547"/>
          <w:marRight w:val="0"/>
          <w:marTop w:val="144"/>
          <w:marBottom w:val="0"/>
          <w:divBdr>
            <w:top w:val="none" w:sz="0" w:space="0" w:color="auto"/>
            <w:left w:val="none" w:sz="0" w:space="0" w:color="auto"/>
            <w:bottom w:val="none" w:sz="0" w:space="0" w:color="auto"/>
            <w:right w:val="none" w:sz="0" w:space="0" w:color="auto"/>
          </w:divBdr>
        </w:div>
      </w:divsChild>
    </w:div>
    <w:div w:id="1340890476">
      <w:bodyDiv w:val="1"/>
      <w:marLeft w:val="0"/>
      <w:marRight w:val="0"/>
      <w:marTop w:val="0"/>
      <w:marBottom w:val="0"/>
      <w:divBdr>
        <w:top w:val="none" w:sz="0" w:space="0" w:color="auto"/>
        <w:left w:val="none" w:sz="0" w:space="0" w:color="auto"/>
        <w:bottom w:val="none" w:sz="0" w:space="0" w:color="auto"/>
        <w:right w:val="none" w:sz="0" w:space="0" w:color="auto"/>
      </w:divBdr>
      <w:divsChild>
        <w:div w:id="1169953679">
          <w:marLeft w:val="547"/>
          <w:marRight w:val="0"/>
          <w:marTop w:val="0"/>
          <w:marBottom w:val="0"/>
          <w:divBdr>
            <w:top w:val="none" w:sz="0" w:space="0" w:color="auto"/>
            <w:left w:val="none" w:sz="0" w:space="0" w:color="auto"/>
            <w:bottom w:val="none" w:sz="0" w:space="0" w:color="auto"/>
            <w:right w:val="none" w:sz="0" w:space="0" w:color="auto"/>
          </w:divBdr>
        </w:div>
      </w:divsChild>
    </w:div>
    <w:div w:id="1341280084">
      <w:bodyDiv w:val="1"/>
      <w:marLeft w:val="0"/>
      <w:marRight w:val="0"/>
      <w:marTop w:val="0"/>
      <w:marBottom w:val="0"/>
      <w:divBdr>
        <w:top w:val="none" w:sz="0" w:space="0" w:color="auto"/>
        <w:left w:val="none" w:sz="0" w:space="0" w:color="auto"/>
        <w:bottom w:val="none" w:sz="0" w:space="0" w:color="auto"/>
        <w:right w:val="none" w:sz="0" w:space="0" w:color="auto"/>
      </w:divBdr>
    </w:div>
    <w:div w:id="1357775534">
      <w:bodyDiv w:val="1"/>
      <w:marLeft w:val="0"/>
      <w:marRight w:val="0"/>
      <w:marTop w:val="0"/>
      <w:marBottom w:val="0"/>
      <w:divBdr>
        <w:top w:val="none" w:sz="0" w:space="0" w:color="auto"/>
        <w:left w:val="none" w:sz="0" w:space="0" w:color="auto"/>
        <w:bottom w:val="none" w:sz="0" w:space="0" w:color="auto"/>
        <w:right w:val="none" w:sz="0" w:space="0" w:color="auto"/>
      </w:divBdr>
      <w:divsChild>
        <w:div w:id="88548599">
          <w:marLeft w:val="547"/>
          <w:marRight w:val="0"/>
          <w:marTop w:val="144"/>
          <w:marBottom w:val="0"/>
          <w:divBdr>
            <w:top w:val="none" w:sz="0" w:space="0" w:color="auto"/>
            <w:left w:val="none" w:sz="0" w:space="0" w:color="auto"/>
            <w:bottom w:val="none" w:sz="0" w:space="0" w:color="auto"/>
            <w:right w:val="none" w:sz="0" w:space="0" w:color="auto"/>
          </w:divBdr>
        </w:div>
        <w:div w:id="1106539793">
          <w:marLeft w:val="547"/>
          <w:marRight w:val="0"/>
          <w:marTop w:val="144"/>
          <w:marBottom w:val="0"/>
          <w:divBdr>
            <w:top w:val="none" w:sz="0" w:space="0" w:color="auto"/>
            <w:left w:val="none" w:sz="0" w:space="0" w:color="auto"/>
            <w:bottom w:val="none" w:sz="0" w:space="0" w:color="auto"/>
            <w:right w:val="none" w:sz="0" w:space="0" w:color="auto"/>
          </w:divBdr>
        </w:div>
        <w:div w:id="1324626013">
          <w:marLeft w:val="547"/>
          <w:marRight w:val="0"/>
          <w:marTop w:val="144"/>
          <w:marBottom w:val="0"/>
          <w:divBdr>
            <w:top w:val="none" w:sz="0" w:space="0" w:color="auto"/>
            <w:left w:val="none" w:sz="0" w:space="0" w:color="auto"/>
            <w:bottom w:val="none" w:sz="0" w:space="0" w:color="auto"/>
            <w:right w:val="none" w:sz="0" w:space="0" w:color="auto"/>
          </w:divBdr>
        </w:div>
        <w:div w:id="1395544452">
          <w:marLeft w:val="547"/>
          <w:marRight w:val="0"/>
          <w:marTop w:val="144"/>
          <w:marBottom w:val="0"/>
          <w:divBdr>
            <w:top w:val="none" w:sz="0" w:space="0" w:color="auto"/>
            <w:left w:val="none" w:sz="0" w:space="0" w:color="auto"/>
            <w:bottom w:val="none" w:sz="0" w:space="0" w:color="auto"/>
            <w:right w:val="none" w:sz="0" w:space="0" w:color="auto"/>
          </w:divBdr>
        </w:div>
        <w:div w:id="1998877190">
          <w:marLeft w:val="547"/>
          <w:marRight w:val="0"/>
          <w:marTop w:val="144"/>
          <w:marBottom w:val="0"/>
          <w:divBdr>
            <w:top w:val="none" w:sz="0" w:space="0" w:color="auto"/>
            <w:left w:val="none" w:sz="0" w:space="0" w:color="auto"/>
            <w:bottom w:val="none" w:sz="0" w:space="0" w:color="auto"/>
            <w:right w:val="none" w:sz="0" w:space="0" w:color="auto"/>
          </w:divBdr>
        </w:div>
      </w:divsChild>
    </w:div>
    <w:div w:id="1370841247">
      <w:bodyDiv w:val="1"/>
      <w:marLeft w:val="0"/>
      <w:marRight w:val="0"/>
      <w:marTop w:val="0"/>
      <w:marBottom w:val="0"/>
      <w:divBdr>
        <w:top w:val="none" w:sz="0" w:space="0" w:color="auto"/>
        <w:left w:val="none" w:sz="0" w:space="0" w:color="auto"/>
        <w:bottom w:val="none" w:sz="0" w:space="0" w:color="auto"/>
        <w:right w:val="none" w:sz="0" w:space="0" w:color="auto"/>
      </w:divBdr>
      <w:divsChild>
        <w:div w:id="9071887">
          <w:marLeft w:val="547"/>
          <w:marRight w:val="0"/>
          <w:marTop w:val="0"/>
          <w:marBottom w:val="0"/>
          <w:divBdr>
            <w:top w:val="none" w:sz="0" w:space="0" w:color="auto"/>
            <w:left w:val="none" w:sz="0" w:space="0" w:color="auto"/>
            <w:bottom w:val="none" w:sz="0" w:space="0" w:color="auto"/>
            <w:right w:val="none" w:sz="0" w:space="0" w:color="auto"/>
          </w:divBdr>
        </w:div>
        <w:div w:id="765619630">
          <w:marLeft w:val="547"/>
          <w:marRight w:val="0"/>
          <w:marTop w:val="0"/>
          <w:marBottom w:val="0"/>
          <w:divBdr>
            <w:top w:val="none" w:sz="0" w:space="0" w:color="auto"/>
            <w:left w:val="none" w:sz="0" w:space="0" w:color="auto"/>
            <w:bottom w:val="none" w:sz="0" w:space="0" w:color="auto"/>
            <w:right w:val="none" w:sz="0" w:space="0" w:color="auto"/>
          </w:divBdr>
        </w:div>
        <w:div w:id="1304578384">
          <w:marLeft w:val="547"/>
          <w:marRight w:val="0"/>
          <w:marTop w:val="0"/>
          <w:marBottom w:val="0"/>
          <w:divBdr>
            <w:top w:val="none" w:sz="0" w:space="0" w:color="auto"/>
            <w:left w:val="none" w:sz="0" w:space="0" w:color="auto"/>
            <w:bottom w:val="none" w:sz="0" w:space="0" w:color="auto"/>
            <w:right w:val="none" w:sz="0" w:space="0" w:color="auto"/>
          </w:divBdr>
        </w:div>
        <w:div w:id="1922593865">
          <w:marLeft w:val="547"/>
          <w:marRight w:val="0"/>
          <w:marTop w:val="0"/>
          <w:marBottom w:val="0"/>
          <w:divBdr>
            <w:top w:val="none" w:sz="0" w:space="0" w:color="auto"/>
            <w:left w:val="none" w:sz="0" w:space="0" w:color="auto"/>
            <w:bottom w:val="none" w:sz="0" w:space="0" w:color="auto"/>
            <w:right w:val="none" w:sz="0" w:space="0" w:color="auto"/>
          </w:divBdr>
        </w:div>
      </w:divsChild>
    </w:div>
    <w:div w:id="1378896148">
      <w:bodyDiv w:val="1"/>
      <w:marLeft w:val="0"/>
      <w:marRight w:val="0"/>
      <w:marTop w:val="0"/>
      <w:marBottom w:val="0"/>
      <w:divBdr>
        <w:top w:val="none" w:sz="0" w:space="0" w:color="auto"/>
        <w:left w:val="none" w:sz="0" w:space="0" w:color="auto"/>
        <w:bottom w:val="none" w:sz="0" w:space="0" w:color="auto"/>
        <w:right w:val="none" w:sz="0" w:space="0" w:color="auto"/>
      </w:divBdr>
      <w:divsChild>
        <w:div w:id="967971259">
          <w:marLeft w:val="547"/>
          <w:marRight w:val="0"/>
          <w:marTop w:val="0"/>
          <w:marBottom w:val="0"/>
          <w:divBdr>
            <w:top w:val="none" w:sz="0" w:space="0" w:color="auto"/>
            <w:left w:val="none" w:sz="0" w:space="0" w:color="auto"/>
            <w:bottom w:val="none" w:sz="0" w:space="0" w:color="auto"/>
            <w:right w:val="none" w:sz="0" w:space="0" w:color="auto"/>
          </w:divBdr>
        </w:div>
      </w:divsChild>
    </w:div>
    <w:div w:id="1379428407">
      <w:bodyDiv w:val="1"/>
      <w:marLeft w:val="0"/>
      <w:marRight w:val="0"/>
      <w:marTop w:val="0"/>
      <w:marBottom w:val="0"/>
      <w:divBdr>
        <w:top w:val="none" w:sz="0" w:space="0" w:color="auto"/>
        <w:left w:val="none" w:sz="0" w:space="0" w:color="auto"/>
        <w:bottom w:val="none" w:sz="0" w:space="0" w:color="auto"/>
        <w:right w:val="none" w:sz="0" w:space="0" w:color="auto"/>
      </w:divBdr>
      <w:divsChild>
        <w:div w:id="1931371">
          <w:marLeft w:val="1354"/>
          <w:marRight w:val="0"/>
          <w:marTop w:val="0"/>
          <w:marBottom w:val="0"/>
          <w:divBdr>
            <w:top w:val="none" w:sz="0" w:space="0" w:color="auto"/>
            <w:left w:val="none" w:sz="0" w:space="0" w:color="auto"/>
            <w:bottom w:val="none" w:sz="0" w:space="0" w:color="auto"/>
            <w:right w:val="none" w:sz="0" w:space="0" w:color="auto"/>
          </w:divBdr>
        </w:div>
        <w:div w:id="548884877">
          <w:marLeft w:val="1354"/>
          <w:marRight w:val="0"/>
          <w:marTop w:val="0"/>
          <w:marBottom w:val="0"/>
          <w:divBdr>
            <w:top w:val="none" w:sz="0" w:space="0" w:color="auto"/>
            <w:left w:val="none" w:sz="0" w:space="0" w:color="auto"/>
            <w:bottom w:val="none" w:sz="0" w:space="0" w:color="auto"/>
            <w:right w:val="none" w:sz="0" w:space="0" w:color="auto"/>
          </w:divBdr>
        </w:div>
        <w:div w:id="721910100">
          <w:marLeft w:val="1354"/>
          <w:marRight w:val="0"/>
          <w:marTop w:val="0"/>
          <w:marBottom w:val="0"/>
          <w:divBdr>
            <w:top w:val="none" w:sz="0" w:space="0" w:color="auto"/>
            <w:left w:val="none" w:sz="0" w:space="0" w:color="auto"/>
            <w:bottom w:val="none" w:sz="0" w:space="0" w:color="auto"/>
            <w:right w:val="none" w:sz="0" w:space="0" w:color="auto"/>
          </w:divBdr>
        </w:div>
        <w:div w:id="1408843734">
          <w:marLeft w:val="1354"/>
          <w:marRight w:val="0"/>
          <w:marTop w:val="0"/>
          <w:marBottom w:val="0"/>
          <w:divBdr>
            <w:top w:val="none" w:sz="0" w:space="0" w:color="auto"/>
            <w:left w:val="none" w:sz="0" w:space="0" w:color="auto"/>
            <w:bottom w:val="none" w:sz="0" w:space="0" w:color="auto"/>
            <w:right w:val="none" w:sz="0" w:space="0" w:color="auto"/>
          </w:divBdr>
        </w:div>
        <w:div w:id="1623876797">
          <w:marLeft w:val="1354"/>
          <w:marRight w:val="0"/>
          <w:marTop w:val="0"/>
          <w:marBottom w:val="0"/>
          <w:divBdr>
            <w:top w:val="none" w:sz="0" w:space="0" w:color="auto"/>
            <w:left w:val="none" w:sz="0" w:space="0" w:color="auto"/>
            <w:bottom w:val="none" w:sz="0" w:space="0" w:color="auto"/>
            <w:right w:val="none" w:sz="0" w:space="0" w:color="auto"/>
          </w:divBdr>
        </w:div>
        <w:div w:id="1859006248">
          <w:marLeft w:val="1354"/>
          <w:marRight w:val="0"/>
          <w:marTop w:val="0"/>
          <w:marBottom w:val="0"/>
          <w:divBdr>
            <w:top w:val="none" w:sz="0" w:space="0" w:color="auto"/>
            <w:left w:val="none" w:sz="0" w:space="0" w:color="auto"/>
            <w:bottom w:val="none" w:sz="0" w:space="0" w:color="auto"/>
            <w:right w:val="none" w:sz="0" w:space="0" w:color="auto"/>
          </w:divBdr>
        </w:div>
      </w:divsChild>
    </w:div>
    <w:div w:id="1396393082">
      <w:bodyDiv w:val="1"/>
      <w:marLeft w:val="0"/>
      <w:marRight w:val="0"/>
      <w:marTop w:val="0"/>
      <w:marBottom w:val="0"/>
      <w:divBdr>
        <w:top w:val="none" w:sz="0" w:space="0" w:color="auto"/>
        <w:left w:val="none" w:sz="0" w:space="0" w:color="auto"/>
        <w:bottom w:val="none" w:sz="0" w:space="0" w:color="auto"/>
        <w:right w:val="none" w:sz="0" w:space="0" w:color="auto"/>
      </w:divBdr>
      <w:divsChild>
        <w:div w:id="2089881476">
          <w:marLeft w:val="547"/>
          <w:marRight w:val="0"/>
          <w:marTop w:val="0"/>
          <w:marBottom w:val="0"/>
          <w:divBdr>
            <w:top w:val="none" w:sz="0" w:space="0" w:color="auto"/>
            <w:left w:val="none" w:sz="0" w:space="0" w:color="auto"/>
            <w:bottom w:val="none" w:sz="0" w:space="0" w:color="auto"/>
            <w:right w:val="none" w:sz="0" w:space="0" w:color="auto"/>
          </w:divBdr>
        </w:div>
      </w:divsChild>
    </w:div>
    <w:div w:id="1431856999">
      <w:bodyDiv w:val="1"/>
      <w:marLeft w:val="0"/>
      <w:marRight w:val="0"/>
      <w:marTop w:val="0"/>
      <w:marBottom w:val="0"/>
      <w:divBdr>
        <w:top w:val="none" w:sz="0" w:space="0" w:color="auto"/>
        <w:left w:val="none" w:sz="0" w:space="0" w:color="auto"/>
        <w:bottom w:val="none" w:sz="0" w:space="0" w:color="auto"/>
        <w:right w:val="none" w:sz="0" w:space="0" w:color="auto"/>
      </w:divBdr>
      <w:divsChild>
        <w:div w:id="538931343">
          <w:marLeft w:val="1440"/>
          <w:marRight w:val="0"/>
          <w:marTop w:val="0"/>
          <w:marBottom w:val="0"/>
          <w:divBdr>
            <w:top w:val="none" w:sz="0" w:space="0" w:color="auto"/>
            <w:left w:val="none" w:sz="0" w:space="0" w:color="auto"/>
            <w:bottom w:val="none" w:sz="0" w:space="0" w:color="auto"/>
            <w:right w:val="none" w:sz="0" w:space="0" w:color="auto"/>
          </w:divBdr>
        </w:div>
        <w:div w:id="920603578">
          <w:marLeft w:val="1440"/>
          <w:marRight w:val="0"/>
          <w:marTop w:val="0"/>
          <w:marBottom w:val="0"/>
          <w:divBdr>
            <w:top w:val="none" w:sz="0" w:space="0" w:color="auto"/>
            <w:left w:val="none" w:sz="0" w:space="0" w:color="auto"/>
            <w:bottom w:val="none" w:sz="0" w:space="0" w:color="auto"/>
            <w:right w:val="none" w:sz="0" w:space="0" w:color="auto"/>
          </w:divBdr>
        </w:div>
        <w:div w:id="1199314272">
          <w:marLeft w:val="1440"/>
          <w:marRight w:val="0"/>
          <w:marTop w:val="0"/>
          <w:marBottom w:val="0"/>
          <w:divBdr>
            <w:top w:val="none" w:sz="0" w:space="0" w:color="auto"/>
            <w:left w:val="none" w:sz="0" w:space="0" w:color="auto"/>
            <w:bottom w:val="none" w:sz="0" w:space="0" w:color="auto"/>
            <w:right w:val="none" w:sz="0" w:space="0" w:color="auto"/>
          </w:divBdr>
        </w:div>
        <w:div w:id="1640766973">
          <w:marLeft w:val="1440"/>
          <w:marRight w:val="0"/>
          <w:marTop w:val="0"/>
          <w:marBottom w:val="0"/>
          <w:divBdr>
            <w:top w:val="none" w:sz="0" w:space="0" w:color="auto"/>
            <w:left w:val="none" w:sz="0" w:space="0" w:color="auto"/>
            <w:bottom w:val="none" w:sz="0" w:space="0" w:color="auto"/>
            <w:right w:val="none" w:sz="0" w:space="0" w:color="auto"/>
          </w:divBdr>
        </w:div>
      </w:divsChild>
    </w:div>
    <w:div w:id="1432582992">
      <w:bodyDiv w:val="1"/>
      <w:marLeft w:val="0"/>
      <w:marRight w:val="0"/>
      <w:marTop w:val="0"/>
      <w:marBottom w:val="0"/>
      <w:divBdr>
        <w:top w:val="none" w:sz="0" w:space="0" w:color="auto"/>
        <w:left w:val="none" w:sz="0" w:space="0" w:color="auto"/>
        <w:bottom w:val="none" w:sz="0" w:space="0" w:color="auto"/>
        <w:right w:val="none" w:sz="0" w:space="0" w:color="auto"/>
      </w:divBdr>
      <w:divsChild>
        <w:div w:id="640304148">
          <w:marLeft w:val="547"/>
          <w:marRight w:val="0"/>
          <w:marTop w:val="0"/>
          <w:marBottom w:val="0"/>
          <w:divBdr>
            <w:top w:val="none" w:sz="0" w:space="0" w:color="auto"/>
            <w:left w:val="none" w:sz="0" w:space="0" w:color="auto"/>
            <w:bottom w:val="none" w:sz="0" w:space="0" w:color="auto"/>
            <w:right w:val="none" w:sz="0" w:space="0" w:color="auto"/>
          </w:divBdr>
        </w:div>
      </w:divsChild>
    </w:div>
    <w:div w:id="1443453284">
      <w:bodyDiv w:val="1"/>
      <w:marLeft w:val="0"/>
      <w:marRight w:val="0"/>
      <w:marTop w:val="0"/>
      <w:marBottom w:val="0"/>
      <w:divBdr>
        <w:top w:val="none" w:sz="0" w:space="0" w:color="auto"/>
        <w:left w:val="none" w:sz="0" w:space="0" w:color="auto"/>
        <w:bottom w:val="none" w:sz="0" w:space="0" w:color="auto"/>
        <w:right w:val="none" w:sz="0" w:space="0" w:color="auto"/>
      </w:divBdr>
      <w:divsChild>
        <w:div w:id="139806610">
          <w:marLeft w:val="1166"/>
          <w:marRight w:val="0"/>
          <w:marTop w:val="134"/>
          <w:marBottom w:val="0"/>
          <w:divBdr>
            <w:top w:val="none" w:sz="0" w:space="0" w:color="auto"/>
            <w:left w:val="none" w:sz="0" w:space="0" w:color="auto"/>
            <w:bottom w:val="none" w:sz="0" w:space="0" w:color="auto"/>
            <w:right w:val="none" w:sz="0" w:space="0" w:color="auto"/>
          </w:divBdr>
        </w:div>
      </w:divsChild>
    </w:div>
    <w:div w:id="1445534311">
      <w:bodyDiv w:val="1"/>
      <w:marLeft w:val="0"/>
      <w:marRight w:val="0"/>
      <w:marTop w:val="0"/>
      <w:marBottom w:val="0"/>
      <w:divBdr>
        <w:top w:val="none" w:sz="0" w:space="0" w:color="auto"/>
        <w:left w:val="none" w:sz="0" w:space="0" w:color="auto"/>
        <w:bottom w:val="none" w:sz="0" w:space="0" w:color="auto"/>
        <w:right w:val="none" w:sz="0" w:space="0" w:color="auto"/>
      </w:divBdr>
      <w:divsChild>
        <w:div w:id="466439869">
          <w:marLeft w:val="547"/>
          <w:marRight w:val="0"/>
          <w:marTop w:val="0"/>
          <w:marBottom w:val="0"/>
          <w:divBdr>
            <w:top w:val="none" w:sz="0" w:space="0" w:color="auto"/>
            <w:left w:val="none" w:sz="0" w:space="0" w:color="auto"/>
            <w:bottom w:val="none" w:sz="0" w:space="0" w:color="auto"/>
            <w:right w:val="none" w:sz="0" w:space="0" w:color="auto"/>
          </w:divBdr>
        </w:div>
      </w:divsChild>
    </w:div>
    <w:div w:id="1449811990">
      <w:bodyDiv w:val="1"/>
      <w:marLeft w:val="0"/>
      <w:marRight w:val="0"/>
      <w:marTop w:val="0"/>
      <w:marBottom w:val="0"/>
      <w:divBdr>
        <w:top w:val="none" w:sz="0" w:space="0" w:color="auto"/>
        <w:left w:val="none" w:sz="0" w:space="0" w:color="auto"/>
        <w:bottom w:val="none" w:sz="0" w:space="0" w:color="auto"/>
        <w:right w:val="none" w:sz="0" w:space="0" w:color="auto"/>
      </w:divBdr>
      <w:divsChild>
        <w:div w:id="1539705842">
          <w:marLeft w:val="547"/>
          <w:marRight w:val="0"/>
          <w:marTop w:val="0"/>
          <w:marBottom w:val="0"/>
          <w:divBdr>
            <w:top w:val="none" w:sz="0" w:space="0" w:color="auto"/>
            <w:left w:val="none" w:sz="0" w:space="0" w:color="auto"/>
            <w:bottom w:val="none" w:sz="0" w:space="0" w:color="auto"/>
            <w:right w:val="none" w:sz="0" w:space="0" w:color="auto"/>
          </w:divBdr>
        </w:div>
      </w:divsChild>
    </w:div>
    <w:div w:id="1453473732">
      <w:bodyDiv w:val="1"/>
      <w:marLeft w:val="0"/>
      <w:marRight w:val="0"/>
      <w:marTop w:val="0"/>
      <w:marBottom w:val="0"/>
      <w:divBdr>
        <w:top w:val="none" w:sz="0" w:space="0" w:color="auto"/>
        <w:left w:val="none" w:sz="0" w:space="0" w:color="auto"/>
        <w:bottom w:val="none" w:sz="0" w:space="0" w:color="auto"/>
        <w:right w:val="none" w:sz="0" w:space="0" w:color="auto"/>
      </w:divBdr>
      <w:divsChild>
        <w:div w:id="515578210">
          <w:marLeft w:val="1166"/>
          <w:marRight w:val="0"/>
          <w:marTop w:val="115"/>
          <w:marBottom w:val="0"/>
          <w:divBdr>
            <w:top w:val="none" w:sz="0" w:space="0" w:color="auto"/>
            <w:left w:val="none" w:sz="0" w:space="0" w:color="auto"/>
            <w:bottom w:val="none" w:sz="0" w:space="0" w:color="auto"/>
            <w:right w:val="none" w:sz="0" w:space="0" w:color="auto"/>
          </w:divBdr>
        </w:div>
      </w:divsChild>
    </w:div>
    <w:div w:id="1468620717">
      <w:bodyDiv w:val="1"/>
      <w:marLeft w:val="0"/>
      <w:marRight w:val="0"/>
      <w:marTop w:val="0"/>
      <w:marBottom w:val="0"/>
      <w:divBdr>
        <w:top w:val="none" w:sz="0" w:space="0" w:color="auto"/>
        <w:left w:val="none" w:sz="0" w:space="0" w:color="auto"/>
        <w:bottom w:val="none" w:sz="0" w:space="0" w:color="auto"/>
        <w:right w:val="none" w:sz="0" w:space="0" w:color="auto"/>
      </w:divBdr>
      <w:divsChild>
        <w:div w:id="85461715">
          <w:marLeft w:val="547"/>
          <w:marRight w:val="0"/>
          <w:marTop w:val="144"/>
          <w:marBottom w:val="0"/>
          <w:divBdr>
            <w:top w:val="none" w:sz="0" w:space="0" w:color="auto"/>
            <w:left w:val="none" w:sz="0" w:space="0" w:color="auto"/>
            <w:bottom w:val="none" w:sz="0" w:space="0" w:color="auto"/>
            <w:right w:val="none" w:sz="0" w:space="0" w:color="auto"/>
          </w:divBdr>
        </w:div>
      </w:divsChild>
    </w:div>
    <w:div w:id="1506941768">
      <w:bodyDiv w:val="1"/>
      <w:marLeft w:val="0"/>
      <w:marRight w:val="0"/>
      <w:marTop w:val="0"/>
      <w:marBottom w:val="0"/>
      <w:divBdr>
        <w:top w:val="none" w:sz="0" w:space="0" w:color="auto"/>
        <w:left w:val="none" w:sz="0" w:space="0" w:color="auto"/>
        <w:bottom w:val="none" w:sz="0" w:space="0" w:color="auto"/>
        <w:right w:val="none" w:sz="0" w:space="0" w:color="auto"/>
      </w:divBdr>
      <w:divsChild>
        <w:div w:id="2114131728">
          <w:marLeft w:val="547"/>
          <w:marRight w:val="0"/>
          <w:marTop w:val="0"/>
          <w:marBottom w:val="0"/>
          <w:divBdr>
            <w:top w:val="none" w:sz="0" w:space="0" w:color="auto"/>
            <w:left w:val="none" w:sz="0" w:space="0" w:color="auto"/>
            <w:bottom w:val="none" w:sz="0" w:space="0" w:color="auto"/>
            <w:right w:val="none" w:sz="0" w:space="0" w:color="auto"/>
          </w:divBdr>
        </w:div>
      </w:divsChild>
    </w:div>
    <w:div w:id="1517425683">
      <w:bodyDiv w:val="1"/>
      <w:marLeft w:val="0"/>
      <w:marRight w:val="0"/>
      <w:marTop w:val="0"/>
      <w:marBottom w:val="0"/>
      <w:divBdr>
        <w:top w:val="none" w:sz="0" w:space="0" w:color="auto"/>
        <w:left w:val="none" w:sz="0" w:space="0" w:color="auto"/>
        <w:bottom w:val="none" w:sz="0" w:space="0" w:color="auto"/>
        <w:right w:val="none" w:sz="0" w:space="0" w:color="auto"/>
      </w:divBdr>
      <w:divsChild>
        <w:div w:id="396827716">
          <w:marLeft w:val="1166"/>
          <w:marRight w:val="0"/>
          <w:marTop w:val="134"/>
          <w:marBottom w:val="0"/>
          <w:divBdr>
            <w:top w:val="none" w:sz="0" w:space="0" w:color="auto"/>
            <w:left w:val="none" w:sz="0" w:space="0" w:color="auto"/>
            <w:bottom w:val="none" w:sz="0" w:space="0" w:color="auto"/>
            <w:right w:val="none" w:sz="0" w:space="0" w:color="auto"/>
          </w:divBdr>
        </w:div>
      </w:divsChild>
    </w:div>
    <w:div w:id="1524056429">
      <w:bodyDiv w:val="1"/>
      <w:marLeft w:val="0"/>
      <w:marRight w:val="0"/>
      <w:marTop w:val="0"/>
      <w:marBottom w:val="0"/>
      <w:divBdr>
        <w:top w:val="none" w:sz="0" w:space="0" w:color="auto"/>
        <w:left w:val="none" w:sz="0" w:space="0" w:color="auto"/>
        <w:bottom w:val="none" w:sz="0" w:space="0" w:color="auto"/>
        <w:right w:val="none" w:sz="0" w:space="0" w:color="auto"/>
      </w:divBdr>
      <w:divsChild>
        <w:div w:id="896429700">
          <w:marLeft w:val="547"/>
          <w:marRight w:val="0"/>
          <w:marTop w:val="144"/>
          <w:marBottom w:val="0"/>
          <w:divBdr>
            <w:top w:val="none" w:sz="0" w:space="0" w:color="auto"/>
            <w:left w:val="none" w:sz="0" w:space="0" w:color="auto"/>
            <w:bottom w:val="none" w:sz="0" w:space="0" w:color="auto"/>
            <w:right w:val="none" w:sz="0" w:space="0" w:color="auto"/>
          </w:divBdr>
        </w:div>
      </w:divsChild>
    </w:div>
    <w:div w:id="1526793111">
      <w:bodyDiv w:val="1"/>
      <w:marLeft w:val="0"/>
      <w:marRight w:val="0"/>
      <w:marTop w:val="0"/>
      <w:marBottom w:val="0"/>
      <w:divBdr>
        <w:top w:val="none" w:sz="0" w:space="0" w:color="auto"/>
        <w:left w:val="none" w:sz="0" w:space="0" w:color="auto"/>
        <w:bottom w:val="none" w:sz="0" w:space="0" w:color="auto"/>
        <w:right w:val="none" w:sz="0" w:space="0" w:color="auto"/>
      </w:divBdr>
      <w:divsChild>
        <w:div w:id="1096247776">
          <w:marLeft w:val="547"/>
          <w:marRight w:val="0"/>
          <w:marTop w:val="0"/>
          <w:marBottom w:val="0"/>
          <w:divBdr>
            <w:top w:val="none" w:sz="0" w:space="0" w:color="auto"/>
            <w:left w:val="none" w:sz="0" w:space="0" w:color="auto"/>
            <w:bottom w:val="none" w:sz="0" w:space="0" w:color="auto"/>
            <w:right w:val="none" w:sz="0" w:space="0" w:color="auto"/>
          </w:divBdr>
        </w:div>
      </w:divsChild>
    </w:div>
    <w:div w:id="1539049035">
      <w:bodyDiv w:val="1"/>
      <w:marLeft w:val="0"/>
      <w:marRight w:val="0"/>
      <w:marTop w:val="0"/>
      <w:marBottom w:val="0"/>
      <w:divBdr>
        <w:top w:val="none" w:sz="0" w:space="0" w:color="auto"/>
        <w:left w:val="none" w:sz="0" w:space="0" w:color="auto"/>
        <w:bottom w:val="none" w:sz="0" w:space="0" w:color="auto"/>
        <w:right w:val="none" w:sz="0" w:space="0" w:color="auto"/>
      </w:divBdr>
      <w:divsChild>
        <w:div w:id="2101097575">
          <w:marLeft w:val="547"/>
          <w:marRight w:val="0"/>
          <w:marTop w:val="0"/>
          <w:marBottom w:val="0"/>
          <w:divBdr>
            <w:top w:val="none" w:sz="0" w:space="0" w:color="auto"/>
            <w:left w:val="none" w:sz="0" w:space="0" w:color="auto"/>
            <w:bottom w:val="none" w:sz="0" w:space="0" w:color="auto"/>
            <w:right w:val="none" w:sz="0" w:space="0" w:color="auto"/>
          </w:divBdr>
        </w:div>
      </w:divsChild>
    </w:div>
    <w:div w:id="1545675300">
      <w:bodyDiv w:val="1"/>
      <w:marLeft w:val="0"/>
      <w:marRight w:val="0"/>
      <w:marTop w:val="0"/>
      <w:marBottom w:val="0"/>
      <w:divBdr>
        <w:top w:val="none" w:sz="0" w:space="0" w:color="auto"/>
        <w:left w:val="none" w:sz="0" w:space="0" w:color="auto"/>
        <w:bottom w:val="none" w:sz="0" w:space="0" w:color="auto"/>
        <w:right w:val="none" w:sz="0" w:space="0" w:color="auto"/>
      </w:divBdr>
      <w:divsChild>
        <w:div w:id="208342243">
          <w:marLeft w:val="806"/>
          <w:marRight w:val="0"/>
          <w:marTop w:val="0"/>
          <w:marBottom w:val="0"/>
          <w:divBdr>
            <w:top w:val="none" w:sz="0" w:space="0" w:color="auto"/>
            <w:left w:val="none" w:sz="0" w:space="0" w:color="auto"/>
            <w:bottom w:val="none" w:sz="0" w:space="0" w:color="auto"/>
            <w:right w:val="none" w:sz="0" w:space="0" w:color="auto"/>
          </w:divBdr>
        </w:div>
      </w:divsChild>
    </w:div>
    <w:div w:id="1552226922">
      <w:bodyDiv w:val="1"/>
      <w:marLeft w:val="0"/>
      <w:marRight w:val="0"/>
      <w:marTop w:val="0"/>
      <w:marBottom w:val="0"/>
      <w:divBdr>
        <w:top w:val="none" w:sz="0" w:space="0" w:color="auto"/>
        <w:left w:val="none" w:sz="0" w:space="0" w:color="auto"/>
        <w:bottom w:val="none" w:sz="0" w:space="0" w:color="auto"/>
        <w:right w:val="none" w:sz="0" w:space="0" w:color="auto"/>
      </w:divBdr>
      <w:divsChild>
        <w:div w:id="1763722114">
          <w:marLeft w:val="547"/>
          <w:marRight w:val="0"/>
          <w:marTop w:val="144"/>
          <w:marBottom w:val="0"/>
          <w:divBdr>
            <w:top w:val="none" w:sz="0" w:space="0" w:color="auto"/>
            <w:left w:val="none" w:sz="0" w:space="0" w:color="auto"/>
            <w:bottom w:val="none" w:sz="0" w:space="0" w:color="auto"/>
            <w:right w:val="none" w:sz="0" w:space="0" w:color="auto"/>
          </w:divBdr>
        </w:div>
      </w:divsChild>
    </w:div>
    <w:div w:id="1592928831">
      <w:bodyDiv w:val="1"/>
      <w:marLeft w:val="0"/>
      <w:marRight w:val="0"/>
      <w:marTop w:val="0"/>
      <w:marBottom w:val="0"/>
      <w:divBdr>
        <w:top w:val="none" w:sz="0" w:space="0" w:color="auto"/>
        <w:left w:val="none" w:sz="0" w:space="0" w:color="auto"/>
        <w:bottom w:val="none" w:sz="0" w:space="0" w:color="auto"/>
        <w:right w:val="none" w:sz="0" w:space="0" w:color="auto"/>
      </w:divBdr>
      <w:divsChild>
        <w:div w:id="1910531021">
          <w:marLeft w:val="547"/>
          <w:marRight w:val="0"/>
          <w:marTop w:val="0"/>
          <w:marBottom w:val="0"/>
          <w:divBdr>
            <w:top w:val="none" w:sz="0" w:space="0" w:color="auto"/>
            <w:left w:val="none" w:sz="0" w:space="0" w:color="auto"/>
            <w:bottom w:val="none" w:sz="0" w:space="0" w:color="auto"/>
            <w:right w:val="none" w:sz="0" w:space="0" w:color="auto"/>
          </w:divBdr>
        </w:div>
      </w:divsChild>
    </w:div>
    <w:div w:id="1597790868">
      <w:bodyDiv w:val="1"/>
      <w:marLeft w:val="0"/>
      <w:marRight w:val="0"/>
      <w:marTop w:val="0"/>
      <w:marBottom w:val="0"/>
      <w:divBdr>
        <w:top w:val="none" w:sz="0" w:space="0" w:color="auto"/>
        <w:left w:val="none" w:sz="0" w:space="0" w:color="auto"/>
        <w:bottom w:val="none" w:sz="0" w:space="0" w:color="auto"/>
        <w:right w:val="none" w:sz="0" w:space="0" w:color="auto"/>
      </w:divBdr>
    </w:div>
    <w:div w:id="1661539480">
      <w:bodyDiv w:val="1"/>
      <w:marLeft w:val="0"/>
      <w:marRight w:val="0"/>
      <w:marTop w:val="0"/>
      <w:marBottom w:val="0"/>
      <w:divBdr>
        <w:top w:val="none" w:sz="0" w:space="0" w:color="auto"/>
        <w:left w:val="none" w:sz="0" w:space="0" w:color="auto"/>
        <w:bottom w:val="none" w:sz="0" w:space="0" w:color="auto"/>
        <w:right w:val="none" w:sz="0" w:space="0" w:color="auto"/>
      </w:divBdr>
      <w:divsChild>
        <w:div w:id="546262968">
          <w:marLeft w:val="547"/>
          <w:marRight w:val="0"/>
          <w:marTop w:val="0"/>
          <w:marBottom w:val="0"/>
          <w:divBdr>
            <w:top w:val="none" w:sz="0" w:space="0" w:color="auto"/>
            <w:left w:val="none" w:sz="0" w:space="0" w:color="auto"/>
            <w:bottom w:val="none" w:sz="0" w:space="0" w:color="auto"/>
            <w:right w:val="none" w:sz="0" w:space="0" w:color="auto"/>
          </w:divBdr>
        </w:div>
      </w:divsChild>
    </w:div>
    <w:div w:id="1666326346">
      <w:bodyDiv w:val="1"/>
      <w:marLeft w:val="0"/>
      <w:marRight w:val="0"/>
      <w:marTop w:val="0"/>
      <w:marBottom w:val="0"/>
      <w:divBdr>
        <w:top w:val="none" w:sz="0" w:space="0" w:color="auto"/>
        <w:left w:val="none" w:sz="0" w:space="0" w:color="auto"/>
        <w:bottom w:val="none" w:sz="0" w:space="0" w:color="auto"/>
        <w:right w:val="none" w:sz="0" w:space="0" w:color="auto"/>
      </w:divBdr>
    </w:div>
    <w:div w:id="1669282498">
      <w:bodyDiv w:val="1"/>
      <w:marLeft w:val="0"/>
      <w:marRight w:val="0"/>
      <w:marTop w:val="0"/>
      <w:marBottom w:val="0"/>
      <w:divBdr>
        <w:top w:val="none" w:sz="0" w:space="0" w:color="auto"/>
        <w:left w:val="none" w:sz="0" w:space="0" w:color="auto"/>
        <w:bottom w:val="none" w:sz="0" w:space="0" w:color="auto"/>
        <w:right w:val="none" w:sz="0" w:space="0" w:color="auto"/>
      </w:divBdr>
      <w:divsChild>
        <w:div w:id="647635342">
          <w:marLeft w:val="547"/>
          <w:marRight w:val="0"/>
          <w:marTop w:val="0"/>
          <w:marBottom w:val="0"/>
          <w:divBdr>
            <w:top w:val="none" w:sz="0" w:space="0" w:color="auto"/>
            <w:left w:val="none" w:sz="0" w:space="0" w:color="auto"/>
            <w:bottom w:val="none" w:sz="0" w:space="0" w:color="auto"/>
            <w:right w:val="none" w:sz="0" w:space="0" w:color="auto"/>
          </w:divBdr>
        </w:div>
      </w:divsChild>
    </w:div>
    <w:div w:id="1672679778">
      <w:bodyDiv w:val="1"/>
      <w:marLeft w:val="0"/>
      <w:marRight w:val="0"/>
      <w:marTop w:val="0"/>
      <w:marBottom w:val="0"/>
      <w:divBdr>
        <w:top w:val="none" w:sz="0" w:space="0" w:color="auto"/>
        <w:left w:val="none" w:sz="0" w:space="0" w:color="auto"/>
        <w:bottom w:val="none" w:sz="0" w:space="0" w:color="auto"/>
        <w:right w:val="none" w:sz="0" w:space="0" w:color="auto"/>
      </w:divBdr>
      <w:divsChild>
        <w:div w:id="251166598">
          <w:marLeft w:val="547"/>
          <w:marRight w:val="0"/>
          <w:marTop w:val="134"/>
          <w:marBottom w:val="0"/>
          <w:divBdr>
            <w:top w:val="none" w:sz="0" w:space="0" w:color="auto"/>
            <w:left w:val="none" w:sz="0" w:space="0" w:color="auto"/>
            <w:bottom w:val="none" w:sz="0" w:space="0" w:color="auto"/>
            <w:right w:val="none" w:sz="0" w:space="0" w:color="auto"/>
          </w:divBdr>
        </w:div>
      </w:divsChild>
    </w:div>
    <w:div w:id="1697657574">
      <w:bodyDiv w:val="1"/>
      <w:marLeft w:val="0"/>
      <w:marRight w:val="0"/>
      <w:marTop w:val="0"/>
      <w:marBottom w:val="0"/>
      <w:divBdr>
        <w:top w:val="none" w:sz="0" w:space="0" w:color="auto"/>
        <w:left w:val="none" w:sz="0" w:space="0" w:color="auto"/>
        <w:bottom w:val="none" w:sz="0" w:space="0" w:color="auto"/>
        <w:right w:val="none" w:sz="0" w:space="0" w:color="auto"/>
      </w:divBdr>
      <w:divsChild>
        <w:div w:id="40173667">
          <w:marLeft w:val="547"/>
          <w:marRight w:val="0"/>
          <w:marTop w:val="134"/>
          <w:marBottom w:val="0"/>
          <w:divBdr>
            <w:top w:val="none" w:sz="0" w:space="0" w:color="auto"/>
            <w:left w:val="none" w:sz="0" w:space="0" w:color="auto"/>
            <w:bottom w:val="none" w:sz="0" w:space="0" w:color="auto"/>
            <w:right w:val="none" w:sz="0" w:space="0" w:color="auto"/>
          </w:divBdr>
        </w:div>
      </w:divsChild>
    </w:div>
    <w:div w:id="1702170041">
      <w:bodyDiv w:val="1"/>
      <w:marLeft w:val="0"/>
      <w:marRight w:val="0"/>
      <w:marTop w:val="0"/>
      <w:marBottom w:val="0"/>
      <w:divBdr>
        <w:top w:val="none" w:sz="0" w:space="0" w:color="auto"/>
        <w:left w:val="none" w:sz="0" w:space="0" w:color="auto"/>
        <w:bottom w:val="none" w:sz="0" w:space="0" w:color="auto"/>
        <w:right w:val="none" w:sz="0" w:space="0" w:color="auto"/>
      </w:divBdr>
    </w:div>
    <w:div w:id="1706370810">
      <w:bodyDiv w:val="1"/>
      <w:marLeft w:val="0"/>
      <w:marRight w:val="0"/>
      <w:marTop w:val="0"/>
      <w:marBottom w:val="0"/>
      <w:divBdr>
        <w:top w:val="none" w:sz="0" w:space="0" w:color="auto"/>
        <w:left w:val="none" w:sz="0" w:space="0" w:color="auto"/>
        <w:bottom w:val="none" w:sz="0" w:space="0" w:color="auto"/>
        <w:right w:val="none" w:sz="0" w:space="0" w:color="auto"/>
      </w:divBdr>
      <w:divsChild>
        <w:div w:id="45835544">
          <w:marLeft w:val="547"/>
          <w:marRight w:val="0"/>
          <w:marTop w:val="0"/>
          <w:marBottom w:val="0"/>
          <w:divBdr>
            <w:top w:val="none" w:sz="0" w:space="0" w:color="auto"/>
            <w:left w:val="none" w:sz="0" w:space="0" w:color="auto"/>
            <w:bottom w:val="none" w:sz="0" w:space="0" w:color="auto"/>
            <w:right w:val="none" w:sz="0" w:space="0" w:color="auto"/>
          </w:divBdr>
        </w:div>
        <w:div w:id="436219970">
          <w:marLeft w:val="547"/>
          <w:marRight w:val="0"/>
          <w:marTop w:val="0"/>
          <w:marBottom w:val="0"/>
          <w:divBdr>
            <w:top w:val="none" w:sz="0" w:space="0" w:color="auto"/>
            <w:left w:val="none" w:sz="0" w:space="0" w:color="auto"/>
            <w:bottom w:val="none" w:sz="0" w:space="0" w:color="auto"/>
            <w:right w:val="none" w:sz="0" w:space="0" w:color="auto"/>
          </w:divBdr>
        </w:div>
        <w:div w:id="1411193188">
          <w:marLeft w:val="547"/>
          <w:marRight w:val="0"/>
          <w:marTop w:val="0"/>
          <w:marBottom w:val="0"/>
          <w:divBdr>
            <w:top w:val="none" w:sz="0" w:space="0" w:color="auto"/>
            <w:left w:val="none" w:sz="0" w:space="0" w:color="auto"/>
            <w:bottom w:val="none" w:sz="0" w:space="0" w:color="auto"/>
            <w:right w:val="none" w:sz="0" w:space="0" w:color="auto"/>
          </w:divBdr>
        </w:div>
        <w:div w:id="1862821084">
          <w:marLeft w:val="547"/>
          <w:marRight w:val="0"/>
          <w:marTop w:val="0"/>
          <w:marBottom w:val="0"/>
          <w:divBdr>
            <w:top w:val="none" w:sz="0" w:space="0" w:color="auto"/>
            <w:left w:val="none" w:sz="0" w:space="0" w:color="auto"/>
            <w:bottom w:val="none" w:sz="0" w:space="0" w:color="auto"/>
            <w:right w:val="none" w:sz="0" w:space="0" w:color="auto"/>
          </w:divBdr>
        </w:div>
      </w:divsChild>
    </w:div>
    <w:div w:id="1710185926">
      <w:bodyDiv w:val="1"/>
      <w:marLeft w:val="0"/>
      <w:marRight w:val="0"/>
      <w:marTop w:val="0"/>
      <w:marBottom w:val="0"/>
      <w:divBdr>
        <w:top w:val="none" w:sz="0" w:space="0" w:color="auto"/>
        <w:left w:val="none" w:sz="0" w:space="0" w:color="auto"/>
        <w:bottom w:val="none" w:sz="0" w:space="0" w:color="auto"/>
        <w:right w:val="none" w:sz="0" w:space="0" w:color="auto"/>
      </w:divBdr>
      <w:divsChild>
        <w:div w:id="496070573">
          <w:marLeft w:val="547"/>
          <w:marRight w:val="0"/>
          <w:marTop w:val="0"/>
          <w:marBottom w:val="0"/>
          <w:divBdr>
            <w:top w:val="none" w:sz="0" w:space="0" w:color="auto"/>
            <w:left w:val="none" w:sz="0" w:space="0" w:color="auto"/>
            <w:bottom w:val="none" w:sz="0" w:space="0" w:color="auto"/>
            <w:right w:val="none" w:sz="0" w:space="0" w:color="auto"/>
          </w:divBdr>
        </w:div>
        <w:div w:id="986282302">
          <w:marLeft w:val="547"/>
          <w:marRight w:val="0"/>
          <w:marTop w:val="0"/>
          <w:marBottom w:val="0"/>
          <w:divBdr>
            <w:top w:val="none" w:sz="0" w:space="0" w:color="auto"/>
            <w:left w:val="none" w:sz="0" w:space="0" w:color="auto"/>
            <w:bottom w:val="none" w:sz="0" w:space="0" w:color="auto"/>
            <w:right w:val="none" w:sz="0" w:space="0" w:color="auto"/>
          </w:divBdr>
        </w:div>
        <w:div w:id="1118138707">
          <w:marLeft w:val="547"/>
          <w:marRight w:val="0"/>
          <w:marTop w:val="0"/>
          <w:marBottom w:val="0"/>
          <w:divBdr>
            <w:top w:val="none" w:sz="0" w:space="0" w:color="auto"/>
            <w:left w:val="none" w:sz="0" w:space="0" w:color="auto"/>
            <w:bottom w:val="none" w:sz="0" w:space="0" w:color="auto"/>
            <w:right w:val="none" w:sz="0" w:space="0" w:color="auto"/>
          </w:divBdr>
        </w:div>
        <w:div w:id="1253969889">
          <w:marLeft w:val="547"/>
          <w:marRight w:val="0"/>
          <w:marTop w:val="0"/>
          <w:marBottom w:val="0"/>
          <w:divBdr>
            <w:top w:val="none" w:sz="0" w:space="0" w:color="auto"/>
            <w:left w:val="none" w:sz="0" w:space="0" w:color="auto"/>
            <w:bottom w:val="none" w:sz="0" w:space="0" w:color="auto"/>
            <w:right w:val="none" w:sz="0" w:space="0" w:color="auto"/>
          </w:divBdr>
        </w:div>
        <w:div w:id="1633822127">
          <w:marLeft w:val="547"/>
          <w:marRight w:val="0"/>
          <w:marTop w:val="0"/>
          <w:marBottom w:val="0"/>
          <w:divBdr>
            <w:top w:val="none" w:sz="0" w:space="0" w:color="auto"/>
            <w:left w:val="none" w:sz="0" w:space="0" w:color="auto"/>
            <w:bottom w:val="none" w:sz="0" w:space="0" w:color="auto"/>
            <w:right w:val="none" w:sz="0" w:space="0" w:color="auto"/>
          </w:divBdr>
        </w:div>
      </w:divsChild>
    </w:div>
    <w:div w:id="1723286270">
      <w:bodyDiv w:val="1"/>
      <w:marLeft w:val="0"/>
      <w:marRight w:val="0"/>
      <w:marTop w:val="0"/>
      <w:marBottom w:val="0"/>
      <w:divBdr>
        <w:top w:val="none" w:sz="0" w:space="0" w:color="auto"/>
        <w:left w:val="none" w:sz="0" w:space="0" w:color="auto"/>
        <w:bottom w:val="none" w:sz="0" w:space="0" w:color="auto"/>
        <w:right w:val="none" w:sz="0" w:space="0" w:color="auto"/>
      </w:divBdr>
      <w:divsChild>
        <w:div w:id="1433748574">
          <w:marLeft w:val="547"/>
          <w:marRight w:val="0"/>
          <w:marTop w:val="0"/>
          <w:marBottom w:val="0"/>
          <w:divBdr>
            <w:top w:val="none" w:sz="0" w:space="0" w:color="auto"/>
            <w:left w:val="none" w:sz="0" w:space="0" w:color="auto"/>
            <w:bottom w:val="none" w:sz="0" w:space="0" w:color="auto"/>
            <w:right w:val="none" w:sz="0" w:space="0" w:color="auto"/>
          </w:divBdr>
        </w:div>
      </w:divsChild>
    </w:div>
    <w:div w:id="1742019556">
      <w:bodyDiv w:val="1"/>
      <w:marLeft w:val="0"/>
      <w:marRight w:val="0"/>
      <w:marTop w:val="0"/>
      <w:marBottom w:val="0"/>
      <w:divBdr>
        <w:top w:val="none" w:sz="0" w:space="0" w:color="auto"/>
        <w:left w:val="none" w:sz="0" w:space="0" w:color="auto"/>
        <w:bottom w:val="none" w:sz="0" w:space="0" w:color="auto"/>
        <w:right w:val="none" w:sz="0" w:space="0" w:color="auto"/>
      </w:divBdr>
      <w:divsChild>
        <w:div w:id="757290019">
          <w:marLeft w:val="547"/>
          <w:marRight w:val="0"/>
          <w:marTop w:val="0"/>
          <w:marBottom w:val="0"/>
          <w:divBdr>
            <w:top w:val="none" w:sz="0" w:space="0" w:color="auto"/>
            <w:left w:val="none" w:sz="0" w:space="0" w:color="auto"/>
            <w:bottom w:val="none" w:sz="0" w:space="0" w:color="auto"/>
            <w:right w:val="none" w:sz="0" w:space="0" w:color="auto"/>
          </w:divBdr>
        </w:div>
      </w:divsChild>
    </w:div>
    <w:div w:id="1747535521">
      <w:bodyDiv w:val="1"/>
      <w:marLeft w:val="0"/>
      <w:marRight w:val="0"/>
      <w:marTop w:val="0"/>
      <w:marBottom w:val="0"/>
      <w:divBdr>
        <w:top w:val="none" w:sz="0" w:space="0" w:color="auto"/>
        <w:left w:val="none" w:sz="0" w:space="0" w:color="auto"/>
        <w:bottom w:val="none" w:sz="0" w:space="0" w:color="auto"/>
        <w:right w:val="none" w:sz="0" w:space="0" w:color="auto"/>
      </w:divBdr>
      <w:divsChild>
        <w:div w:id="879904392">
          <w:marLeft w:val="547"/>
          <w:marRight w:val="0"/>
          <w:marTop w:val="0"/>
          <w:marBottom w:val="0"/>
          <w:divBdr>
            <w:top w:val="none" w:sz="0" w:space="0" w:color="auto"/>
            <w:left w:val="none" w:sz="0" w:space="0" w:color="auto"/>
            <w:bottom w:val="none" w:sz="0" w:space="0" w:color="auto"/>
            <w:right w:val="none" w:sz="0" w:space="0" w:color="auto"/>
          </w:divBdr>
        </w:div>
      </w:divsChild>
    </w:div>
    <w:div w:id="1797947171">
      <w:bodyDiv w:val="1"/>
      <w:marLeft w:val="0"/>
      <w:marRight w:val="0"/>
      <w:marTop w:val="0"/>
      <w:marBottom w:val="0"/>
      <w:divBdr>
        <w:top w:val="none" w:sz="0" w:space="0" w:color="auto"/>
        <w:left w:val="none" w:sz="0" w:space="0" w:color="auto"/>
        <w:bottom w:val="none" w:sz="0" w:space="0" w:color="auto"/>
        <w:right w:val="none" w:sz="0" w:space="0" w:color="auto"/>
      </w:divBdr>
      <w:divsChild>
        <w:div w:id="488911428">
          <w:marLeft w:val="547"/>
          <w:marRight w:val="0"/>
          <w:marTop w:val="144"/>
          <w:marBottom w:val="0"/>
          <w:divBdr>
            <w:top w:val="none" w:sz="0" w:space="0" w:color="auto"/>
            <w:left w:val="none" w:sz="0" w:space="0" w:color="auto"/>
            <w:bottom w:val="none" w:sz="0" w:space="0" w:color="auto"/>
            <w:right w:val="none" w:sz="0" w:space="0" w:color="auto"/>
          </w:divBdr>
        </w:div>
      </w:divsChild>
    </w:div>
    <w:div w:id="1811702841">
      <w:bodyDiv w:val="1"/>
      <w:marLeft w:val="0"/>
      <w:marRight w:val="0"/>
      <w:marTop w:val="0"/>
      <w:marBottom w:val="0"/>
      <w:divBdr>
        <w:top w:val="none" w:sz="0" w:space="0" w:color="auto"/>
        <w:left w:val="none" w:sz="0" w:space="0" w:color="auto"/>
        <w:bottom w:val="none" w:sz="0" w:space="0" w:color="auto"/>
        <w:right w:val="none" w:sz="0" w:space="0" w:color="auto"/>
      </w:divBdr>
      <w:divsChild>
        <w:div w:id="585118162">
          <w:marLeft w:val="547"/>
          <w:marRight w:val="0"/>
          <w:marTop w:val="134"/>
          <w:marBottom w:val="0"/>
          <w:divBdr>
            <w:top w:val="none" w:sz="0" w:space="0" w:color="auto"/>
            <w:left w:val="none" w:sz="0" w:space="0" w:color="auto"/>
            <w:bottom w:val="none" w:sz="0" w:space="0" w:color="auto"/>
            <w:right w:val="none" w:sz="0" w:space="0" w:color="auto"/>
          </w:divBdr>
        </w:div>
      </w:divsChild>
    </w:div>
    <w:div w:id="1814130848">
      <w:bodyDiv w:val="1"/>
      <w:marLeft w:val="0"/>
      <w:marRight w:val="0"/>
      <w:marTop w:val="0"/>
      <w:marBottom w:val="0"/>
      <w:divBdr>
        <w:top w:val="none" w:sz="0" w:space="0" w:color="auto"/>
        <w:left w:val="none" w:sz="0" w:space="0" w:color="auto"/>
        <w:bottom w:val="none" w:sz="0" w:space="0" w:color="auto"/>
        <w:right w:val="none" w:sz="0" w:space="0" w:color="auto"/>
      </w:divBdr>
      <w:divsChild>
        <w:div w:id="618025662">
          <w:marLeft w:val="547"/>
          <w:marRight w:val="0"/>
          <w:marTop w:val="0"/>
          <w:marBottom w:val="0"/>
          <w:divBdr>
            <w:top w:val="none" w:sz="0" w:space="0" w:color="auto"/>
            <w:left w:val="none" w:sz="0" w:space="0" w:color="auto"/>
            <w:bottom w:val="none" w:sz="0" w:space="0" w:color="auto"/>
            <w:right w:val="none" w:sz="0" w:space="0" w:color="auto"/>
          </w:divBdr>
        </w:div>
      </w:divsChild>
    </w:div>
    <w:div w:id="1820731458">
      <w:bodyDiv w:val="1"/>
      <w:marLeft w:val="0"/>
      <w:marRight w:val="0"/>
      <w:marTop w:val="0"/>
      <w:marBottom w:val="0"/>
      <w:divBdr>
        <w:top w:val="none" w:sz="0" w:space="0" w:color="auto"/>
        <w:left w:val="none" w:sz="0" w:space="0" w:color="auto"/>
        <w:bottom w:val="none" w:sz="0" w:space="0" w:color="auto"/>
        <w:right w:val="none" w:sz="0" w:space="0" w:color="auto"/>
      </w:divBdr>
      <w:divsChild>
        <w:div w:id="1014842062">
          <w:marLeft w:val="547"/>
          <w:marRight w:val="0"/>
          <w:marTop w:val="0"/>
          <w:marBottom w:val="0"/>
          <w:divBdr>
            <w:top w:val="none" w:sz="0" w:space="0" w:color="auto"/>
            <w:left w:val="none" w:sz="0" w:space="0" w:color="auto"/>
            <w:bottom w:val="none" w:sz="0" w:space="0" w:color="auto"/>
            <w:right w:val="none" w:sz="0" w:space="0" w:color="auto"/>
          </w:divBdr>
        </w:div>
      </w:divsChild>
    </w:div>
    <w:div w:id="1841968839">
      <w:bodyDiv w:val="1"/>
      <w:marLeft w:val="0"/>
      <w:marRight w:val="0"/>
      <w:marTop w:val="0"/>
      <w:marBottom w:val="0"/>
      <w:divBdr>
        <w:top w:val="none" w:sz="0" w:space="0" w:color="auto"/>
        <w:left w:val="none" w:sz="0" w:space="0" w:color="auto"/>
        <w:bottom w:val="none" w:sz="0" w:space="0" w:color="auto"/>
        <w:right w:val="none" w:sz="0" w:space="0" w:color="auto"/>
      </w:divBdr>
      <w:divsChild>
        <w:div w:id="1456561495">
          <w:marLeft w:val="1166"/>
          <w:marRight w:val="0"/>
          <w:marTop w:val="134"/>
          <w:marBottom w:val="0"/>
          <w:divBdr>
            <w:top w:val="none" w:sz="0" w:space="0" w:color="auto"/>
            <w:left w:val="none" w:sz="0" w:space="0" w:color="auto"/>
            <w:bottom w:val="none" w:sz="0" w:space="0" w:color="auto"/>
            <w:right w:val="none" w:sz="0" w:space="0" w:color="auto"/>
          </w:divBdr>
        </w:div>
      </w:divsChild>
    </w:div>
    <w:div w:id="1866091736">
      <w:bodyDiv w:val="1"/>
      <w:marLeft w:val="0"/>
      <w:marRight w:val="0"/>
      <w:marTop w:val="0"/>
      <w:marBottom w:val="0"/>
      <w:divBdr>
        <w:top w:val="none" w:sz="0" w:space="0" w:color="auto"/>
        <w:left w:val="none" w:sz="0" w:space="0" w:color="auto"/>
        <w:bottom w:val="none" w:sz="0" w:space="0" w:color="auto"/>
        <w:right w:val="none" w:sz="0" w:space="0" w:color="auto"/>
      </w:divBdr>
      <w:divsChild>
        <w:div w:id="1742633612">
          <w:marLeft w:val="547"/>
          <w:marRight w:val="0"/>
          <w:marTop w:val="0"/>
          <w:marBottom w:val="0"/>
          <w:divBdr>
            <w:top w:val="none" w:sz="0" w:space="0" w:color="auto"/>
            <w:left w:val="none" w:sz="0" w:space="0" w:color="auto"/>
            <w:bottom w:val="none" w:sz="0" w:space="0" w:color="auto"/>
            <w:right w:val="none" w:sz="0" w:space="0" w:color="auto"/>
          </w:divBdr>
        </w:div>
      </w:divsChild>
    </w:div>
    <w:div w:id="1879470186">
      <w:bodyDiv w:val="1"/>
      <w:marLeft w:val="0"/>
      <w:marRight w:val="0"/>
      <w:marTop w:val="0"/>
      <w:marBottom w:val="0"/>
      <w:divBdr>
        <w:top w:val="none" w:sz="0" w:space="0" w:color="auto"/>
        <w:left w:val="none" w:sz="0" w:space="0" w:color="auto"/>
        <w:bottom w:val="none" w:sz="0" w:space="0" w:color="auto"/>
        <w:right w:val="none" w:sz="0" w:space="0" w:color="auto"/>
      </w:divBdr>
      <w:divsChild>
        <w:div w:id="1052079055">
          <w:marLeft w:val="547"/>
          <w:marRight w:val="0"/>
          <w:marTop w:val="0"/>
          <w:marBottom w:val="0"/>
          <w:divBdr>
            <w:top w:val="none" w:sz="0" w:space="0" w:color="auto"/>
            <w:left w:val="none" w:sz="0" w:space="0" w:color="auto"/>
            <w:bottom w:val="none" w:sz="0" w:space="0" w:color="auto"/>
            <w:right w:val="none" w:sz="0" w:space="0" w:color="auto"/>
          </w:divBdr>
        </w:div>
        <w:div w:id="1071076478">
          <w:marLeft w:val="547"/>
          <w:marRight w:val="0"/>
          <w:marTop w:val="0"/>
          <w:marBottom w:val="0"/>
          <w:divBdr>
            <w:top w:val="none" w:sz="0" w:space="0" w:color="auto"/>
            <w:left w:val="none" w:sz="0" w:space="0" w:color="auto"/>
            <w:bottom w:val="none" w:sz="0" w:space="0" w:color="auto"/>
            <w:right w:val="none" w:sz="0" w:space="0" w:color="auto"/>
          </w:divBdr>
        </w:div>
        <w:div w:id="1132527756">
          <w:marLeft w:val="547"/>
          <w:marRight w:val="0"/>
          <w:marTop w:val="0"/>
          <w:marBottom w:val="0"/>
          <w:divBdr>
            <w:top w:val="none" w:sz="0" w:space="0" w:color="auto"/>
            <w:left w:val="none" w:sz="0" w:space="0" w:color="auto"/>
            <w:bottom w:val="none" w:sz="0" w:space="0" w:color="auto"/>
            <w:right w:val="none" w:sz="0" w:space="0" w:color="auto"/>
          </w:divBdr>
        </w:div>
        <w:div w:id="1588685953">
          <w:marLeft w:val="547"/>
          <w:marRight w:val="0"/>
          <w:marTop w:val="0"/>
          <w:marBottom w:val="0"/>
          <w:divBdr>
            <w:top w:val="none" w:sz="0" w:space="0" w:color="auto"/>
            <w:left w:val="none" w:sz="0" w:space="0" w:color="auto"/>
            <w:bottom w:val="none" w:sz="0" w:space="0" w:color="auto"/>
            <w:right w:val="none" w:sz="0" w:space="0" w:color="auto"/>
          </w:divBdr>
        </w:div>
        <w:div w:id="1692103217">
          <w:marLeft w:val="547"/>
          <w:marRight w:val="0"/>
          <w:marTop w:val="0"/>
          <w:marBottom w:val="0"/>
          <w:divBdr>
            <w:top w:val="none" w:sz="0" w:space="0" w:color="auto"/>
            <w:left w:val="none" w:sz="0" w:space="0" w:color="auto"/>
            <w:bottom w:val="none" w:sz="0" w:space="0" w:color="auto"/>
            <w:right w:val="none" w:sz="0" w:space="0" w:color="auto"/>
          </w:divBdr>
        </w:div>
      </w:divsChild>
    </w:div>
    <w:div w:id="1909656914">
      <w:bodyDiv w:val="1"/>
      <w:marLeft w:val="0"/>
      <w:marRight w:val="0"/>
      <w:marTop w:val="0"/>
      <w:marBottom w:val="0"/>
      <w:divBdr>
        <w:top w:val="none" w:sz="0" w:space="0" w:color="auto"/>
        <w:left w:val="none" w:sz="0" w:space="0" w:color="auto"/>
        <w:bottom w:val="none" w:sz="0" w:space="0" w:color="auto"/>
        <w:right w:val="none" w:sz="0" w:space="0" w:color="auto"/>
      </w:divBdr>
      <w:divsChild>
        <w:div w:id="677192041">
          <w:marLeft w:val="547"/>
          <w:marRight w:val="0"/>
          <w:marTop w:val="0"/>
          <w:marBottom w:val="0"/>
          <w:divBdr>
            <w:top w:val="none" w:sz="0" w:space="0" w:color="auto"/>
            <w:left w:val="none" w:sz="0" w:space="0" w:color="auto"/>
            <w:bottom w:val="none" w:sz="0" w:space="0" w:color="auto"/>
            <w:right w:val="none" w:sz="0" w:space="0" w:color="auto"/>
          </w:divBdr>
        </w:div>
        <w:div w:id="710227852">
          <w:marLeft w:val="547"/>
          <w:marRight w:val="0"/>
          <w:marTop w:val="0"/>
          <w:marBottom w:val="0"/>
          <w:divBdr>
            <w:top w:val="none" w:sz="0" w:space="0" w:color="auto"/>
            <w:left w:val="none" w:sz="0" w:space="0" w:color="auto"/>
            <w:bottom w:val="none" w:sz="0" w:space="0" w:color="auto"/>
            <w:right w:val="none" w:sz="0" w:space="0" w:color="auto"/>
          </w:divBdr>
        </w:div>
        <w:div w:id="1145508467">
          <w:marLeft w:val="547"/>
          <w:marRight w:val="0"/>
          <w:marTop w:val="0"/>
          <w:marBottom w:val="0"/>
          <w:divBdr>
            <w:top w:val="none" w:sz="0" w:space="0" w:color="auto"/>
            <w:left w:val="none" w:sz="0" w:space="0" w:color="auto"/>
            <w:bottom w:val="none" w:sz="0" w:space="0" w:color="auto"/>
            <w:right w:val="none" w:sz="0" w:space="0" w:color="auto"/>
          </w:divBdr>
        </w:div>
        <w:div w:id="1372996969">
          <w:marLeft w:val="547"/>
          <w:marRight w:val="0"/>
          <w:marTop w:val="0"/>
          <w:marBottom w:val="0"/>
          <w:divBdr>
            <w:top w:val="none" w:sz="0" w:space="0" w:color="auto"/>
            <w:left w:val="none" w:sz="0" w:space="0" w:color="auto"/>
            <w:bottom w:val="none" w:sz="0" w:space="0" w:color="auto"/>
            <w:right w:val="none" w:sz="0" w:space="0" w:color="auto"/>
          </w:divBdr>
        </w:div>
        <w:div w:id="1626882979">
          <w:marLeft w:val="547"/>
          <w:marRight w:val="0"/>
          <w:marTop w:val="0"/>
          <w:marBottom w:val="0"/>
          <w:divBdr>
            <w:top w:val="none" w:sz="0" w:space="0" w:color="auto"/>
            <w:left w:val="none" w:sz="0" w:space="0" w:color="auto"/>
            <w:bottom w:val="none" w:sz="0" w:space="0" w:color="auto"/>
            <w:right w:val="none" w:sz="0" w:space="0" w:color="auto"/>
          </w:divBdr>
        </w:div>
        <w:div w:id="1786194781">
          <w:marLeft w:val="547"/>
          <w:marRight w:val="0"/>
          <w:marTop w:val="0"/>
          <w:marBottom w:val="0"/>
          <w:divBdr>
            <w:top w:val="none" w:sz="0" w:space="0" w:color="auto"/>
            <w:left w:val="none" w:sz="0" w:space="0" w:color="auto"/>
            <w:bottom w:val="none" w:sz="0" w:space="0" w:color="auto"/>
            <w:right w:val="none" w:sz="0" w:space="0" w:color="auto"/>
          </w:divBdr>
        </w:div>
        <w:div w:id="1841849849">
          <w:marLeft w:val="547"/>
          <w:marRight w:val="0"/>
          <w:marTop w:val="0"/>
          <w:marBottom w:val="0"/>
          <w:divBdr>
            <w:top w:val="none" w:sz="0" w:space="0" w:color="auto"/>
            <w:left w:val="none" w:sz="0" w:space="0" w:color="auto"/>
            <w:bottom w:val="none" w:sz="0" w:space="0" w:color="auto"/>
            <w:right w:val="none" w:sz="0" w:space="0" w:color="auto"/>
          </w:divBdr>
        </w:div>
      </w:divsChild>
    </w:div>
    <w:div w:id="1922985595">
      <w:bodyDiv w:val="1"/>
      <w:marLeft w:val="0"/>
      <w:marRight w:val="0"/>
      <w:marTop w:val="0"/>
      <w:marBottom w:val="0"/>
      <w:divBdr>
        <w:top w:val="none" w:sz="0" w:space="0" w:color="auto"/>
        <w:left w:val="none" w:sz="0" w:space="0" w:color="auto"/>
        <w:bottom w:val="none" w:sz="0" w:space="0" w:color="auto"/>
        <w:right w:val="none" w:sz="0" w:space="0" w:color="auto"/>
      </w:divBdr>
      <w:divsChild>
        <w:div w:id="109789075">
          <w:marLeft w:val="547"/>
          <w:marRight w:val="0"/>
          <w:marTop w:val="0"/>
          <w:marBottom w:val="0"/>
          <w:divBdr>
            <w:top w:val="none" w:sz="0" w:space="0" w:color="auto"/>
            <w:left w:val="none" w:sz="0" w:space="0" w:color="auto"/>
            <w:bottom w:val="none" w:sz="0" w:space="0" w:color="auto"/>
            <w:right w:val="none" w:sz="0" w:space="0" w:color="auto"/>
          </w:divBdr>
        </w:div>
      </w:divsChild>
    </w:div>
    <w:div w:id="1925258463">
      <w:bodyDiv w:val="1"/>
      <w:marLeft w:val="0"/>
      <w:marRight w:val="0"/>
      <w:marTop w:val="0"/>
      <w:marBottom w:val="0"/>
      <w:divBdr>
        <w:top w:val="none" w:sz="0" w:space="0" w:color="auto"/>
        <w:left w:val="none" w:sz="0" w:space="0" w:color="auto"/>
        <w:bottom w:val="none" w:sz="0" w:space="0" w:color="auto"/>
        <w:right w:val="none" w:sz="0" w:space="0" w:color="auto"/>
      </w:divBdr>
    </w:div>
    <w:div w:id="1941453735">
      <w:bodyDiv w:val="1"/>
      <w:marLeft w:val="0"/>
      <w:marRight w:val="0"/>
      <w:marTop w:val="0"/>
      <w:marBottom w:val="0"/>
      <w:divBdr>
        <w:top w:val="none" w:sz="0" w:space="0" w:color="auto"/>
        <w:left w:val="none" w:sz="0" w:space="0" w:color="auto"/>
        <w:bottom w:val="none" w:sz="0" w:space="0" w:color="auto"/>
        <w:right w:val="none" w:sz="0" w:space="0" w:color="auto"/>
      </w:divBdr>
      <w:divsChild>
        <w:div w:id="1263026867">
          <w:marLeft w:val="1166"/>
          <w:marRight w:val="0"/>
          <w:marTop w:val="134"/>
          <w:marBottom w:val="0"/>
          <w:divBdr>
            <w:top w:val="none" w:sz="0" w:space="0" w:color="auto"/>
            <w:left w:val="none" w:sz="0" w:space="0" w:color="auto"/>
            <w:bottom w:val="none" w:sz="0" w:space="0" w:color="auto"/>
            <w:right w:val="none" w:sz="0" w:space="0" w:color="auto"/>
          </w:divBdr>
        </w:div>
      </w:divsChild>
    </w:div>
    <w:div w:id="1957248400">
      <w:bodyDiv w:val="1"/>
      <w:marLeft w:val="0"/>
      <w:marRight w:val="0"/>
      <w:marTop w:val="0"/>
      <w:marBottom w:val="0"/>
      <w:divBdr>
        <w:top w:val="none" w:sz="0" w:space="0" w:color="auto"/>
        <w:left w:val="none" w:sz="0" w:space="0" w:color="auto"/>
        <w:bottom w:val="none" w:sz="0" w:space="0" w:color="auto"/>
        <w:right w:val="none" w:sz="0" w:space="0" w:color="auto"/>
      </w:divBdr>
    </w:div>
    <w:div w:id="1961377006">
      <w:bodyDiv w:val="1"/>
      <w:marLeft w:val="0"/>
      <w:marRight w:val="0"/>
      <w:marTop w:val="0"/>
      <w:marBottom w:val="0"/>
      <w:divBdr>
        <w:top w:val="none" w:sz="0" w:space="0" w:color="auto"/>
        <w:left w:val="none" w:sz="0" w:space="0" w:color="auto"/>
        <w:bottom w:val="none" w:sz="0" w:space="0" w:color="auto"/>
        <w:right w:val="none" w:sz="0" w:space="0" w:color="auto"/>
      </w:divBdr>
      <w:divsChild>
        <w:div w:id="28997679">
          <w:marLeft w:val="547"/>
          <w:marRight w:val="0"/>
          <w:marTop w:val="0"/>
          <w:marBottom w:val="0"/>
          <w:divBdr>
            <w:top w:val="none" w:sz="0" w:space="0" w:color="auto"/>
            <w:left w:val="none" w:sz="0" w:space="0" w:color="auto"/>
            <w:bottom w:val="none" w:sz="0" w:space="0" w:color="auto"/>
            <w:right w:val="none" w:sz="0" w:space="0" w:color="auto"/>
          </w:divBdr>
        </w:div>
        <w:div w:id="484056727">
          <w:marLeft w:val="547"/>
          <w:marRight w:val="0"/>
          <w:marTop w:val="0"/>
          <w:marBottom w:val="0"/>
          <w:divBdr>
            <w:top w:val="none" w:sz="0" w:space="0" w:color="auto"/>
            <w:left w:val="none" w:sz="0" w:space="0" w:color="auto"/>
            <w:bottom w:val="none" w:sz="0" w:space="0" w:color="auto"/>
            <w:right w:val="none" w:sz="0" w:space="0" w:color="auto"/>
          </w:divBdr>
        </w:div>
        <w:div w:id="1915628003">
          <w:marLeft w:val="547"/>
          <w:marRight w:val="0"/>
          <w:marTop w:val="0"/>
          <w:marBottom w:val="0"/>
          <w:divBdr>
            <w:top w:val="none" w:sz="0" w:space="0" w:color="auto"/>
            <w:left w:val="none" w:sz="0" w:space="0" w:color="auto"/>
            <w:bottom w:val="none" w:sz="0" w:space="0" w:color="auto"/>
            <w:right w:val="none" w:sz="0" w:space="0" w:color="auto"/>
          </w:divBdr>
        </w:div>
      </w:divsChild>
    </w:div>
    <w:div w:id="1965773533">
      <w:bodyDiv w:val="1"/>
      <w:marLeft w:val="0"/>
      <w:marRight w:val="0"/>
      <w:marTop w:val="0"/>
      <w:marBottom w:val="0"/>
      <w:divBdr>
        <w:top w:val="none" w:sz="0" w:space="0" w:color="auto"/>
        <w:left w:val="none" w:sz="0" w:space="0" w:color="auto"/>
        <w:bottom w:val="none" w:sz="0" w:space="0" w:color="auto"/>
        <w:right w:val="none" w:sz="0" w:space="0" w:color="auto"/>
      </w:divBdr>
      <w:divsChild>
        <w:div w:id="2136950095">
          <w:marLeft w:val="1166"/>
          <w:marRight w:val="0"/>
          <w:marTop w:val="134"/>
          <w:marBottom w:val="0"/>
          <w:divBdr>
            <w:top w:val="none" w:sz="0" w:space="0" w:color="auto"/>
            <w:left w:val="none" w:sz="0" w:space="0" w:color="auto"/>
            <w:bottom w:val="none" w:sz="0" w:space="0" w:color="auto"/>
            <w:right w:val="none" w:sz="0" w:space="0" w:color="auto"/>
          </w:divBdr>
        </w:div>
      </w:divsChild>
    </w:div>
    <w:div w:id="1969239268">
      <w:bodyDiv w:val="1"/>
      <w:marLeft w:val="0"/>
      <w:marRight w:val="0"/>
      <w:marTop w:val="0"/>
      <w:marBottom w:val="0"/>
      <w:divBdr>
        <w:top w:val="none" w:sz="0" w:space="0" w:color="auto"/>
        <w:left w:val="none" w:sz="0" w:space="0" w:color="auto"/>
        <w:bottom w:val="none" w:sz="0" w:space="0" w:color="auto"/>
        <w:right w:val="none" w:sz="0" w:space="0" w:color="auto"/>
      </w:divBdr>
      <w:divsChild>
        <w:div w:id="735930765">
          <w:marLeft w:val="547"/>
          <w:marRight w:val="0"/>
          <w:marTop w:val="0"/>
          <w:marBottom w:val="0"/>
          <w:divBdr>
            <w:top w:val="none" w:sz="0" w:space="0" w:color="auto"/>
            <w:left w:val="none" w:sz="0" w:space="0" w:color="auto"/>
            <w:bottom w:val="none" w:sz="0" w:space="0" w:color="auto"/>
            <w:right w:val="none" w:sz="0" w:space="0" w:color="auto"/>
          </w:divBdr>
        </w:div>
        <w:div w:id="782501154">
          <w:marLeft w:val="547"/>
          <w:marRight w:val="0"/>
          <w:marTop w:val="0"/>
          <w:marBottom w:val="0"/>
          <w:divBdr>
            <w:top w:val="none" w:sz="0" w:space="0" w:color="auto"/>
            <w:left w:val="none" w:sz="0" w:space="0" w:color="auto"/>
            <w:bottom w:val="none" w:sz="0" w:space="0" w:color="auto"/>
            <w:right w:val="none" w:sz="0" w:space="0" w:color="auto"/>
          </w:divBdr>
        </w:div>
        <w:div w:id="798957528">
          <w:marLeft w:val="547"/>
          <w:marRight w:val="0"/>
          <w:marTop w:val="0"/>
          <w:marBottom w:val="0"/>
          <w:divBdr>
            <w:top w:val="none" w:sz="0" w:space="0" w:color="auto"/>
            <w:left w:val="none" w:sz="0" w:space="0" w:color="auto"/>
            <w:bottom w:val="none" w:sz="0" w:space="0" w:color="auto"/>
            <w:right w:val="none" w:sz="0" w:space="0" w:color="auto"/>
          </w:divBdr>
        </w:div>
        <w:div w:id="1231424780">
          <w:marLeft w:val="547"/>
          <w:marRight w:val="0"/>
          <w:marTop w:val="0"/>
          <w:marBottom w:val="0"/>
          <w:divBdr>
            <w:top w:val="none" w:sz="0" w:space="0" w:color="auto"/>
            <w:left w:val="none" w:sz="0" w:space="0" w:color="auto"/>
            <w:bottom w:val="none" w:sz="0" w:space="0" w:color="auto"/>
            <w:right w:val="none" w:sz="0" w:space="0" w:color="auto"/>
          </w:divBdr>
        </w:div>
        <w:div w:id="1486817230">
          <w:marLeft w:val="547"/>
          <w:marRight w:val="0"/>
          <w:marTop w:val="0"/>
          <w:marBottom w:val="0"/>
          <w:divBdr>
            <w:top w:val="none" w:sz="0" w:space="0" w:color="auto"/>
            <w:left w:val="none" w:sz="0" w:space="0" w:color="auto"/>
            <w:bottom w:val="none" w:sz="0" w:space="0" w:color="auto"/>
            <w:right w:val="none" w:sz="0" w:space="0" w:color="auto"/>
          </w:divBdr>
        </w:div>
      </w:divsChild>
    </w:div>
    <w:div w:id="1974629447">
      <w:bodyDiv w:val="1"/>
      <w:marLeft w:val="0"/>
      <w:marRight w:val="0"/>
      <w:marTop w:val="0"/>
      <w:marBottom w:val="0"/>
      <w:divBdr>
        <w:top w:val="none" w:sz="0" w:space="0" w:color="auto"/>
        <w:left w:val="none" w:sz="0" w:space="0" w:color="auto"/>
        <w:bottom w:val="none" w:sz="0" w:space="0" w:color="auto"/>
        <w:right w:val="none" w:sz="0" w:space="0" w:color="auto"/>
      </w:divBdr>
      <w:divsChild>
        <w:div w:id="1517578897">
          <w:marLeft w:val="547"/>
          <w:marRight w:val="0"/>
          <w:marTop w:val="0"/>
          <w:marBottom w:val="0"/>
          <w:divBdr>
            <w:top w:val="none" w:sz="0" w:space="0" w:color="auto"/>
            <w:left w:val="none" w:sz="0" w:space="0" w:color="auto"/>
            <w:bottom w:val="none" w:sz="0" w:space="0" w:color="auto"/>
            <w:right w:val="none" w:sz="0" w:space="0" w:color="auto"/>
          </w:divBdr>
        </w:div>
      </w:divsChild>
    </w:div>
    <w:div w:id="1978757392">
      <w:bodyDiv w:val="1"/>
      <w:marLeft w:val="0"/>
      <w:marRight w:val="0"/>
      <w:marTop w:val="0"/>
      <w:marBottom w:val="0"/>
      <w:divBdr>
        <w:top w:val="none" w:sz="0" w:space="0" w:color="auto"/>
        <w:left w:val="none" w:sz="0" w:space="0" w:color="auto"/>
        <w:bottom w:val="none" w:sz="0" w:space="0" w:color="auto"/>
        <w:right w:val="none" w:sz="0" w:space="0" w:color="auto"/>
      </w:divBdr>
      <w:divsChild>
        <w:div w:id="1078558705">
          <w:marLeft w:val="547"/>
          <w:marRight w:val="0"/>
          <w:marTop w:val="0"/>
          <w:marBottom w:val="0"/>
          <w:divBdr>
            <w:top w:val="none" w:sz="0" w:space="0" w:color="auto"/>
            <w:left w:val="none" w:sz="0" w:space="0" w:color="auto"/>
            <w:bottom w:val="none" w:sz="0" w:space="0" w:color="auto"/>
            <w:right w:val="none" w:sz="0" w:space="0" w:color="auto"/>
          </w:divBdr>
        </w:div>
      </w:divsChild>
    </w:div>
    <w:div w:id="1987315083">
      <w:bodyDiv w:val="1"/>
      <w:marLeft w:val="0"/>
      <w:marRight w:val="0"/>
      <w:marTop w:val="0"/>
      <w:marBottom w:val="0"/>
      <w:divBdr>
        <w:top w:val="none" w:sz="0" w:space="0" w:color="auto"/>
        <w:left w:val="none" w:sz="0" w:space="0" w:color="auto"/>
        <w:bottom w:val="none" w:sz="0" w:space="0" w:color="auto"/>
        <w:right w:val="none" w:sz="0" w:space="0" w:color="auto"/>
      </w:divBdr>
      <w:divsChild>
        <w:div w:id="515852859">
          <w:marLeft w:val="547"/>
          <w:marRight w:val="0"/>
          <w:marTop w:val="0"/>
          <w:marBottom w:val="0"/>
          <w:divBdr>
            <w:top w:val="none" w:sz="0" w:space="0" w:color="auto"/>
            <w:left w:val="none" w:sz="0" w:space="0" w:color="auto"/>
            <w:bottom w:val="none" w:sz="0" w:space="0" w:color="auto"/>
            <w:right w:val="none" w:sz="0" w:space="0" w:color="auto"/>
          </w:divBdr>
        </w:div>
        <w:div w:id="532154990">
          <w:marLeft w:val="547"/>
          <w:marRight w:val="0"/>
          <w:marTop w:val="0"/>
          <w:marBottom w:val="0"/>
          <w:divBdr>
            <w:top w:val="none" w:sz="0" w:space="0" w:color="auto"/>
            <w:left w:val="none" w:sz="0" w:space="0" w:color="auto"/>
            <w:bottom w:val="none" w:sz="0" w:space="0" w:color="auto"/>
            <w:right w:val="none" w:sz="0" w:space="0" w:color="auto"/>
          </w:divBdr>
        </w:div>
        <w:div w:id="1189297863">
          <w:marLeft w:val="547"/>
          <w:marRight w:val="0"/>
          <w:marTop w:val="0"/>
          <w:marBottom w:val="0"/>
          <w:divBdr>
            <w:top w:val="none" w:sz="0" w:space="0" w:color="auto"/>
            <w:left w:val="none" w:sz="0" w:space="0" w:color="auto"/>
            <w:bottom w:val="none" w:sz="0" w:space="0" w:color="auto"/>
            <w:right w:val="none" w:sz="0" w:space="0" w:color="auto"/>
          </w:divBdr>
        </w:div>
        <w:div w:id="1263147146">
          <w:marLeft w:val="547"/>
          <w:marRight w:val="0"/>
          <w:marTop w:val="0"/>
          <w:marBottom w:val="0"/>
          <w:divBdr>
            <w:top w:val="none" w:sz="0" w:space="0" w:color="auto"/>
            <w:left w:val="none" w:sz="0" w:space="0" w:color="auto"/>
            <w:bottom w:val="none" w:sz="0" w:space="0" w:color="auto"/>
            <w:right w:val="none" w:sz="0" w:space="0" w:color="auto"/>
          </w:divBdr>
        </w:div>
        <w:div w:id="2082479509">
          <w:marLeft w:val="547"/>
          <w:marRight w:val="0"/>
          <w:marTop w:val="0"/>
          <w:marBottom w:val="0"/>
          <w:divBdr>
            <w:top w:val="none" w:sz="0" w:space="0" w:color="auto"/>
            <w:left w:val="none" w:sz="0" w:space="0" w:color="auto"/>
            <w:bottom w:val="none" w:sz="0" w:space="0" w:color="auto"/>
            <w:right w:val="none" w:sz="0" w:space="0" w:color="auto"/>
          </w:divBdr>
        </w:div>
      </w:divsChild>
    </w:div>
    <w:div w:id="1989825430">
      <w:bodyDiv w:val="1"/>
      <w:marLeft w:val="0"/>
      <w:marRight w:val="0"/>
      <w:marTop w:val="0"/>
      <w:marBottom w:val="0"/>
      <w:divBdr>
        <w:top w:val="none" w:sz="0" w:space="0" w:color="auto"/>
        <w:left w:val="none" w:sz="0" w:space="0" w:color="auto"/>
        <w:bottom w:val="none" w:sz="0" w:space="0" w:color="auto"/>
        <w:right w:val="none" w:sz="0" w:space="0" w:color="auto"/>
      </w:divBdr>
    </w:div>
    <w:div w:id="2003502325">
      <w:bodyDiv w:val="1"/>
      <w:marLeft w:val="0"/>
      <w:marRight w:val="0"/>
      <w:marTop w:val="0"/>
      <w:marBottom w:val="0"/>
      <w:divBdr>
        <w:top w:val="none" w:sz="0" w:space="0" w:color="auto"/>
        <w:left w:val="none" w:sz="0" w:space="0" w:color="auto"/>
        <w:bottom w:val="none" w:sz="0" w:space="0" w:color="auto"/>
        <w:right w:val="none" w:sz="0" w:space="0" w:color="auto"/>
      </w:divBdr>
      <w:divsChild>
        <w:div w:id="141965709">
          <w:marLeft w:val="547"/>
          <w:marRight w:val="0"/>
          <w:marTop w:val="0"/>
          <w:marBottom w:val="0"/>
          <w:divBdr>
            <w:top w:val="none" w:sz="0" w:space="0" w:color="auto"/>
            <w:left w:val="none" w:sz="0" w:space="0" w:color="auto"/>
            <w:bottom w:val="none" w:sz="0" w:space="0" w:color="auto"/>
            <w:right w:val="none" w:sz="0" w:space="0" w:color="auto"/>
          </w:divBdr>
        </w:div>
      </w:divsChild>
    </w:div>
    <w:div w:id="2016955906">
      <w:bodyDiv w:val="1"/>
      <w:marLeft w:val="0"/>
      <w:marRight w:val="0"/>
      <w:marTop w:val="0"/>
      <w:marBottom w:val="0"/>
      <w:divBdr>
        <w:top w:val="none" w:sz="0" w:space="0" w:color="auto"/>
        <w:left w:val="none" w:sz="0" w:space="0" w:color="auto"/>
        <w:bottom w:val="none" w:sz="0" w:space="0" w:color="auto"/>
        <w:right w:val="none" w:sz="0" w:space="0" w:color="auto"/>
      </w:divBdr>
      <w:divsChild>
        <w:div w:id="1117673188">
          <w:marLeft w:val="1166"/>
          <w:marRight w:val="0"/>
          <w:marTop w:val="115"/>
          <w:marBottom w:val="0"/>
          <w:divBdr>
            <w:top w:val="none" w:sz="0" w:space="0" w:color="auto"/>
            <w:left w:val="none" w:sz="0" w:space="0" w:color="auto"/>
            <w:bottom w:val="none" w:sz="0" w:space="0" w:color="auto"/>
            <w:right w:val="none" w:sz="0" w:space="0" w:color="auto"/>
          </w:divBdr>
        </w:div>
      </w:divsChild>
    </w:div>
    <w:div w:id="2028629879">
      <w:bodyDiv w:val="1"/>
      <w:marLeft w:val="0"/>
      <w:marRight w:val="0"/>
      <w:marTop w:val="0"/>
      <w:marBottom w:val="0"/>
      <w:divBdr>
        <w:top w:val="none" w:sz="0" w:space="0" w:color="auto"/>
        <w:left w:val="none" w:sz="0" w:space="0" w:color="auto"/>
        <w:bottom w:val="none" w:sz="0" w:space="0" w:color="auto"/>
        <w:right w:val="none" w:sz="0" w:space="0" w:color="auto"/>
      </w:divBdr>
      <w:divsChild>
        <w:div w:id="500126352">
          <w:marLeft w:val="547"/>
          <w:marRight w:val="0"/>
          <w:marTop w:val="0"/>
          <w:marBottom w:val="0"/>
          <w:divBdr>
            <w:top w:val="none" w:sz="0" w:space="0" w:color="auto"/>
            <w:left w:val="none" w:sz="0" w:space="0" w:color="auto"/>
            <w:bottom w:val="none" w:sz="0" w:space="0" w:color="auto"/>
            <w:right w:val="none" w:sz="0" w:space="0" w:color="auto"/>
          </w:divBdr>
        </w:div>
      </w:divsChild>
    </w:div>
    <w:div w:id="2047873951">
      <w:bodyDiv w:val="1"/>
      <w:marLeft w:val="0"/>
      <w:marRight w:val="0"/>
      <w:marTop w:val="0"/>
      <w:marBottom w:val="0"/>
      <w:divBdr>
        <w:top w:val="none" w:sz="0" w:space="0" w:color="auto"/>
        <w:left w:val="none" w:sz="0" w:space="0" w:color="auto"/>
        <w:bottom w:val="none" w:sz="0" w:space="0" w:color="auto"/>
        <w:right w:val="none" w:sz="0" w:space="0" w:color="auto"/>
      </w:divBdr>
      <w:divsChild>
        <w:div w:id="313947437">
          <w:marLeft w:val="547"/>
          <w:marRight w:val="0"/>
          <w:marTop w:val="0"/>
          <w:marBottom w:val="0"/>
          <w:divBdr>
            <w:top w:val="none" w:sz="0" w:space="0" w:color="auto"/>
            <w:left w:val="none" w:sz="0" w:space="0" w:color="auto"/>
            <w:bottom w:val="none" w:sz="0" w:space="0" w:color="auto"/>
            <w:right w:val="none" w:sz="0" w:space="0" w:color="auto"/>
          </w:divBdr>
        </w:div>
      </w:divsChild>
    </w:div>
    <w:div w:id="2056540358">
      <w:bodyDiv w:val="1"/>
      <w:marLeft w:val="0"/>
      <w:marRight w:val="0"/>
      <w:marTop w:val="0"/>
      <w:marBottom w:val="0"/>
      <w:divBdr>
        <w:top w:val="none" w:sz="0" w:space="0" w:color="auto"/>
        <w:left w:val="none" w:sz="0" w:space="0" w:color="auto"/>
        <w:bottom w:val="none" w:sz="0" w:space="0" w:color="auto"/>
        <w:right w:val="none" w:sz="0" w:space="0" w:color="auto"/>
      </w:divBdr>
      <w:divsChild>
        <w:div w:id="1218660707">
          <w:marLeft w:val="547"/>
          <w:marRight w:val="0"/>
          <w:marTop w:val="144"/>
          <w:marBottom w:val="0"/>
          <w:divBdr>
            <w:top w:val="none" w:sz="0" w:space="0" w:color="auto"/>
            <w:left w:val="none" w:sz="0" w:space="0" w:color="auto"/>
            <w:bottom w:val="none" w:sz="0" w:space="0" w:color="auto"/>
            <w:right w:val="none" w:sz="0" w:space="0" w:color="auto"/>
          </w:divBdr>
        </w:div>
      </w:divsChild>
    </w:div>
    <w:div w:id="2056586889">
      <w:bodyDiv w:val="1"/>
      <w:marLeft w:val="0"/>
      <w:marRight w:val="0"/>
      <w:marTop w:val="0"/>
      <w:marBottom w:val="0"/>
      <w:divBdr>
        <w:top w:val="none" w:sz="0" w:space="0" w:color="auto"/>
        <w:left w:val="none" w:sz="0" w:space="0" w:color="auto"/>
        <w:bottom w:val="none" w:sz="0" w:space="0" w:color="auto"/>
        <w:right w:val="none" w:sz="0" w:space="0" w:color="auto"/>
      </w:divBdr>
      <w:divsChild>
        <w:div w:id="1241522969">
          <w:marLeft w:val="547"/>
          <w:marRight w:val="0"/>
          <w:marTop w:val="0"/>
          <w:marBottom w:val="0"/>
          <w:divBdr>
            <w:top w:val="none" w:sz="0" w:space="0" w:color="auto"/>
            <w:left w:val="none" w:sz="0" w:space="0" w:color="auto"/>
            <w:bottom w:val="none" w:sz="0" w:space="0" w:color="auto"/>
            <w:right w:val="none" w:sz="0" w:space="0" w:color="auto"/>
          </w:divBdr>
        </w:div>
      </w:divsChild>
    </w:div>
    <w:div w:id="2064908926">
      <w:bodyDiv w:val="1"/>
      <w:marLeft w:val="0"/>
      <w:marRight w:val="0"/>
      <w:marTop w:val="0"/>
      <w:marBottom w:val="0"/>
      <w:divBdr>
        <w:top w:val="none" w:sz="0" w:space="0" w:color="auto"/>
        <w:left w:val="none" w:sz="0" w:space="0" w:color="auto"/>
        <w:bottom w:val="none" w:sz="0" w:space="0" w:color="auto"/>
        <w:right w:val="none" w:sz="0" w:space="0" w:color="auto"/>
      </w:divBdr>
      <w:divsChild>
        <w:div w:id="672882631">
          <w:marLeft w:val="547"/>
          <w:marRight w:val="0"/>
          <w:marTop w:val="0"/>
          <w:marBottom w:val="0"/>
          <w:divBdr>
            <w:top w:val="none" w:sz="0" w:space="0" w:color="auto"/>
            <w:left w:val="none" w:sz="0" w:space="0" w:color="auto"/>
            <w:bottom w:val="none" w:sz="0" w:space="0" w:color="auto"/>
            <w:right w:val="none" w:sz="0" w:space="0" w:color="auto"/>
          </w:divBdr>
        </w:div>
      </w:divsChild>
    </w:div>
    <w:div w:id="2080470534">
      <w:bodyDiv w:val="1"/>
      <w:marLeft w:val="0"/>
      <w:marRight w:val="0"/>
      <w:marTop w:val="0"/>
      <w:marBottom w:val="0"/>
      <w:divBdr>
        <w:top w:val="none" w:sz="0" w:space="0" w:color="auto"/>
        <w:left w:val="none" w:sz="0" w:space="0" w:color="auto"/>
        <w:bottom w:val="none" w:sz="0" w:space="0" w:color="auto"/>
        <w:right w:val="none" w:sz="0" w:space="0" w:color="auto"/>
      </w:divBdr>
      <w:divsChild>
        <w:div w:id="128323985">
          <w:marLeft w:val="2520"/>
          <w:marRight w:val="0"/>
          <w:marTop w:val="96"/>
          <w:marBottom w:val="0"/>
          <w:divBdr>
            <w:top w:val="none" w:sz="0" w:space="0" w:color="auto"/>
            <w:left w:val="none" w:sz="0" w:space="0" w:color="auto"/>
            <w:bottom w:val="none" w:sz="0" w:space="0" w:color="auto"/>
            <w:right w:val="none" w:sz="0" w:space="0" w:color="auto"/>
          </w:divBdr>
        </w:div>
        <w:div w:id="1301568078">
          <w:marLeft w:val="2520"/>
          <w:marRight w:val="0"/>
          <w:marTop w:val="96"/>
          <w:marBottom w:val="0"/>
          <w:divBdr>
            <w:top w:val="none" w:sz="0" w:space="0" w:color="auto"/>
            <w:left w:val="none" w:sz="0" w:space="0" w:color="auto"/>
            <w:bottom w:val="none" w:sz="0" w:space="0" w:color="auto"/>
            <w:right w:val="none" w:sz="0" w:space="0" w:color="auto"/>
          </w:divBdr>
        </w:div>
        <w:div w:id="1324620906">
          <w:marLeft w:val="2520"/>
          <w:marRight w:val="0"/>
          <w:marTop w:val="96"/>
          <w:marBottom w:val="0"/>
          <w:divBdr>
            <w:top w:val="none" w:sz="0" w:space="0" w:color="auto"/>
            <w:left w:val="none" w:sz="0" w:space="0" w:color="auto"/>
            <w:bottom w:val="none" w:sz="0" w:space="0" w:color="auto"/>
            <w:right w:val="none" w:sz="0" w:space="0" w:color="auto"/>
          </w:divBdr>
        </w:div>
        <w:div w:id="1470585405">
          <w:marLeft w:val="2520"/>
          <w:marRight w:val="0"/>
          <w:marTop w:val="96"/>
          <w:marBottom w:val="0"/>
          <w:divBdr>
            <w:top w:val="none" w:sz="0" w:space="0" w:color="auto"/>
            <w:left w:val="none" w:sz="0" w:space="0" w:color="auto"/>
            <w:bottom w:val="none" w:sz="0" w:space="0" w:color="auto"/>
            <w:right w:val="none" w:sz="0" w:space="0" w:color="auto"/>
          </w:divBdr>
        </w:div>
        <w:div w:id="1922830684">
          <w:marLeft w:val="2520"/>
          <w:marRight w:val="0"/>
          <w:marTop w:val="96"/>
          <w:marBottom w:val="0"/>
          <w:divBdr>
            <w:top w:val="none" w:sz="0" w:space="0" w:color="auto"/>
            <w:left w:val="none" w:sz="0" w:space="0" w:color="auto"/>
            <w:bottom w:val="none" w:sz="0" w:space="0" w:color="auto"/>
            <w:right w:val="none" w:sz="0" w:space="0" w:color="auto"/>
          </w:divBdr>
        </w:div>
      </w:divsChild>
    </w:div>
    <w:div w:id="2081172221">
      <w:bodyDiv w:val="1"/>
      <w:marLeft w:val="0"/>
      <w:marRight w:val="0"/>
      <w:marTop w:val="0"/>
      <w:marBottom w:val="0"/>
      <w:divBdr>
        <w:top w:val="none" w:sz="0" w:space="0" w:color="auto"/>
        <w:left w:val="none" w:sz="0" w:space="0" w:color="auto"/>
        <w:bottom w:val="none" w:sz="0" w:space="0" w:color="auto"/>
        <w:right w:val="none" w:sz="0" w:space="0" w:color="auto"/>
      </w:divBdr>
      <w:divsChild>
        <w:div w:id="569997250">
          <w:marLeft w:val="547"/>
          <w:marRight w:val="0"/>
          <w:marTop w:val="144"/>
          <w:marBottom w:val="0"/>
          <w:divBdr>
            <w:top w:val="none" w:sz="0" w:space="0" w:color="auto"/>
            <w:left w:val="none" w:sz="0" w:space="0" w:color="auto"/>
            <w:bottom w:val="none" w:sz="0" w:space="0" w:color="auto"/>
            <w:right w:val="none" w:sz="0" w:space="0" w:color="auto"/>
          </w:divBdr>
        </w:div>
      </w:divsChild>
    </w:div>
    <w:div w:id="2083746853">
      <w:bodyDiv w:val="1"/>
      <w:marLeft w:val="0"/>
      <w:marRight w:val="0"/>
      <w:marTop w:val="0"/>
      <w:marBottom w:val="0"/>
      <w:divBdr>
        <w:top w:val="none" w:sz="0" w:space="0" w:color="auto"/>
        <w:left w:val="none" w:sz="0" w:space="0" w:color="auto"/>
        <w:bottom w:val="none" w:sz="0" w:space="0" w:color="auto"/>
        <w:right w:val="none" w:sz="0" w:space="0" w:color="auto"/>
      </w:divBdr>
      <w:divsChild>
        <w:div w:id="441657220">
          <w:marLeft w:val="547"/>
          <w:marRight w:val="0"/>
          <w:marTop w:val="0"/>
          <w:marBottom w:val="0"/>
          <w:divBdr>
            <w:top w:val="none" w:sz="0" w:space="0" w:color="auto"/>
            <w:left w:val="none" w:sz="0" w:space="0" w:color="auto"/>
            <w:bottom w:val="none" w:sz="0" w:space="0" w:color="auto"/>
            <w:right w:val="none" w:sz="0" w:space="0" w:color="auto"/>
          </w:divBdr>
        </w:div>
      </w:divsChild>
    </w:div>
    <w:div w:id="2101443865">
      <w:bodyDiv w:val="1"/>
      <w:marLeft w:val="0"/>
      <w:marRight w:val="0"/>
      <w:marTop w:val="0"/>
      <w:marBottom w:val="0"/>
      <w:divBdr>
        <w:top w:val="none" w:sz="0" w:space="0" w:color="auto"/>
        <w:left w:val="none" w:sz="0" w:space="0" w:color="auto"/>
        <w:bottom w:val="none" w:sz="0" w:space="0" w:color="auto"/>
        <w:right w:val="none" w:sz="0" w:space="0" w:color="auto"/>
      </w:divBdr>
      <w:divsChild>
        <w:div w:id="860363758">
          <w:marLeft w:val="547"/>
          <w:marRight w:val="0"/>
          <w:marTop w:val="134"/>
          <w:marBottom w:val="0"/>
          <w:divBdr>
            <w:top w:val="none" w:sz="0" w:space="0" w:color="auto"/>
            <w:left w:val="none" w:sz="0" w:space="0" w:color="auto"/>
            <w:bottom w:val="none" w:sz="0" w:space="0" w:color="auto"/>
            <w:right w:val="none" w:sz="0" w:space="0" w:color="auto"/>
          </w:divBdr>
        </w:div>
      </w:divsChild>
    </w:div>
    <w:div w:id="2129933551">
      <w:bodyDiv w:val="1"/>
      <w:marLeft w:val="0"/>
      <w:marRight w:val="0"/>
      <w:marTop w:val="0"/>
      <w:marBottom w:val="0"/>
      <w:divBdr>
        <w:top w:val="none" w:sz="0" w:space="0" w:color="auto"/>
        <w:left w:val="none" w:sz="0" w:space="0" w:color="auto"/>
        <w:bottom w:val="none" w:sz="0" w:space="0" w:color="auto"/>
        <w:right w:val="none" w:sz="0" w:space="0" w:color="auto"/>
      </w:divBdr>
      <w:divsChild>
        <w:div w:id="1998146832">
          <w:marLeft w:val="547"/>
          <w:marRight w:val="0"/>
          <w:marTop w:val="0"/>
          <w:marBottom w:val="0"/>
          <w:divBdr>
            <w:top w:val="none" w:sz="0" w:space="0" w:color="auto"/>
            <w:left w:val="none" w:sz="0" w:space="0" w:color="auto"/>
            <w:bottom w:val="none" w:sz="0" w:space="0" w:color="auto"/>
            <w:right w:val="none" w:sz="0" w:space="0" w:color="auto"/>
          </w:divBdr>
        </w:div>
      </w:divsChild>
    </w:div>
    <w:div w:id="2137527031">
      <w:bodyDiv w:val="1"/>
      <w:marLeft w:val="0"/>
      <w:marRight w:val="0"/>
      <w:marTop w:val="0"/>
      <w:marBottom w:val="0"/>
      <w:divBdr>
        <w:top w:val="none" w:sz="0" w:space="0" w:color="auto"/>
        <w:left w:val="none" w:sz="0" w:space="0" w:color="auto"/>
        <w:bottom w:val="none" w:sz="0" w:space="0" w:color="auto"/>
        <w:right w:val="none" w:sz="0" w:space="0" w:color="auto"/>
      </w:divBdr>
      <w:divsChild>
        <w:div w:id="1151556494">
          <w:marLeft w:val="547"/>
          <w:marRight w:val="0"/>
          <w:marTop w:val="0"/>
          <w:marBottom w:val="0"/>
          <w:divBdr>
            <w:top w:val="none" w:sz="0" w:space="0" w:color="auto"/>
            <w:left w:val="none" w:sz="0" w:space="0" w:color="auto"/>
            <w:bottom w:val="none" w:sz="0" w:space="0" w:color="auto"/>
            <w:right w:val="none" w:sz="0" w:space="0" w:color="auto"/>
          </w:divBdr>
        </w:div>
        <w:div w:id="1777168233">
          <w:marLeft w:val="547"/>
          <w:marRight w:val="0"/>
          <w:marTop w:val="0"/>
          <w:marBottom w:val="0"/>
          <w:divBdr>
            <w:top w:val="none" w:sz="0" w:space="0" w:color="auto"/>
            <w:left w:val="none" w:sz="0" w:space="0" w:color="auto"/>
            <w:bottom w:val="none" w:sz="0" w:space="0" w:color="auto"/>
            <w:right w:val="none" w:sz="0" w:space="0" w:color="auto"/>
          </w:divBdr>
        </w:div>
      </w:divsChild>
    </w:div>
    <w:div w:id="2145350150">
      <w:bodyDiv w:val="1"/>
      <w:marLeft w:val="0"/>
      <w:marRight w:val="0"/>
      <w:marTop w:val="0"/>
      <w:marBottom w:val="0"/>
      <w:divBdr>
        <w:top w:val="none" w:sz="0" w:space="0" w:color="auto"/>
        <w:left w:val="none" w:sz="0" w:space="0" w:color="auto"/>
        <w:bottom w:val="none" w:sz="0" w:space="0" w:color="auto"/>
        <w:right w:val="none" w:sz="0" w:space="0" w:color="auto"/>
      </w:divBdr>
      <w:divsChild>
        <w:div w:id="101700391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31</Pages>
  <Words>8302</Words>
  <Characters>28621</Characters>
  <Application>Microsoft Office Word</Application>
  <DocSecurity>0</DocSecurity>
  <Lines>238</Lines>
  <Paragraphs>73</Paragraphs>
  <ScaleCrop>false</ScaleCrop>
  <Company>gdcc</Company>
  <LinksUpToDate>false</LinksUpToDate>
  <CharactersWithSpaces>36850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user</dc:creator>
  <cp:keywords/>
  <dc:description/>
  <cp:lastModifiedBy>H H</cp:lastModifiedBy>
  <cp:revision>75</cp:revision>
  <dcterms:created xsi:type="dcterms:W3CDTF">2020-12-08T08:49:00Z</dcterms:created>
  <dcterms:modified xsi:type="dcterms:W3CDTF">2020-12-19T08:29:00Z</dcterms:modified>
</cp:coreProperties>
</file>