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jc w:val="center"/>
        <w:rPr>
          <w:rFonts w:ascii="黑体" w:hAnsi="宋体" w:eastAsia="黑体"/>
          <w:bCs/>
          <w:sz w:val="36"/>
          <w:szCs w:val="36"/>
        </w:rPr>
      </w:pPr>
      <w:r>
        <w:rPr>
          <w:rFonts w:hint="eastAsia" w:ascii="黑体" w:hAnsi="宋体" w:eastAsia="黑体"/>
          <w:bCs/>
          <w:sz w:val="36"/>
          <w:szCs w:val="36"/>
        </w:rPr>
        <w:t>广交会专业实习教学大纲</w:t>
      </w:r>
    </w:p>
    <w:p>
      <w:pPr>
        <w:pStyle w:val="2"/>
        <w:spacing w:before="0" w:beforeAutospacing="0" w:after="0" w:afterAutospacing="0" w:line="500" w:lineRule="exact"/>
        <w:jc w:val="center"/>
        <w:rPr>
          <w:rFonts w:ascii="黑体" w:hAnsi="宋体" w:eastAsia="黑体"/>
          <w:bCs/>
          <w:sz w:val="36"/>
          <w:szCs w:val="36"/>
        </w:rPr>
      </w:pPr>
    </w:p>
    <w:p>
      <w:pPr>
        <w:pStyle w:val="2"/>
        <w:spacing w:before="0" w:beforeAutospacing="0" w:after="0" w:afterAutospacing="0" w:line="500" w:lineRule="exact"/>
        <w:rPr>
          <w:rFonts w:ascii="宋体" w:hAnsi="宋体"/>
        </w:rPr>
      </w:pPr>
      <w:r>
        <w:rPr>
          <w:rFonts w:hint="eastAsia" w:ascii="黑体" w:hAnsi="宋体" w:eastAsia="黑体"/>
        </w:rPr>
        <w:t>一、基本信息</w:t>
      </w:r>
    </w:p>
    <w:p>
      <w:pPr>
        <w:widowControl/>
        <w:jc w:val="left"/>
        <w:rPr>
          <w:rFonts w:ascii="Times New Roman" w:hAnsi="Times New Roman" w:cs="Times New Roman"/>
          <w:sz w:val="24"/>
          <w:szCs w:val="24"/>
        </w:rPr>
      </w:pPr>
      <w:r>
        <w:rPr>
          <w:rFonts w:hint="eastAsia" w:ascii="Times New Roman" w:hAnsi="Times New Roman" w:cs="Times New Roman"/>
          <w:sz w:val="24"/>
          <w:szCs w:val="24"/>
        </w:rPr>
        <w:t>课程</w:t>
      </w:r>
      <w:r>
        <w:rPr>
          <w:rFonts w:ascii="Times New Roman" w:hAnsi="Times New Roman" w:cs="Times New Roman"/>
          <w:sz w:val="24"/>
          <w:szCs w:val="24"/>
        </w:rPr>
        <w:t>代码：</w:t>
      </w:r>
      <w:r>
        <w:rPr>
          <w:rFonts w:ascii="Times New Roman" w:hAnsi="Times New Roman" w:eastAsia="方正书宋_GBK" w:cs="Times New Roman"/>
          <w:color w:val="231F20"/>
          <w:kern w:val="0"/>
          <w:sz w:val="24"/>
          <w:szCs w:val="24"/>
          <w:lang w:bidi="ar"/>
        </w:rPr>
        <w:t>18060382</w:t>
      </w:r>
    </w:p>
    <w:p>
      <w:pPr>
        <w:pStyle w:val="2"/>
        <w:spacing w:before="0" w:beforeAutospacing="0" w:after="0" w:afterAutospacing="0" w:line="500" w:lineRule="exact"/>
        <w:rPr>
          <w:rFonts w:hint="eastAsia" w:ascii="Times New Roman" w:hAnsi="Times New Roman" w:cs="Times New Roman"/>
        </w:rPr>
      </w:pPr>
      <w:r>
        <w:rPr>
          <w:rFonts w:ascii="Times New Roman" w:hAnsi="Times New Roman" w:cs="Times New Roman"/>
        </w:rPr>
        <w:t>英文名称：Professional Practice</w:t>
      </w:r>
      <w:r>
        <w:rPr>
          <w:rFonts w:hint="eastAsia" w:ascii="Times New Roman" w:hAnsi="Times New Roman" w:cs="Times New Roman"/>
        </w:rPr>
        <w:t xml:space="preserve"> of Canton Fair</w:t>
      </w:r>
    </w:p>
    <w:p>
      <w:pPr>
        <w:pStyle w:val="2"/>
        <w:adjustRightInd w:val="0"/>
        <w:snapToGrid w:val="0"/>
        <w:spacing w:line="360" w:lineRule="auto"/>
        <w:rPr>
          <w:rFonts w:hint="eastAsia"/>
        </w:rPr>
      </w:pPr>
      <w:r>
        <w:rPr>
          <w:rFonts w:hint="eastAsia" w:ascii="宋体" w:hAnsi="宋体"/>
        </w:rPr>
        <w:t>课程类别：</w:t>
      </w:r>
      <w:r>
        <w:rPr>
          <w:rFonts w:hint="eastAsia"/>
        </w:rPr>
        <w:t>专业课</w:t>
      </w:r>
    </w:p>
    <w:p>
      <w:pPr>
        <w:pStyle w:val="2"/>
        <w:adjustRightInd w:val="0"/>
        <w:snapToGrid w:val="0"/>
        <w:spacing w:line="360" w:lineRule="auto"/>
        <w:rPr>
          <w:rFonts w:hint="eastAsia" w:ascii="宋体" w:hAnsi="宋体"/>
        </w:rPr>
      </w:pPr>
      <w:r>
        <w:rPr>
          <w:rFonts w:hint="eastAsia" w:ascii="宋体" w:hAnsi="宋体"/>
        </w:rPr>
        <w:t>课程模块：</w:t>
      </w:r>
      <w:r>
        <w:rPr>
          <w:rFonts w:hint="eastAsia"/>
        </w:rPr>
        <w:t>综合运用</w:t>
      </w:r>
    </w:p>
    <w:p>
      <w:pPr>
        <w:pStyle w:val="2"/>
        <w:adjustRightInd w:val="0"/>
        <w:snapToGrid w:val="0"/>
        <w:spacing w:line="360" w:lineRule="auto"/>
        <w:rPr>
          <w:rFonts w:hint="eastAsia" w:ascii="宋体" w:hAnsi="宋体"/>
        </w:rPr>
      </w:pPr>
      <w:r>
        <w:rPr>
          <w:rFonts w:hint="eastAsia" w:ascii="宋体" w:hAnsi="宋体"/>
        </w:rPr>
        <w:t>课程性质：</w:t>
      </w:r>
      <w:r>
        <w:rPr>
          <w:rFonts w:hint="eastAsia"/>
        </w:rPr>
        <w:t>必修</w:t>
      </w:r>
    </w:p>
    <w:p>
      <w:pPr>
        <w:pStyle w:val="2"/>
        <w:adjustRightInd w:val="0"/>
        <w:snapToGrid w:val="0"/>
        <w:spacing w:line="360" w:lineRule="auto"/>
        <w:rPr>
          <w:rFonts w:hint="default" w:ascii="宋体" w:hAnsi="宋体" w:eastAsiaTheme="minorEastAsia"/>
          <w:lang w:val="en-US" w:eastAsia="zh-CN"/>
        </w:rPr>
      </w:pPr>
      <w:r>
        <w:rPr>
          <w:rFonts w:hint="eastAsia" w:ascii="宋体" w:hAnsi="宋体"/>
        </w:rPr>
        <w:t>周数/学时数：</w:t>
      </w:r>
      <w:r>
        <w:rPr>
          <w:rFonts w:hint="eastAsia" w:ascii="宋体" w:hAnsi="宋体"/>
          <w:lang w:val="en-US" w:eastAsia="zh-CN"/>
        </w:rPr>
        <w:t>3</w:t>
      </w:r>
      <w:r>
        <w:rPr>
          <w:rFonts w:hint="eastAsia" w:ascii="宋体" w:hAnsi="宋体"/>
        </w:rPr>
        <w:t>周/</w:t>
      </w:r>
      <w:r>
        <w:rPr>
          <w:rFonts w:hint="eastAsia" w:ascii="宋体" w:hAnsi="宋体"/>
          <w:lang w:val="en-US" w:eastAsia="zh-CN"/>
        </w:rPr>
        <w:t>32</w:t>
      </w:r>
    </w:p>
    <w:p>
      <w:pPr>
        <w:pStyle w:val="2"/>
        <w:adjustRightInd w:val="0"/>
        <w:snapToGrid w:val="0"/>
        <w:spacing w:line="360" w:lineRule="auto"/>
        <w:rPr>
          <w:rFonts w:hint="eastAsia" w:ascii="宋体" w:hAnsi="宋体" w:eastAsiaTheme="minorEastAsia"/>
          <w:lang w:val="en-US" w:eastAsia="zh-CN"/>
        </w:rPr>
      </w:pPr>
      <w:r>
        <w:rPr>
          <w:rFonts w:hint="eastAsia" w:ascii="宋体" w:hAnsi="宋体"/>
        </w:rPr>
        <w:t>学分：</w:t>
      </w:r>
      <w:r>
        <w:rPr>
          <w:rFonts w:hint="eastAsia" w:ascii="宋体" w:hAnsi="宋体"/>
          <w:lang w:val="en-US" w:eastAsia="zh-CN"/>
        </w:rPr>
        <w:t>2</w:t>
      </w:r>
    </w:p>
    <w:p>
      <w:pPr>
        <w:pStyle w:val="2"/>
        <w:adjustRightInd w:val="0"/>
        <w:snapToGrid w:val="0"/>
        <w:spacing w:line="360" w:lineRule="auto"/>
        <w:rPr>
          <w:rFonts w:hint="default" w:ascii="宋体" w:hAnsi="宋体" w:eastAsia="宋体"/>
          <w:lang w:val="en-US" w:eastAsia="zh-CN"/>
        </w:rPr>
      </w:pPr>
      <w:r>
        <w:rPr>
          <w:rFonts w:hint="eastAsia" w:ascii="宋体" w:hAnsi="宋体"/>
        </w:rPr>
        <w:t>适用专业：</w:t>
      </w:r>
      <w:r>
        <w:rPr>
          <w:rFonts w:hint="eastAsia" w:ascii="宋体" w:hAnsi="宋体"/>
          <w:lang w:val="en-US" w:eastAsia="zh-CN"/>
        </w:rPr>
        <w:t>国际经济与贸易</w:t>
      </w:r>
    </w:p>
    <w:p/>
    <w:p>
      <w:pPr>
        <w:pStyle w:val="2"/>
        <w:spacing w:before="0" w:beforeAutospacing="0" w:after="0" w:afterAutospacing="0" w:line="500" w:lineRule="exact"/>
        <w:rPr>
          <w:rFonts w:ascii="黑体" w:hAnsi="宋体" w:eastAsia="黑体"/>
        </w:rPr>
      </w:pPr>
      <w:r>
        <w:rPr>
          <w:rFonts w:hint="eastAsia" w:ascii="黑体" w:hAnsi="宋体" w:eastAsia="黑体"/>
        </w:rPr>
        <w:t>二、实习描述</w:t>
      </w:r>
    </w:p>
    <w:p>
      <w:pPr>
        <w:pStyle w:val="2"/>
        <w:spacing w:before="0" w:beforeAutospacing="0" w:after="0" w:afterAutospacing="0" w:line="500" w:lineRule="exact"/>
        <w:ind w:firstLine="480" w:firstLineChars="200"/>
        <w:rPr>
          <w:rFonts w:ascii="宋体" w:hAnsi="宋体"/>
        </w:rPr>
      </w:pPr>
      <w:r>
        <w:rPr>
          <w:rFonts w:hint="eastAsia" w:ascii="宋体" w:hAnsi="宋体"/>
        </w:rPr>
        <w:t>该课程旨在为国际经济与贸易专业的学生提供广交会实习的机会，通过实际参与国际贸易活动，加深学生对国际贸易实务的理解和应用能力。学生将有机会与国内外企业代表进行交流，了解贸易政策和国际贸易现状，并通过实际操作提升他们的谈判、沟通和解决问题的能力。</w:t>
      </w:r>
    </w:p>
    <w:p>
      <w:pPr>
        <w:pStyle w:val="2"/>
        <w:spacing w:before="0" w:beforeAutospacing="0" w:after="0" w:afterAutospacing="0" w:line="500" w:lineRule="exact"/>
        <w:rPr>
          <w:rFonts w:ascii="黑体" w:hAnsi="宋体" w:eastAsia="黑体"/>
        </w:rPr>
      </w:pPr>
    </w:p>
    <w:p>
      <w:pPr>
        <w:pStyle w:val="2"/>
        <w:spacing w:before="0" w:beforeAutospacing="0" w:after="0" w:afterAutospacing="0" w:line="500" w:lineRule="exact"/>
        <w:rPr>
          <w:rFonts w:ascii="黑体" w:hAnsi="宋体" w:eastAsia="黑体"/>
        </w:rPr>
      </w:pPr>
      <w:r>
        <w:rPr>
          <w:rFonts w:hint="eastAsia" w:ascii="黑体" w:hAnsi="宋体" w:eastAsia="黑体"/>
        </w:rPr>
        <w:t>三、实习目标</w:t>
      </w:r>
    </w:p>
    <w:p>
      <w:pPr>
        <w:pStyle w:val="2"/>
        <w:spacing w:before="0" w:beforeAutospacing="0" w:after="0" w:afterAutospacing="0" w:line="500" w:lineRule="exact"/>
        <w:ind w:firstLine="480" w:firstLineChars="200"/>
        <w:rPr>
          <w:rFonts w:ascii="宋体" w:hAnsi="宋体"/>
        </w:rPr>
      </w:pPr>
      <w:r>
        <w:rPr>
          <w:rFonts w:hint="eastAsia" w:ascii="宋体" w:hAnsi="宋体"/>
        </w:rPr>
        <w:t>广交会专业实习是国际经济与贸易专业本科教学计划中的一个重要的实践性教学环节，其教学目标包括：</w:t>
      </w:r>
    </w:p>
    <w:p>
      <w:pPr>
        <w:pStyle w:val="2"/>
        <w:spacing w:before="0" w:beforeAutospacing="0" w:after="0" w:afterAutospacing="0" w:line="500" w:lineRule="exact"/>
        <w:ind w:firstLine="480" w:firstLineChars="200"/>
        <w:rPr>
          <w:rFonts w:ascii="宋体" w:hAnsi="宋体"/>
        </w:rPr>
      </w:pPr>
      <w:r>
        <w:rPr>
          <w:rFonts w:hint="eastAsia" w:ascii="宋体" w:hAnsi="宋体"/>
        </w:rPr>
        <w:t>1</w:t>
      </w:r>
      <w:r>
        <w:rPr>
          <w:rFonts w:ascii="宋体" w:hAnsi="宋体"/>
        </w:rPr>
        <w:t>.</w:t>
      </w:r>
      <w:r>
        <w:rPr>
          <w:rFonts w:hint="eastAsia" w:ascii="宋体" w:hAnsi="宋体"/>
        </w:rPr>
        <w:t>掌握国际贸易实务的基本知识；</w:t>
      </w:r>
    </w:p>
    <w:p>
      <w:pPr>
        <w:pStyle w:val="2"/>
        <w:spacing w:before="0" w:beforeAutospacing="0" w:after="0" w:afterAutospacing="0" w:line="500" w:lineRule="exact"/>
        <w:ind w:firstLine="480" w:firstLineChars="200"/>
        <w:rPr>
          <w:rFonts w:ascii="宋体" w:hAnsi="宋体"/>
        </w:rPr>
      </w:pPr>
      <w:r>
        <w:rPr>
          <w:rFonts w:hint="eastAsia" w:ascii="宋体" w:hAnsi="宋体"/>
        </w:rPr>
        <w:t>2</w:t>
      </w:r>
      <w:r>
        <w:rPr>
          <w:rFonts w:ascii="宋体" w:hAnsi="宋体"/>
        </w:rPr>
        <w:t>.</w:t>
      </w:r>
      <w:r>
        <w:rPr>
          <w:rFonts w:hint="eastAsia" w:ascii="宋体" w:hAnsi="宋体"/>
        </w:rPr>
        <w:t>理解国际贸易政策和法规，学习如何应对贸易壁垒和挑战；</w:t>
      </w:r>
    </w:p>
    <w:p>
      <w:pPr>
        <w:pStyle w:val="2"/>
        <w:spacing w:before="0" w:beforeAutospacing="0" w:after="0" w:afterAutospacing="0" w:line="500" w:lineRule="exact"/>
        <w:ind w:firstLine="480" w:firstLineChars="200"/>
        <w:rPr>
          <w:rFonts w:ascii="宋体" w:hAnsi="宋体"/>
        </w:rPr>
      </w:pPr>
      <w:r>
        <w:rPr>
          <w:rFonts w:hint="eastAsia" w:ascii="宋体" w:hAnsi="宋体"/>
        </w:rPr>
        <w:t>3</w:t>
      </w:r>
      <w:r>
        <w:rPr>
          <w:rFonts w:ascii="宋体" w:hAnsi="宋体"/>
        </w:rPr>
        <w:t>.</w:t>
      </w:r>
      <w:r>
        <w:rPr>
          <w:rFonts w:hint="eastAsia" w:ascii="宋体" w:hAnsi="宋体"/>
        </w:rPr>
        <w:t>培养学生的市场分析和营销策略制定能力；</w:t>
      </w:r>
    </w:p>
    <w:p>
      <w:pPr>
        <w:pStyle w:val="2"/>
        <w:spacing w:before="0" w:beforeAutospacing="0" w:after="0" w:afterAutospacing="0" w:line="500" w:lineRule="exact"/>
        <w:ind w:firstLine="480" w:firstLineChars="200"/>
        <w:rPr>
          <w:rFonts w:ascii="宋体" w:hAnsi="宋体"/>
        </w:rPr>
      </w:pPr>
      <w:r>
        <w:rPr>
          <w:rFonts w:hint="eastAsia" w:ascii="宋体" w:hAnsi="宋体"/>
        </w:rPr>
        <w:t>4</w:t>
      </w:r>
      <w:r>
        <w:rPr>
          <w:rFonts w:ascii="宋体" w:hAnsi="宋体"/>
        </w:rPr>
        <w:t>.</w:t>
      </w:r>
      <w:r>
        <w:rPr>
          <w:rFonts w:hint="eastAsia" w:ascii="宋体" w:hAnsi="宋体"/>
        </w:rPr>
        <w:t>提高学生的沟通、谈判和解决问题的技巧；</w:t>
      </w:r>
    </w:p>
    <w:p>
      <w:pPr>
        <w:pStyle w:val="2"/>
        <w:spacing w:before="0" w:beforeAutospacing="0" w:after="0" w:afterAutospacing="0" w:line="500" w:lineRule="exact"/>
        <w:ind w:firstLine="480" w:firstLineChars="200"/>
        <w:rPr>
          <w:rFonts w:ascii="宋体" w:hAnsi="宋体"/>
        </w:rPr>
      </w:pPr>
      <w:r>
        <w:rPr>
          <w:rFonts w:hint="eastAsia" w:ascii="宋体" w:hAnsi="宋体"/>
        </w:rPr>
        <w:t>5</w:t>
      </w:r>
      <w:r>
        <w:rPr>
          <w:rFonts w:ascii="宋体" w:hAnsi="宋体"/>
        </w:rPr>
        <w:t>.</w:t>
      </w:r>
      <w:r>
        <w:rPr>
          <w:rFonts w:hint="eastAsia" w:ascii="宋体" w:hAnsi="宋体"/>
        </w:rPr>
        <w:t>培养学生的团队合作和领导能力。</w:t>
      </w:r>
    </w:p>
    <w:p>
      <w:pPr>
        <w:pStyle w:val="2"/>
        <w:spacing w:before="0" w:beforeAutospacing="0" w:after="0" w:afterAutospacing="0" w:line="500" w:lineRule="exact"/>
        <w:ind w:firstLine="480" w:firstLineChars="200"/>
        <w:rPr>
          <w:rFonts w:ascii="宋体" w:hAnsi="宋体"/>
        </w:rPr>
      </w:pPr>
      <w:r>
        <w:rPr>
          <w:rFonts w:hint="eastAsia" w:ascii="宋体" w:hAnsi="宋体"/>
        </w:rPr>
        <w:t>6</w:t>
      </w:r>
      <w:r>
        <w:rPr>
          <w:rFonts w:ascii="宋体" w:hAnsi="宋体"/>
        </w:rPr>
        <w:t>.</w:t>
      </w:r>
      <w:r>
        <w:rPr>
          <w:rFonts w:hint="eastAsia" w:ascii="宋体" w:hAnsi="宋体"/>
        </w:rPr>
        <w:t>通过实习，发现专业知识学习过程中的薄弱点，及时查缺补漏，巩固专业知识。</w:t>
      </w:r>
    </w:p>
    <w:p>
      <w:pPr>
        <w:pStyle w:val="2"/>
        <w:spacing w:before="0" w:beforeAutospacing="0" w:after="0" w:afterAutospacing="0" w:line="500" w:lineRule="exact"/>
        <w:rPr>
          <w:rFonts w:ascii="黑体" w:hAnsi="宋体" w:eastAsia="黑体"/>
        </w:rPr>
      </w:pPr>
    </w:p>
    <w:p>
      <w:pPr>
        <w:pStyle w:val="2"/>
        <w:spacing w:before="0" w:beforeAutospacing="0" w:after="0" w:afterAutospacing="0" w:line="500" w:lineRule="exact"/>
        <w:rPr>
          <w:rFonts w:ascii="黑体" w:hAnsi="宋体" w:eastAsia="黑体"/>
        </w:rPr>
      </w:pPr>
      <w:r>
        <w:rPr>
          <w:rFonts w:hint="eastAsia" w:ascii="黑体" w:hAnsi="宋体" w:eastAsia="黑体"/>
        </w:rPr>
        <w:t>四、实习内容</w:t>
      </w:r>
    </w:p>
    <w:p>
      <w:pPr>
        <w:pStyle w:val="2"/>
        <w:spacing w:before="0" w:beforeAutospacing="0" w:after="0" w:afterAutospacing="0" w:line="500" w:lineRule="exact"/>
        <w:ind w:firstLine="480" w:firstLineChars="200"/>
        <w:rPr>
          <w:rFonts w:ascii="宋体" w:hAnsi="宋体"/>
          <w:b/>
          <w:bCs/>
        </w:rPr>
      </w:pPr>
      <w:r>
        <w:rPr>
          <w:rFonts w:hint="eastAsia" w:ascii="宋体" w:hAnsi="宋体"/>
          <w:b/>
          <w:bCs/>
        </w:rPr>
        <w:t>1</w:t>
      </w:r>
      <w:r>
        <w:rPr>
          <w:rFonts w:ascii="宋体" w:hAnsi="宋体"/>
          <w:b/>
          <w:bCs/>
        </w:rPr>
        <w:t>.</w:t>
      </w:r>
      <w:r>
        <w:rPr>
          <w:rFonts w:hint="eastAsia" w:ascii="宋体" w:hAnsi="宋体"/>
          <w:b/>
          <w:bCs/>
        </w:rPr>
        <w:t>实习模块</w:t>
      </w:r>
    </w:p>
    <w:p>
      <w:pPr>
        <w:pStyle w:val="10"/>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模块一：广交会概述</w:t>
      </w:r>
    </w:p>
    <w:p>
      <w:pPr>
        <w:pStyle w:val="5"/>
        <w:numPr>
          <w:ilvl w:val="0"/>
          <w:numId w:val="1"/>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广交会的</w:t>
      </w:r>
      <w:r>
        <w:rPr>
          <w:rFonts w:hint="eastAsia" w:ascii="Segoe UI" w:hAnsi="Segoe UI" w:cs="Segoe UI"/>
          <w:color w:val="444444"/>
          <w:sz w:val="23"/>
          <w:szCs w:val="23"/>
        </w:rPr>
        <w:t>发展</w:t>
      </w:r>
      <w:r>
        <w:rPr>
          <w:rFonts w:ascii="Segoe UI" w:hAnsi="Segoe UI" w:cs="Segoe UI"/>
          <w:color w:val="444444"/>
          <w:sz w:val="23"/>
          <w:szCs w:val="23"/>
        </w:rPr>
        <w:t>历史</w:t>
      </w:r>
      <w:r>
        <w:rPr>
          <w:rFonts w:hint="eastAsia" w:ascii="Segoe UI" w:hAnsi="Segoe UI" w:cs="Segoe UI"/>
          <w:color w:val="444444"/>
          <w:sz w:val="23"/>
          <w:szCs w:val="23"/>
        </w:rPr>
        <w:t>、</w:t>
      </w:r>
      <w:r>
        <w:rPr>
          <w:rFonts w:ascii="Segoe UI" w:hAnsi="Segoe UI" w:cs="Segoe UI"/>
          <w:color w:val="444444"/>
          <w:sz w:val="23"/>
          <w:szCs w:val="23"/>
        </w:rPr>
        <w:t>现状与趋势</w:t>
      </w:r>
    </w:p>
    <w:p>
      <w:pPr>
        <w:pStyle w:val="10"/>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模块二：国际贸易政策与法规</w:t>
      </w:r>
    </w:p>
    <w:p>
      <w:pPr>
        <w:pStyle w:val="5"/>
        <w:numPr>
          <w:ilvl w:val="0"/>
          <w:numId w:val="2"/>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贸易</w:t>
      </w:r>
      <w:r>
        <w:rPr>
          <w:rFonts w:hint="eastAsia" w:ascii="Segoe UI" w:hAnsi="Segoe UI" w:cs="Segoe UI"/>
          <w:color w:val="444444"/>
          <w:sz w:val="23"/>
          <w:szCs w:val="23"/>
        </w:rPr>
        <w:t>政策、贸易</w:t>
      </w:r>
      <w:r>
        <w:rPr>
          <w:rFonts w:ascii="Segoe UI" w:hAnsi="Segoe UI" w:cs="Segoe UI"/>
          <w:color w:val="444444"/>
          <w:sz w:val="23"/>
          <w:szCs w:val="23"/>
        </w:rPr>
        <w:t>壁垒及其影响</w:t>
      </w:r>
    </w:p>
    <w:p>
      <w:pPr>
        <w:pStyle w:val="5"/>
        <w:numPr>
          <w:ilvl w:val="0"/>
          <w:numId w:val="2"/>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自由贸易协定和多边贸易体系</w:t>
      </w:r>
    </w:p>
    <w:p>
      <w:pPr>
        <w:pStyle w:val="5"/>
        <w:numPr>
          <w:ilvl w:val="0"/>
          <w:numId w:val="2"/>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广交会中的贸易政策问题</w:t>
      </w:r>
    </w:p>
    <w:p>
      <w:pPr>
        <w:pStyle w:val="10"/>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模块三：</w:t>
      </w:r>
      <w:r>
        <w:rPr>
          <w:rFonts w:hint="eastAsia" w:ascii="Segoe UI" w:hAnsi="Segoe UI" w:cs="Segoe UI"/>
          <w:color w:val="444444"/>
          <w:sz w:val="23"/>
          <w:szCs w:val="23"/>
        </w:rPr>
        <w:t>广交会</w:t>
      </w:r>
      <w:r>
        <w:rPr>
          <w:rFonts w:ascii="Segoe UI" w:hAnsi="Segoe UI" w:cs="Segoe UI"/>
          <w:color w:val="444444"/>
          <w:sz w:val="23"/>
          <w:szCs w:val="23"/>
        </w:rPr>
        <w:t>市场分析与营销策略</w:t>
      </w:r>
    </w:p>
    <w:p>
      <w:pPr>
        <w:pStyle w:val="5"/>
        <w:numPr>
          <w:ilvl w:val="0"/>
          <w:numId w:val="3"/>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市场调研方法</w:t>
      </w:r>
    </w:p>
    <w:p>
      <w:pPr>
        <w:pStyle w:val="5"/>
        <w:numPr>
          <w:ilvl w:val="0"/>
          <w:numId w:val="3"/>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市场需求与竞争分析</w:t>
      </w:r>
    </w:p>
    <w:p>
      <w:pPr>
        <w:pStyle w:val="5"/>
        <w:numPr>
          <w:ilvl w:val="0"/>
          <w:numId w:val="3"/>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营销策略制定</w:t>
      </w:r>
    </w:p>
    <w:p>
      <w:pPr>
        <w:pStyle w:val="10"/>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模块四：谈判与沟通技巧</w:t>
      </w:r>
    </w:p>
    <w:p>
      <w:pPr>
        <w:pStyle w:val="5"/>
        <w:numPr>
          <w:ilvl w:val="0"/>
          <w:numId w:val="4"/>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谈判原则与策略</w:t>
      </w:r>
    </w:p>
    <w:p>
      <w:pPr>
        <w:pStyle w:val="5"/>
        <w:numPr>
          <w:ilvl w:val="0"/>
          <w:numId w:val="4"/>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跨文化沟通技巧</w:t>
      </w:r>
    </w:p>
    <w:p>
      <w:pPr>
        <w:pStyle w:val="5"/>
        <w:numPr>
          <w:ilvl w:val="0"/>
          <w:numId w:val="4"/>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广交会中的谈判与沟通实践</w:t>
      </w:r>
    </w:p>
    <w:p>
      <w:pPr>
        <w:pStyle w:val="10"/>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模块五：解决问题与团队合作</w:t>
      </w:r>
    </w:p>
    <w:p>
      <w:pPr>
        <w:pStyle w:val="5"/>
        <w:numPr>
          <w:ilvl w:val="0"/>
          <w:numId w:val="5"/>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问题识别与解决方法</w:t>
      </w:r>
    </w:p>
    <w:p>
      <w:pPr>
        <w:pStyle w:val="5"/>
        <w:numPr>
          <w:ilvl w:val="0"/>
          <w:numId w:val="5"/>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团队建设与合作技巧</w:t>
      </w:r>
    </w:p>
    <w:p>
      <w:pPr>
        <w:pStyle w:val="5"/>
        <w:numPr>
          <w:ilvl w:val="0"/>
          <w:numId w:val="5"/>
        </w:numPr>
        <w:spacing w:before="156" w:beforeLines="50" w:beforeAutospacing="0" w:after="0" w:afterAutospacing="0"/>
        <w:ind w:left="420" w:leftChars="200"/>
        <w:rPr>
          <w:rFonts w:ascii="Segoe UI" w:hAnsi="Segoe UI" w:cs="Segoe UI"/>
          <w:color w:val="444444"/>
          <w:sz w:val="23"/>
          <w:szCs w:val="23"/>
        </w:rPr>
      </w:pPr>
      <w:r>
        <w:rPr>
          <w:rFonts w:ascii="Segoe UI" w:hAnsi="Segoe UI" w:cs="Segoe UI"/>
          <w:color w:val="444444"/>
          <w:sz w:val="23"/>
          <w:szCs w:val="23"/>
        </w:rPr>
        <w:t>广交会中的问题解决与团队合作</w:t>
      </w:r>
    </w:p>
    <w:p>
      <w:pPr>
        <w:pStyle w:val="2"/>
        <w:spacing w:before="0" w:beforeAutospacing="0" w:after="0" w:afterAutospacing="0" w:line="500" w:lineRule="exact"/>
        <w:ind w:firstLine="480" w:firstLineChars="200"/>
        <w:rPr>
          <w:rFonts w:ascii="宋体" w:hAnsi="宋体"/>
          <w:b/>
          <w:bCs/>
        </w:rPr>
      </w:pPr>
    </w:p>
    <w:p>
      <w:pPr>
        <w:pStyle w:val="2"/>
        <w:spacing w:before="0" w:beforeAutospacing="0" w:after="0" w:afterAutospacing="0" w:line="500" w:lineRule="exact"/>
        <w:ind w:firstLine="480" w:firstLineChars="200"/>
        <w:rPr>
          <w:rFonts w:ascii="宋体" w:hAnsi="宋体"/>
        </w:rPr>
      </w:pPr>
      <w:r>
        <w:rPr>
          <w:rFonts w:hint="eastAsia" w:ascii="宋体" w:hAnsi="宋体"/>
          <w:b/>
          <w:bCs/>
        </w:rPr>
        <w:t>2.</w:t>
      </w:r>
      <w:r>
        <w:rPr>
          <w:rFonts w:ascii="宋体" w:hAnsi="宋体"/>
          <w:b/>
          <w:bCs/>
        </w:rPr>
        <w:t xml:space="preserve"> </w:t>
      </w:r>
      <w:r>
        <w:rPr>
          <w:rFonts w:hint="eastAsia" w:ascii="宋体" w:hAnsi="宋体"/>
          <w:b/>
          <w:bCs/>
        </w:rPr>
        <w:t>实习岗位。</w:t>
      </w:r>
      <w:r>
        <w:rPr>
          <w:rFonts w:hint="eastAsia" w:ascii="宋体" w:hAnsi="宋体"/>
        </w:rPr>
        <w:t>与专业密切相关的领域，如进出口贸易、跨境电商等；与所学课程密切相关的领域，如金融领域、营销领域、会计领域等。</w:t>
      </w:r>
    </w:p>
    <w:p>
      <w:pPr>
        <w:pStyle w:val="2"/>
        <w:spacing w:before="0" w:beforeAutospacing="0" w:after="0" w:afterAutospacing="0" w:line="500" w:lineRule="exact"/>
        <w:ind w:firstLine="480" w:firstLineChars="200"/>
        <w:rPr>
          <w:rFonts w:ascii="宋体" w:hAnsi="宋体"/>
        </w:rPr>
      </w:pPr>
    </w:p>
    <w:p>
      <w:pPr>
        <w:pStyle w:val="2"/>
        <w:spacing w:before="0" w:beforeAutospacing="0" w:after="0" w:afterAutospacing="0" w:line="500" w:lineRule="exact"/>
        <w:rPr>
          <w:rFonts w:ascii="黑体" w:hAnsi="宋体" w:eastAsia="黑体"/>
        </w:rPr>
      </w:pPr>
      <w:r>
        <w:rPr>
          <w:rFonts w:hint="eastAsia" w:ascii="黑体" w:hAnsi="宋体" w:eastAsia="黑体"/>
        </w:rPr>
        <w:t>五、实习方式与时间安排</w:t>
      </w:r>
    </w:p>
    <w:p>
      <w:pPr>
        <w:pStyle w:val="2"/>
        <w:spacing w:before="0" w:beforeAutospacing="0" w:after="0" w:afterAutospacing="0" w:line="500" w:lineRule="exact"/>
        <w:ind w:firstLine="480" w:firstLineChars="200"/>
        <w:rPr>
          <w:rFonts w:ascii="宋体" w:hAnsi="宋体"/>
        </w:rPr>
      </w:pPr>
      <w:r>
        <w:rPr>
          <w:rFonts w:hint="eastAsia" w:ascii="宋体" w:hAnsi="宋体"/>
          <w:b/>
        </w:rPr>
        <w:t>1</w:t>
      </w:r>
      <w:r>
        <w:rPr>
          <w:rFonts w:ascii="宋体" w:hAnsi="宋体"/>
          <w:b/>
        </w:rPr>
        <w:t>.</w:t>
      </w:r>
      <w:r>
        <w:rPr>
          <w:rFonts w:hint="eastAsia" w:ascii="宋体" w:hAnsi="宋体"/>
          <w:b/>
        </w:rPr>
        <w:t>实习方式。</w:t>
      </w:r>
      <w:r>
        <w:rPr>
          <w:rFonts w:hint="eastAsia" w:ascii="宋体" w:hAnsi="宋体"/>
        </w:rPr>
        <w:t>专业实习采取集中实习和分散实习两种形式。广交会专业实习主要采用集中实习的方式，在每年的春季广交会期间，集中3周时间进行统一实习。</w:t>
      </w:r>
    </w:p>
    <w:p>
      <w:pPr>
        <w:pStyle w:val="2"/>
        <w:spacing w:before="0" w:beforeAutospacing="0" w:after="0" w:afterAutospacing="0" w:line="500" w:lineRule="exact"/>
        <w:ind w:firstLine="480" w:firstLineChars="200"/>
        <w:rPr>
          <w:rFonts w:ascii="宋体" w:hAnsi="宋体"/>
        </w:rPr>
      </w:pPr>
      <w:r>
        <w:rPr>
          <w:rFonts w:ascii="宋体" w:hAnsi="宋体"/>
          <w:b/>
        </w:rPr>
        <w:t>2</w:t>
      </w:r>
      <w:r>
        <w:rPr>
          <w:rFonts w:hint="eastAsia" w:ascii="宋体" w:hAnsi="宋体"/>
          <w:b/>
        </w:rPr>
        <w:t>.时间安排。</w:t>
      </w:r>
      <w:r>
        <w:rPr>
          <w:rFonts w:hint="eastAsia" w:ascii="宋体" w:hAnsi="宋体"/>
        </w:rPr>
        <w:t>第</w:t>
      </w:r>
      <w:r>
        <w:rPr>
          <w:rFonts w:ascii="宋体" w:hAnsi="宋体"/>
        </w:rPr>
        <w:t>6</w:t>
      </w:r>
      <w:r>
        <w:rPr>
          <w:rFonts w:hint="eastAsia" w:ascii="宋体" w:hAnsi="宋体"/>
        </w:rPr>
        <w:t>学期（具体实习周根据广交会时间待定）。</w:t>
      </w:r>
    </w:p>
    <w:p>
      <w:pPr>
        <w:pStyle w:val="2"/>
        <w:spacing w:before="0" w:beforeAutospacing="0" w:after="0" w:afterAutospacing="0" w:line="500" w:lineRule="exact"/>
        <w:rPr>
          <w:rFonts w:ascii="黑体" w:hAnsi="宋体" w:eastAsia="黑体"/>
        </w:rPr>
      </w:pPr>
    </w:p>
    <w:p>
      <w:pPr>
        <w:pStyle w:val="2"/>
        <w:spacing w:before="0" w:beforeAutospacing="0" w:after="0" w:afterAutospacing="0" w:line="500" w:lineRule="exact"/>
        <w:rPr>
          <w:rFonts w:ascii="黑体" w:hAnsi="宋体" w:eastAsia="黑体"/>
        </w:rPr>
      </w:pPr>
      <w:r>
        <w:rPr>
          <w:rFonts w:hint="eastAsia" w:ascii="黑体" w:hAnsi="宋体" w:eastAsia="黑体"/>
        </w:rPr>
        <w:t>六、实习要求</w:t>
      </w:r>
    </w:p>
    <w:p>
      <w:pPr>
        <w:pStyle w:val="2"/>
        <w:spacing w:before="0" w:beforeAutospacing="0" w:after="0" w:afterAutospacing="0" w:line="500" w:lineRule="exact"/>
        <w:ind w:firstLine="480" w:firstLineChars="200"/>
        <w:rPr>
          <w:rFonts w:ascii="宋体" w:hAnsi="宋体"/>
        </w:rPr>
      </w:pPr>
      <w:r>
        <w:rPr>
          <w:rFonts w:hint="eastAsia" w:ascii="宋体" w:hAnsi="宋体"/>
          <w:b/>
        </w:rPr>
        <w:t>1．对学生的要求。</w:t>
      </w:r>
      <w:r>
        <w:rPr>
          <w:rFonts w:hint="eastAsia" w:ascii="宋体" w:hAnsi="宋体"/>
        </w:rPr>
        <w:t>要了解实习单位的基本情况，实习部门的设置情况；遵守实习单位的规章制度（如劳动纪律、保密制度等）；服从实习岗位的分配，履行相关职责；要主动与实习单位和个人搞好关系，虚心向实习单位同事学习，珍惜实习机会，不断提高自己的专业水平和业务能力。同时也要及时跟校内指导教师保持联系，有问题及时反馈；最好要及时进行实习总结，撰写实习日志和实习报告。</w:t>
      </w:r>
    </w:p>
    <w:p>
      <w:pPr>
        <w:pStyle w:val="2"/>
        <w:spacing w:before="0" w:beforeAutospacing="0" w:after="0" w:afterAutospacing="0" w:line="500" w:lineRule="exact"/>
        <w:ind w:firstLine="480" w:firstLineChars="200"/>
        <w:rPr>
          <w:rFonts w:ascii="宋体" w:hAnsi="宋体"/>
        </w:rPr>
      </w:pPr>
      <w:r>
        <w:rPr>
          <w:rFonts w:hint="eastAsia" w:ascii="宋体" w:hAnsi="宋体"/>
          <w:b/>
        </w:rPr>
        <w:t>2．对指导教师的要求。</w:t>
      </w:r>
      <w:r>
        <w:rPr>
          <w:rFonts w:hint="eastAsia" w:ascii="宋体" w:hAnsi="宋体"/>
        </w:rPr>
        <w:t>依据实习大纲并结合学生实习岗位，按照培养目标和岗位要求制定学生具体的实习方案和计划，如学生的实习目的与要求、实习时间安排、实习内容与任务、实习方法与步骤、实习纪律、实习总结、实习考核等。同时，指导教师应定期检查实习进度和质量，在业务指导的同时应注重培养学生良好的职业素质。同时，也要与实习单位的指导指导教师密切沟通，加强对学生的实习过程指导，帮助解决实习中存在的问题。</w:t>
      </w:r>
    </w:p>
    <w:p>
      <w:pPr>
        <w:pStyle w:val="2"/>
        <w:spacing w:before="0" w:beforeAutospacing="0" w:after="0" w:afterAutospacing="0" w:line="500" w:lineRule="exact"/>
        <w:ind w:firstLine="480" w:firstLineChars="200"/>
        <w:rPr>
          <w:rFonts w:ascii="宋体" w:hAnsi="宋体"/>
        </w:rPr>
      </w:pPr>
      <w:r>
        <w:rPr>
          <w:rFonts w:hint="eastAsia" w:ascii="宋体" w:hAnsi="宋体"/>
          <w:b/>
        </w:rPr>
        <w:t>3．对实习单位和场所的要求。</w:t>
      </w:r>
      <w:r>
        <w:rPr>
          <w:rFonts w:hint="eastAsia" w:ascii="宋体" w:hAnsi="宋体"/>
        </w:rPr>
        <w:t>实习岗位，尽量是与国际经济与贸易专业相关的领域；实习单位需要提前制定学生实习的具体要求和内容，严格要求学生；安排实习指导教师对学生进行针对性地指导，让学生尽快融入到实习环境中；安排的实习岗位尽量与学生专业相关。</w:t>
      </w:r>
    </w:p>
    <w:p>
      <w:pPr>
        <w:pStyle w:val="2"/>
        <w:spacing w:before="0" w:beforeAutospacing="0" w:after="0" w:afterAutospacing="0" w:line="500" w:lineRule="exact"/>
        <w:rPr>
          <w:rFonts w:ascii="宋体" w:hAnsi="宋体"/>
        </w:rPr>
      </w:pPr>
    </w:p>
    <w:p>
      <w:pPr>
        <w:pStyle w:val="2"/>
        <w:spacing w:before="0" w:beforeAutospacing="0" w:after="0" w:afterAutospacing="0" w:line="500" w:lineRule="exact"/>
        <w:rPr>
          <w:rFonts w:ascii="宋体" w:hAnsi="宋体"/>
        </w:rPr>
      </w:pPr>
      <w:r>
        <w:rPr>
          <w:rFonts w:hint="eastAsia" w:ascii="黑体" w:hAnsi="宋体" w:eastAsia="黑体"/>
        </w:rPr>
        <w:t>七、实习考核方式与标准</w:t>
      </w:r>
    </w:p>
    <w:p>
      <w:pPr>
        <w:spacing w:line="500" w:lineRule="exact"/>
        <w:ind w:firstLine="480" w:firstLineChars="200"/>
        <w:rPr>
          <w:rFonts w:ascii="宋体" w:hAnsi="宋体"/>
          <w:sz w:val="24"/>
          <w:szCs w:val="24"/>
        </w:rPr>
      </w:pPr>
      <w:r>
        <w:rPr>
          <w:rFonts w:hint="eastAsia" w:ascii="宋体" w:hAnsi="宋体"/>
          <w:sz w:val="24"/>
          <w:szCs w:val="24"/>
        </w:rPr>
        <w:t>1.学生实习期间需做实习记录，实习结束后需撰写实习报告。实习报告模版见教务处网站下载专区实践教学管理科。</w:t>
      </w:r>
    </w:p>
    <w:p>
      <w:pPr>
        <w:spacing w:line="500" w:lineRule="exact"/>
        <w:ind w:firstLine="480" w:firstLineChars="200"/>
        <w:rPr>
          <w:rFonts w:ascii="宋体" w:hAnsi="宋体"/>
          <w:sz w:val="24"/>
          <w:szCs w:val="24"/>
        </w:rPr>
      </w:pPr>
      <w:r>
        <w:rPr>
          <w:rFonts w:hint="eastAsia" w:ascii="宋体" w:hAnsi="宋体"/>
          <w:sz w:val="24"/>
          <w:szCs w:val="24"/>
        </w:rPr>
        <w:t>2.实习成绩根据实习报告评定。平时表现（</w:t>
      </w:r>
      <w:r>
        <w:rPr>
          <w:rFonts w:ascii="宋体" w:hAnsi="宋体"/>
          <w:sz w:val="24"/>
          <w:szCs w:val="24"/>
        </w:rPr>
        <w:t>40%）：出勤率、小组讨论、</w:t>
      </w:r>
      <w:r>
        <w:rPr>
          <w:rFonts w:hint="eastAsia" w:ascii="宋体" w:hAnsi="宋体"/>
          <w:sz w:val="24"/>
          <w:szCs w:val="24"/>
        </w:rPr>
        <w:t>实习过程</w:t>
      </w:r>
      <w:r>
        <w:rPr>
          <w:rFonts w:ascii="宋体" w:hAnsi="宋体"/>
          <w:sz w:val="24"/>
          <w:szCs w:val="24"/>
        </w:rPr>
        <w:t>表现等</w:t>
      </w:r>
      <w:r>
        <w:rPr>
          <w:rFonts w:hint="eastAsia" w:ascii="宋体" w:hAnsi="宋体"/>
          <w:sz w:val="24"/>
          <w:szCs w:val="24"/>
        </w:rPr>
        <w:t>；实习报告（</w:t>
      </w:r>
      <w:r>
        <w:rPr>
          <w:rFonts w:ascii="宋体" w:hAnsi="宋体"/>
          <w:sz w:val="24"/>
          <w:szCs w:val="24"/>
        </w:rPr>
        <w:t>60%）：对实习过程的分析</w:t>
      </w:r>
      <w:r>
        <w:rPr>
          <w:rFonts w:hint="eastAsia" w:ascii="宋体" w:hAnsi="宋体"/>
          <w:sz w:val="24"/>
          <w:szCs w:val="24"/>
        </w:rPr>
        <w:t>、总结</w:t>
      </w:r>
      <w:r>
        <w:rPr>
          <w:rFonts w:ascii="宋体" w:hAnsi="宋体"/>
          <w:sz w:val="24"/>
          <w:szCs w:val="24"/>
        </w:rPr>
        <w:t>和反思</w:t>
      </w:r>
      <w:r>
        <w:rPr>
          <w:rFonts w:hint="eastAsia" w:ascii="宋体" w:hAnsi="宋体"/>
          <w:sz w:val="24"/>
          <w:szCs w:val="24"/>
        </w:rPr>
        <w:t>。</w:t>
      </w:r>
    </w:p>
    <w:p>
      <w:pPr>
        <w:pStyle w:val="2"/>
        <w:spacing w:before="0" w:beforeAutospacing="0" w:after="0" w:afterAutospacing="0" w:line="500" w:lineRule="exact"/>
        <w:rPr>
          <w:rFonts w:ascii="黑体" w:hAnsi="宋体" w:eastAsia="黑体"/>
        </w:rPr>
      </w:pPr>
    </w:p>
    <w:p>
      <w:pPr>
        <w:pStyle w:val="2"/>
        <w:spacing w:before="0" w:beforeAutospacing="0" w:after="0" w:afterAutospacing="0" w:line="500" w:lineRule="exact"/>
        <w:rPr>
          <w:rFonts w:ascii="黑体" w:hAnsi="宋体" w:eastAsia="黑体"/>
        </w:rPr>
      </w:pPr>
      <w:r>
        <w:rPr>
          <w:rFonts w:hint="eastAsia" w:ascii="黑体" w:hAnsi="宋体" w:eastAsia="黑体"/>
        </w:rPr>
        <w:t>八、其他需说明的</w:t>
      </w:r>
    </w:p>
    <w:p>
      <w:pPr>
        <w:pStyle w:val="2"/>
        <w:spacing w:before="0" w:beforeAutospacing="0" w:after="0" w:afterAutospacing="0" w:line="500" w:lineRule="exact"/>
        <w:rPr>
          <w:rFonts w:ascii="黑体" w:hAnsi="宋体" w:eastAsia="黑体"/>
        </w:rPr>
      </w:pPr>
      <w:r>
        <w:rPr>
          <w:rFonts w:hint="eastAsia" w:ascii="黑体" w:hAnsi="宋体" w:eastAsia="黑体"/>
        </w:rPr>
        <w:t xml:space="preserve">   本大纲仅为参考，实际教学内容和安排可能根据教师和学校要求进行调整和修改。</w:t>
      </w:r>
    </w:p>
    <w:p>
      <w:pPr>
        <w:pStyle w:val="2"/>
        <w:spacing w:before="0" w:beforeAutospacing="0" w:after="0" w:afterAutospacing="0" w:line="500" w:lineRule="exact"/>
        <w:rPr>
          <w:rFonts w:ascii="黑体" w:hAnsi="宋体" w:eastAsia="黑体"/>
        </w:rPr>
      </w:pPr>
    </w:p>
    <w:p>
      <w:pPr>
        <w:pStyle w:val="2"/>
        <w:spacing w:before="0" w:beforeAutospacing="0" w:after="0" w:afterAutospacing="0" w:line="500" w:lineRule="exact"/>
        <w:ind w:firstLine="480" w:firstLineChars="200"/>
        <w:rPr>
          <w:rFonts w:hint="eastAsia" w:ascii="宋体" w:hAnsi="宋体"/>
          <w:lang w:val="en-US" w:eastAsia="zh-CN"/>
        </w:rPr>
      </w:pPr>
      <w:r>
        <w:rPr>
          <w:rFonts w:hint="eastAsia" w:ascii="宋体" w:hAnsi="宋体"/>
        </w:rPr>
        <w:t>大纲修订人：文洪星                   修订日期:</w:t>
      </w:r>
      <w:r>
        <w:rPr>
          <w:rFonts w:hint="eastAsia" w:ascii="宋体" w:hAnsi="宋体"/>
          <w:lang w:val="en-US" w:eastAsia="zh-CN"/>
        </w:rPr>
        <w:t xml:space="preserve"> 2023年11月30日</w:t>
      </w:r>
    </w:p>
    <w:p>
      <w:pPr>
        <w:pStyle w:val="2"/>
        <w:spacing w:before="0" w:beforeAutospacing="0" w:after="0" w:afterAutospacing="0" w:line="500" w:lineRule="exact"/>
        <w:ind w:firstLine="480" w:firstLineChars="200"/>
        <w:rPr>
          <w:rFonts w:hint="default" w:ascii="宋体" w:hAnsi="宋体" w:eastAsiaTheme="minorEastAsia"/>
          <w:lang w:val="en-US" w:eastAsia="zh-CN"/>
        </w:rPr>
      </w:pPr>
      <w:bookmarkStart w:id="0" w:name="_GoBack"/>
      <w:bookmarkEnd w:id="0"/>
      <w:r>
        <w:rPr>
          <w:rFonts w:hint="eastAsia" w:ascii="宋体" w:hAnsi="宋体"/>
        </w:rPr>
        <w:t>大纲审定者：张倩男                   审定日期:</w:t>
      </w:r>
      <w:r>
        <w:rPr>
          <w:rFonts w:hint="eastAsia" w:ascii="宋体" w:hAnsi="宋体"/>
          <w:lang w:val="en-US" w:eastAsia="zh-CN"/>
        </w:rPr>
        <w:t xml:space="preserve"> 2023年11月30日</w:t>
      </w:r>
    </w:p>
    <w:p/>
    <w:p/>
    <w:sectPr>
      <w:type w:val="continuous"/>
      <w:pgSz w:w="11906" w:h="16838"/>
      <w:pgMar w:top="1440" w:right="1797" w:bottom="1440" w:left="1797" w:header="1021" w:footer="340" w:gutter="0"/>
      <w:cols w:space="425" w:num="1"/>
      <w:titlePg/>
      <w:bidi/>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Microsoft Sans Serif"/>
    <w:panose1 w:val="020B0304020202020204"/>
    <w:charset w:val="DE"/>
    <w:family w:val="swiss"/>
    <w:pitch w:val="default"/>
    <w:sig w:usb0="00000000" w:usb1="00000000" w:usb2="00000000" w:usb3="00000000" w:csb0="00010001" w:csb1="00000000"/>
  </w:font>
  <w:font w:name="Cordia New">
    <w:altName w:val="ksdb"/>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方正书宋_GBK">
    <w:altName w:val="微软雅黑"/>
    <w:panose1 w:val="00000000000000000000"/>
    <w:charset w:val="00"/>
    <w:family w:val="auto"/>
    <w:pitch w:val="default"/>
    <w:sig w:usb0="00000000" w:usb1="00000000" w:usb2="00000000" w:usb3="00000000" w:csb0="00040001" w:csb1="00000000"/>
  </w:font>
  <w:font w:name="Segoe UI">
    <w:panose1 w:val="020B0502040204020203"/>
    <w:charset w:val="00"/>
    <w:family w:val="swiss"/>
    <w:pitch w:val="default"/>
    <w:sig w:usb0="E4002EFF" w:usb1="C000E47F" w:usb2="00000009" w:usb3="00000000" w:csb0="200001FF" w:csb1="00000000"/>
  </w:font>
  <w:font w:name="Microsoft Sans Serif">
    <w:panose1 w:val="020B0604020202020204"/>
    <w:charset w:val="00"/>
    <w:family w:val="auto"/>
    <w:pitch w:val="default"/>
    <w:sig w:usb0="E5002EFF" w:usb1="C000605B" w:usb2="00000029" w:usb3="00000000" w:csb0="200101FF" w:csb1="20280000"/>
  </w:font>
  <w:font w:name="ksdb">
    <w:panose1 w:val="02000500000000000000"/>
    <w:charset w:val="00"/>
    <w:family w:val="auto"/>
    <w:pitch w:val="default"/>
    <w:sig w:usb0="00000001"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50CF2"/>
    <w:multiLevelType w:val="multilevel"/>
    <w:tmpl w:val="0E450CF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C355012"/>
    <w:multiLevelType w:val="multilevel"/>
    <w:tmpl w:val="1C35501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24B2612"/>
    <w:multiLevelType w:val="multilevel"/>
    <w:tmpl w:val="324B261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58A504DF"/>
    <w:multiLevelType w:val="multilevel"/>
    <w:tmpl w:val="58A504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D8405E8"/>
    <w:multiLevelType w:val="multilevel"/>
    <w:tmpl w:val="7D8405E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hmMWI0NTYxNmJjNjU0NTllYjEzNDk1ZGViNGRmODgifQ=="/>
  </w:docVars>
  <w:rsids>
    <w:rsidRoot w:val="00163EBA"/>
    <w:rsid w:val="00002C0D"/>
    <w:rsid w:val="000B399B"/>
    <w:rsid w:val="001216A8"/>
    <w:rsid w:val="00163EBA"/>
    <w:rsid w:val="00197742"/>
    <w:rsid w:val="003437BF"/>
    <w:rsid w:val="004004F0"/>
    <w:rsid w:val="005F6C8B"/>
    <w:rsid w:val="00666267"/>
    <w:rsid w:val="00793D0D"/>
    <w:rsid w:val="009E758E"/>
    <w:rsid w:val="00AD46A7"/>
    <w:rsid w:val="00C10800"/>
    <w:rsid w:val="00C51093"/>
    <w:rsid w:val="00F0668D"/>
    <w:rsid w:val="00F87AD2"/>
    <w:rsid w:val="1D2F1CB7"/>
    <w:rsid w:val="29C335A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8"/>
    <w:uiPriority w:val="0"/>
    <w:pPr>
      <w:widowControl/>
      <w:spacing w:before="100" w:beforeAutospacing="1" w:after="100" w:afterAutospacing="1"/>
      <w:jc w:val="left"/>
    </w:pPr>
    <w:rPr>
      <w:rFonts w:ascii="Arial Unicode MS" w:hAnsi="Arial Unicode MS"/>
      <w:sz w:val="24"/>
      <w:szCs w:val="24"/>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lang w:bidi="th-TH"/>
    </w:rPr>
  </w:style>
  <w:style w:type="character" w:customStyle="1" w:styleId="8">
    <w:name w:val="正文文本缩进 2 字符"/>
    <w:link w:val="2"/>
    <w:uiPriority w:val="0"/>
    <w:rPr>
      <w:rFonts w:ascii="Arial Unicode MS" w:hAnsi="Arial Unicode MS"/>
      <w:sz w:val="24"/>
      <w:szCs w:val="24"/>
    </w:rPr>
  </w:style>
  <w:style w:type="character" w:customStyle="1" w:styleId="9">
    <w:name w:val="正文文本缩进 2 字符1"/>
    <w:basedOn w:val="7"/>
    <w:semiHidden/>
    <w:uiPriority w:val="99"/>
  </w:style>
  <w:style w:type="paragraph" w:customStyle="1" w:styleId="10">
    <w:name w:val="line"/>
    <w:basedOn w:val="1"/>
    <w:uiPriority w:val="0"/>
    <w:pPr>
      <w:widowControl/>
      <w:spacing w:before="100" w:beforeAutospacing="1" w:after="100" w:afterAutospacing="1"/>
      <w:jc w:val="left"/>
    </w:pPr>
    <w:rPr>
      <w:rFonts w:ascii="宋体" w:hAnsi="宋体" w:eastAsia="宋体" w:cs="宋体"/>
      <w:kern w:val="0"/>
      <w:sz w:val="24"/>
      <w:szCs w:val="24"/>
      <w:lang w:bidi="th-TH"/>
    </w:rPr>
  </w:style>
  <w:style w:type="character" w:customStyle="1" w:styleId="11">
    <w:name w:val="页眉 字符"/>
    <w:basedOn w:val="7"/>
    <w:link w:val="4"/>
    <w:uiPriority w:val="99"/>
    <w:rPr>
      <w:sz w:val="18"/>
      <w:szCs w:val="18"/>
    </w:rPr>
  </w:style>
  <w:style w:type="character" w:customStyle="1" w:styleId="12">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238</Words>
  <Characters>1359</Characters>
  <Lines>11</Lines>
  <Paragraphs>3</Paragraphs>
  <TotalTime>0</TotalTime>
  <ScaleCrop>false</ScaleCrop>
  <LinksUpToDate>false</LinksUpToDate>
  <CharactersWithSpaces>1594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2023-12-07T14:40:00Z</dcterms:created>
  <dc:creator>hong-xing wen</dc:creator>
  <cp:lastModifiedBy>小小慧</cp:lastModifiedBy>
  <dcterms:modified xsi:type="dcterms:W3CDTF">2023-12-29T07:22:18Z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9A04603AB08B4E529CFA688A9FDEBA1B_12</vt:lpwstr>
  </property>
</Properties>
</file>