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1C" w:rsidRDefault="005A2F13">
      <w:pPr>
        <w:widowControl/>
        <w:spacing w:line="360" w:lineRule="exact"/>
        <w:jc w:val="center"/>
        <w:rPr>
          <w:rFonts w:ascii="黑体" w:eastAsia="黑体" w:hAnsi="黑体" w:cs="Times New Roman"/>
          <w:b/>
          <w:bCs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kern w:val="0"/>
          <w:sz w:val="36"/>
          <w:szCs w:val="36"/>
        </w:rPr>
        <w:t>《照明技术》课程实验教学大纲</w:t>
      </w:r>
    </w:p>
    <w:p w:rsidR="004A201C" w:rsidRDefault="004A201C">
      <w:pPr>
        <w:widowControl/>
        <w:spacing w:line="360" w:lineRule="exact"/>
        <w:jc w:val="center"/>
        <w:rPr>
          <w:rFonts w:ascii="黑体" w:eastAsia="黑体" w:hAnsi="宋体" w:cs="Times New Roman"/>
          <w:b/>
          <w:bCs/>
          <w:kern w:val="0"/>
          <w:sz w:val="36"/>
          <w:szCs w:val="36"/>
        </w:rPr>
      </w:pPr>
    </w:p>
    <w:p w:rsidR="004A201C" w:rsidRDefault="005A2F13">
      <w:pPr>
        <w:widowControl/>
        <w:spacing w:line="360" w:lineRule="exact"/>
        <w:jc w:val="left"/>
        <w:rPr>
          <w:rFonts w:ascii="黑体" w:eastAsia="黑体" w:hAnsi="宋体" w:cs="Times New Roman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kern w:val="0"/>
          <w:sz w:val="24"/>
          <w:szCs w:val="24"/>
        </w:rPr>
        <w:t>一、课程基本信息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课程代码：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16116302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课程名称：</w:t>
      </w:r>
      <w:r>
        <w:rPr>
          <w:rFonts w:ascii="宋体" w:eastAsia="宋体" w:hAnsi="宋体" w:cs="Times New Roman" w:hint="eastAsia"/>
          <w:sz w:val="24"/>
          <w:szCs w:val="24"/>
        </w:rPr>
        <w:t>照明技术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英文名称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:</w:t>
      </w:r>
      <w:r>
        <w:t xml:space="preserve"> </w:t>
      </w:r>
      <w:r>
        <w:rPr>
          <w:sz w:val="24"/>
          <w:szCs w:val="24"/>
        </w:rPr>
        <w:t>Lighting technology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实验总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4"/>
        </w:rPr>
        <w:t>学时：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8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适用专业：广播电视编导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课程类别：必修课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先修课程：专业导论</w:t>
      </w:r>
    </w:p>
    <w:p w:rsidR="004A201C" w:rsidRDefault="004A201C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4A201C" w:rsidRDefault="005A2F13">
      <w:pPr>
        <w:widowControl/>
        <w:numPr>
          <w:ilvl w:val="0"/>
          <w:numId w:val="1"/>
        </w:numPr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kern w:val="0"/>
          <w:sz w:val="24"/>
          <w:szCs w:val="24"/>
        </w:rPr>
        <w:t>实验教学的总体目的和要求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、对学生的要求</w:t>
      </w:r>
    </w:p>
    <w:p w:rsidR="004A201C" w:rsidRDefault="005A2F13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具有有关相机操作的基本知识作为本门课程的前期知识准备，同时，学生应该对影像艺术有浓厚兴趣，有良好的协作精神。对实验器材的借用和在实验室实验活动，均应严格按照实验室管理的有关规定执行。</w:t>
      </w:r>
      <w:r>
        <w:rPr>
          <w:rFonts w:ascii="宋体" w:hAnsi="宋体" w:hint="eastAsia"/>
          <w:b/>
          <w:kern w:val="0"/>
          <w:sz w:val="24"/>
        </w:rPr>
        <w:t>每一次实验，学生必须提交相应的作品，</w:t>
      </w:r>
      <w:r>
        <w:rPr>
          <w:rFonts w:ascii="宋体" w:hAnsi="宋体" w:hint="eastAsia"/>
          <w:b/>
          <w:bCs/>
          <w:kern w:val="0"/>
          <w:sz w:val="24"/>
        </w:rPr>
        <w:t>作品选题（素材）应体现中华优秀文化、革命文化和社会主义先进文化。</w:t>
      </w:r>
    </w:p>
    <w:p w:rsidR="004A201C" w:rsidRDefault="004A201C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、对教师的要求</w:t>
      </w:r>
    </w:p>
    <w:p w:rsidR="004A201C" w:rsidRDefault="005A2F13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教师作为本门实验课程的主导者，对实验课程教学的成败起决定作用。因此，对教师提出严格要求是十分必要的：</w:t>
      </w:r>
    </w:p>
    <w:p w:rsidR="004A201C" w:rsidRDefault="005A2F13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教师对实验教学应该有正确的态度，实验教学是理论教学的有益补充，是本门课程教学的必要组成部分，在实验过程中，教师应该善待同学，爱护器材。</w:t>
      </w:r>
    </w:p>
    <w:p w:rsidR="004A201C" w:rsidRDefault="005A2F13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⑵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教师应该既善于理论讲解，又应该有实验操作经验，这样才能让理论教学和实验教学有机地统一起来。</w:t>
      </w:r>
    </w:p>
    <w:p w:rsidR="004A201C" w:rsidRDefault="004A201C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、对实验条件的要求</w:t>
      </w:r>
    </w:p>
    <w:p w:rsidR="004A201C" w:rsidRDefault="005A2F13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实验用的所有相关器材必须在实验前做好准备，以免耽误实验课时。</w:t>
      </w:r>
    </w:p>
    <w:p w:rsidR="004A201C" w:rsidRDefault="005A2F13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⑵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实验是管理应该是完善的，学生借用实验设备的流程是简单明了的。</w:t>
      </w:r>
    </w:p>
    <w:p w:rsidR="004A201C" w:rsidRDefault="005A2F13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⑶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对实验数据应该加强管理，以免后续实验受阻。</w:t>
      </w:r>
    </w:p>
    <w:p w:rsidR="004A201C" w:rsidRDefault="005A2F13">
      <w:pPr>
        <w:widowControl/>
        <w:spacing w:line="360" w:lineRule="exact"/>
        <w:ind w:firstLineChars="150" w:firstLine="361"/>
        <w:jc w:val="left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（</w:t>
      </w:r>
      <w:r>
        <w:rPr>
          <w:rFonts w:ascii="宋体" w:hAnsi="宋体"/>
          <w:b/>
          <w:bCs/>
          <w:kern w:val="0"/>
          <w:sz w:val="24"/>
        </w:rPr>
        <w:t>4</w:t>
      </w:r>
      <w:r>
        <w:rPr>
          <w:rFonts w:ascii="宋体" w:hAnsi="宋体" w:hint="eastAsia"/>
          <w:b/>
          <w:bCs/>
          <w:kern w:val="0"/>
          <w:sz w:val="24"/>
        </w:rPr>
        <w:t>）实验中必须要把好素材的选用、编校关口，选择宣扬马克思主义真理、宣传党的政治主张和决策部署、辨析抵制错误社会思潮、培育社会主义核心价值观、反映群众呼声、传播先进思想文化的优秀素材。</w:t>
      </w:r>
    </w:p>
    <w:p w:rsidR="004A201C" w:rsidRDefault="004A201C">
      <w:pPr>
        <w:widowControl/>
        <w:spacing w:line="360" w:lineRule="exact"/>
        <w:ind w:firstLineChars="150" w:firstLine="360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4A201C" w:rsidRDefault="005A2F13">
      <w:pPr>
        <w:widowControl/>
        <w:spacing w:line="360" w:lineRule="exact"/>
        <w:jc w:val="left"/>
        <w:rPr>
          <w:rFonts w:ascii="黑体" w:eastAsia="黑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三、</w:t>
      </w:r>
      <w:r>
        <w:rPr>
          <w:rFonts w:ascii="黑体" w:eastAsia="黑体" w:hAnsi="黑体" w:cs="Times New Roman" w:hint="eastAsia"/>
          <w:kern w:val="0"/>
          <w:sz w:val="24"/>
          <w:szCs w:val="24"/>
        </w:rPr>
        <w:t>实验教学内容</w:t>
      </w:r>
    </w:p>
    <w:p w:rsidR="004A201C" w:rsidRDefault="005A2F13">
      <w:pPr>
        <w:widowControl/>
        <w:spacing w:line="360" w:lineRule="exact"/>
        <w:ind w:left="1" w:hanging="1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实验项目一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实验名称：照明与画面造型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实验内容：</w:t>
      </w:r>
    </w:p>
    <w:p w:rsidR="004A201C" w:rsidRDefault="005A2F13">
      <w:pPr>
        <w:widowControl/>
        <w:spacing w:line="360" w:lineRule="exact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b/>
          <w:kern w:val="0"/>
          <w:sz w:val="24"/>
          <w:szCs w:val="24"/>
        </w:rPr>
        <w:t>.</w:t>
      </w: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欣赏影视片段《战狼》</w:t>
      </w:r>
    </w:p>
    <w:p w:rsidR="004A201C" w:rsidRDefault="005A2F13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kern w:val="0"/>
          <w:sz w:val="24"/>
          <w:szCs w:val="24"/>
        </w:rPr>
        <w:t>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选择和安排摄像机的机位、光线的方向和软硬等</w:t>
      </w: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本表现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4"/>
        </w:rPr>
        <w:t>物体的立体感。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实验性质：综合性实验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实验学时：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实验目的与要求：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选择和安排摄像机的机位、光线的方向和软硬等</w:t>
      </w: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本表现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4"/>
        </w:rPr>
        <w:t>物体的立体感。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2.</w:t>
      </w:r>
      <w:r>
        <w:rPr>
          <w:rFonts w:ascii="宋体" w:eastAsia="宋体" w:hAnsi="宋体" w:cs="Times New Roman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在电视画面中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,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物体表面的亮度层次与其立体感的关系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实验条件：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摄像机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研究与思考：从光线方向的角度来看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,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对于物体的立体感的表现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,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最适宜采用哪种照明？</w:t>
      </w:r>
    </w:p>
    <w:p w:rsidR="004A201C" w:rsidRDefault="005A2F13">
      <w:pPr>
        <w:widowControl/>
        <w:spacing w:line="360" w:lineRule="exact"/>
        <w:ind w:left="1" w:hanging="1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实验项目二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实验名称：自然光照明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实验内容：</w:t>
      </w:r>
    </w:p>
    <w:p w:rsidR="004A201C" w:rsidRDefault="005A2F13">
      <w:pPr>
        <w:widowControl/>
        <w:spacing w:line="360" w:lineRule="exact"/>
        <w:ind w:firstLineChars="200" w:firstLine="482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1</w:t>
      </w:r>
      <w:r>
        <w:rPr>
          <w:rFonts w:ascii="宋体" w:eastAsia="宋体" w:hAnsi="宋体" w:cs="宋体"/>
          <w:b/>
          <w:color w:val="000000" w:themeColor="text1"/>
          <w:kern w:val="0"/>
          <w:sz w:val="24"/>
        </w:rPr>
        <w:t>.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</w:rPr>
        <w:t>欣赏影视片段《红高粱》中的自然光，表达对</w:t>
      </w:r>
      <w:r>
        <w:rPr>
          <w:rFonts w:ascii="宋体" w:eastAsia="宋体" w:hAnsi="宋体" w:cs="宋体"/>
          <w:b/>
          <w:color w:val="000000" w:themeColor="text1"/>
          <w:kern w:val="0"/>
          <w:sz w:val="24"/>
        </w:rPr>
        <w:t>中华民族旺盛生命力的最高赞歌。</w:t>
      </w:r>
    </w:p>
    <w:p w:rsidR="004A201C" w:rsidRDefault="005A2F13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kern w:val="0"/>
          <w:sz w:val="24"/>
          <w:szCs w:val="24"/>
        </w:rPr>
        <w:t>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自然光照明的种类及影响因素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实验性质：综合性实验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实验学时：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实验目的与要求：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实验条件：数码相机、摄像机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研究与思考：</w:t>
      </w:r>
      <w:r>
        <w:rPr>
          <w:rFonts w:ascii="宋体" w:eastAsia="宋体" w:hAnsi="宋体" w:cs="Times New Roman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如何最大化地利用自然光？自然光对于表达画面有什么作用？</w:t>
      </w:r>
    </w:p>
    <w:p w:rsidR="004A201C" w:rsidRDefault="005A2F13">
      <w:pPr>
        <w:widowControl/>
        <w:spacing w:line="360" w:lineRule="exact"/>
        <w:ind w:left="1" w:hanging="1"/>
        <w:jc w:val="center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 xml:space="preserve"> </w:t>
      </w:r>
    </w:p>
    <w:p w:rsidR="004A201C" w:rsidRDefault="005A2F13">
      <w:pPr>
        <w:widowControl/>
        <w:spacing w:line="360" w:lineRule="exact"/>
        <w:ind w:left="1" w:hanging="1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实验项目三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实验名称：人工光线照明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实验内容：</w:t>
      </w:r>
    </w:p>
    <w:p w:rsidR="004A201C" w:rsidRDefault="005A2F13">
      <w:pPr>
        <w:widowControl/>
        <w:spacing w:line="360" w:lineRule="exact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b/>
          <w:kern w:val="0"/>
          <w:sz w:val="24"/>
          <w:szCs w:val="24"/>
        </w:rPr>
        <w:t>.</w:t>
      </w: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欣赏影视片段《建党大业》</w:t>
      </w:r>
    </w:p>
    <w:p w:rsidR="004A201C" w:rsidRDefault="005A2F13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kern w:val="0"/>
          <w:sz w:val="24"/>
          <w:szCs w:val="24"/>
        </w:rPr>
        <w:t>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用内景人工照明</w:t>
      </w:r>
      <w:r>
        <w:rPr>
          <w:rFonts w:ascii="宋体" w:eastAsia="宋体" w:hAnsi="宋体" w:cs="Times New Roman"/>
          <w:kern w:val="0"/>
          <w:sz w:val="24"/>
          <w:szCs w:val="24"/>
        </w:rPr>
        <w:t xml:space="preserve"> 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实验性质：综合性实验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实验学时：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实验目的与要求：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实验条件：数码相机、摄像机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、人造光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研究与思考：如何合理运用人造光线？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4A201C" w:rsidRDefault="004A201C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4A201C" w:rsidRDefault="005A2F13">
      <w:pPr>
        <w:widowControl/>
        <w:spacing w:line="360" w:lineRule="exact"/>
        <w:ind w:left="1" w:hanging="1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实验项目四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实验名称：演播室照明</w:t>
      </w:r>
      <w:r>
        <w:rPr>
          <w:rFonts w:ascii="宋体" w:eastAsia="宋体" w:hAnsi="宋体" w:cs="Times New Roman"/>
          <w:kern w:val="0"/>
          <w:sz w:val="24"/>
          <w:szCs w:val="24"/>
        </w:rPr>
        <w:t xml:space="preserve"> 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实验内容：</w:t>
      </w: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演播厅布光</w:t>
      </w:r>
      <w:proofErr w:type="gramEnd"/>
      <w:r>
        <w:rPr>
          <w:rFonts w:ascii="宋体" w:eastAsia="宋体" w:hAnsi="宋体" w:cs="Times New Roman"/>
          <w:kern w:val="0"/>
          <w:sz w:val="24"/>
          <w:szCs w:val="24"/>
        </w:rPr>
        <w:t xml:space="preserve"> 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实验性质：综合性实验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实验学时：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实验目的与要求：准确领会导演意图、正确体现节目的主题内容、把握照明创作风格</w:t>
      </w:r>
      <w:r>
        <w:rPr>
          <w:rFonts w:ascii="宋体" w:eastAsia="宋体" w:hAnsi="宋体" w:cs="Times New Roman"/>
          <w:kern w:val="0"/>
          <w:sz w:val="24"/>
          <w:szCs w:val="24"/>
        </w:rPr>
        <w:t xml:space="preserve"> 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实验条件：摄像机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研究与思考：如何根据现场情况进行布光？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4A201C" w:rsidRDefault="004A201C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4A201C" w:rsidRDefault="005A2F13">
      <w:pPr>
        <w:widowControl/>
        <w:spacing w:line="360" w:lineRule="exact"/>
        <w:jc w:val="left"/>
        <w:rPr>
          <w:rFonts w:ascii="黑体" w:eastAsia="黑体" w:hAnsi="宋体" w:cs="Times New Roman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kern w:val="0"/>
          <w:sz w:val="24"/>
          <w:szCs w:val="24"/>
        </w:rPr>
        <w:t>四、考核方式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1.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上课考勤：每次</w:t>
      </w: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考勤分出勤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4"/>
        </w:rPr>
        <w:t>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分）；请假、迟到、早退（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分）；旷课（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分）记分。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实验成绩：据预习情况、实际操作、分析问题解决问题能力、实验态度、实验结果、实验报告等方面综合评定，并按照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50%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的权重，分优秀（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4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分）、良好（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3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分）、中等（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分）、及格（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分）和不及格（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分）记分。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实验最后折算成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100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分，占课程总成绩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50% 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3.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考查：考勤</w:t>
      </w:r>
      <w:r>
        <w:rPr>
          <w:rFonts w:ascii="宋体" w:eastAsia="宋体" w:hAnsi="宋体" w:cs="Times New Roman"/>
          <w:kern w:val="0"/>
          <w:sz w:val="24"/>
          <w:szCs w:val="24"/>
        </w:rPr>
        <w:t>50%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+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实验成绩</w:t>
      </w:r>
      <w:r>
        <w:rPr>
          <w:rFonts w:ascii="宋体" w:eastAsia="宋体" w:hAnsi="宋体" w:cs="Times New Roman"/>
          <w:kern w:val="0"/>
          <w:sz w:val="24"/>
          <w:szCs w:val="24"/>
        </w:rPr>
        <w:t>50%</w:t>
      </w:r>
    </w:p>
    <w:p w:rsidR="004A201C" w:rsidRDefault="004A201C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4A201C" w:rsidRDefault="005A2F13">
      <w:pPr>
        <w:widowControl/>
        <w:spacing w:line="360" w:lineRule="exact"/>
        <w:jc w:val="left"/>
        <w:rPr>
          <w:rFonts w:ascii="黑体" w:eastAsia="黑体" w:hAnsi="黑体" w:cs="Times New Roman"/>
          <w:bCs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bCs/>
          <w:kern w:val="0"/>
          <w:sz w:val="24"/>
          <w:szCs w:val="24"/>
        </w:rPr>
        <w:t>五、推荐实验教材和教学参考书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实验教材：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1.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晏仲方，《浅谈电影照明技术》，中国电影出版社，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1982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月第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版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周化忠，《电影电视布关艺术》，中国电影出版社，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1989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月第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版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参考书：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1.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陈振良，《电视照明》，复旦大学出版社，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1991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月第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版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2.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吉拉德·米勒，《电视和电影照明技术》，中国电影出版社，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1992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4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3.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李兴国，《电视照明艺术》，北京广播学院出版社，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1993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月第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版</w:t>
      </w:r>
    </w:p>
    <w:p w:rsidR="004A201C" w:rsidRDefault="005A2F13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4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，李兴国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,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《电视照明》，中国广播电视出版社，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1997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8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月第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版</w:t>
      </w:r>
    </w:p>
    <w:p w:rsidR="004A201C" w:rsidRDefault="004A201C">
      <w:pPr>
        <w:widowControl/>
        <w:spacing w:line="36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</w:p>
    <w:p w:rsidR="004A201C" w:rsidRDefault="005A2F13">
      <w:pPr>
        <w:widowControl/>
        <w:spacing w:line="360" w:lineRule="exact"/>
        <w:jc w:val="left"/>
        <w:rPr>
          <w:rFonts w:ascii="黑体" w:eastAsia="黑体" w:hAnsi="黑体" w:cs="Times New Roman"/>
          <w:bCs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bCs/>
          <w:kern w:val="0"/>
          <w:sz w:val="24"/>
          <w:szCs w:val="24"/>
        </w:rPr>
        <w:t>六、其他需说明的</w:t>
      </w:r>
      <w:bookmarkStart w:id="0" w:name="_GoBack"/>
      <w:bookmarkEnd w:id="0"/>
    </w:p>
    <w:p w:rsidR="004A201C" w:rsidRDefault="004A201C">
      <w:pPr>
        <w:widowControl/>
        <w:spacing w:line="360" w:lineRule="exact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p w:rsidR="004A201C" w:rsidRDefault="004A201C">
      <w:pPr>
        <w:widowControl/>
        <w:spacing w:line="360" w:lineRule="exact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p w:rsidR="004A201C" w:rsidRDefault="004A201C">
      <w:pPr>
        <w:widowControl/>
        <w:spacing w:line="360" w:lineRule="exact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p w:rsidR="004A201C" w:rsidRDefault="005A2F13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大纲修订人：</w:t>
      </w: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谢启凡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修订日期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:20</w:t>
      </w:r>
      <w:r>
        <w:rPr>
          <w:rFonts w:ascii="宋体" w:eastAsia="宋体" w:hAnsi="宋体" w:cs="Times New Roman"/>
          <w:kern w:val="0"/>
          <w:sz w:val="24"/>
          <w:szCs w:val="24"/>
        </w:rPr>
        <w:t>20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eastAsia="宋体" w:hAnsi="宋体" w:cs="Times New Roman"/>
          <w:kern w:val="0"/>
          <w:sz w:val="24"/>
          <w:szCs w:val="24"/>
        </w:rPr>
        <w:t>12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</w:p>
    <w:p w:rsidR="004A201C" w:rsidRDefault="005A2F13">
      <w:pPr>
        <w:widowControl/>
        <w:spacing w:line="360" w:lineRule="exact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大纲审定者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: </w:t>
      </w:r>
      <w:r w:rsidR="00593AA6">
        <w:rPr>
          <w:rFonts w:ascii="宋体" w:eastAsia="宋体" w:hAnsi="宋体" w:cs="Times New Roman" w:hint="eastAsia"/>
          <w:kern w:val="0"/>
          <w:sz w:val="24"/>
          <w:szCs w:val="24"/>
        </w:rPr>
        <w:t>叔翼健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审定日期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:20</w:t>
      </w:r>
      <w:r>
        <w:rPr>
          <w:rFonts w:ascii="宋体" w:eastAsia="宋体" w:hAnsi="宋体" w:cs="Times New Roman"/>
          <w:kern w:val="0"/>
          <w:sz w:val="24"/>
          <w:szCs w:val="24"/>
        </w:rPr>
        <w:t>20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</w:p>
    <w:p w:rsidR="004A201C" w:rsidRDefault="004A201C"/>
    <w:sectPr w:rsidR="004A201C" w:rsidSect="004A2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13" w:rsidRDefault="005A2F13" w:rsidP="00593AA6">
      <w:r>
        <w:separator/>
      </w:r>
    </w:p>
  </w:endnote>
  <w:endnote w:type="continuationSeparator" w:id="0">
    <w:p w:rsidR="005A2F13" w:rsidRDefault="005A2F13" w:rsidP="0059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13" w:rsidRDefault="005A2F13" w:rsidP="00593AA6">
      <w:r>
        <w:separator/>
      </w:r>
    </w:p>
  </w:footnote>
  <w:footnote w:type="continuationSeparator" w:id="0">
    <w:p w:rsidR="005A2F13" w:rsidRDefault="005A2F13" w:rsidP="00593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529B"/>
    <w:multiLevelType w:val="multilevel"/>
    <w:tmpl w:val="2F4D529B"/>
    <w:lvl w:ilvl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ascii="黑体" w:eastAsia="黑体" w:hAnsi="黑体" w:hint="eastAsia"/>
      </w:rPr>
    </w:lvl>
    <w:lvl w:ilvl="1">
      <w:start w:val="1"/>
      <w:numFmt w:val="decimalFullWidth"/>
      <w:lvlText w:val="%2、"/>
      <w:lvlJc w:val="left"/>
      <w:pPr>
        <w:tabs>
          <w:tab w:val="left" w:pos="900"/>
        </w:tabs>
        <w:ind w:left="900" w:hanging="480"/>
      </w:pPr>
      <w:rPr>
        <w:rFonts w:ascii="宋体" w:eastAsia="宋体" w:hAnsi="宋体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47629"/>
    <w:rsid w:val="000C03CB"/>
    <w:rsid w:val="00347629"/>
    <w:rsid w:val="004A201C"/>
    <w:rsid w:val="00593AA6"/>
    <w:rsid w:val="005A2F13"/>
    <w:rsid w:val="00953AB3"/>
    <w:rsid w:val="00A44EB7"/>
    <w:rsid w:val="114718CC"/>
    <w:rsid w:val="49926FF9"/>
    <w:rsid w:val="7EAA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A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A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1530</Characters>
  <Application>Microsoft Office Word</Application>
  <DocSecurity>0</DocSecurity>
  <Lines>12</Lines>
  <Paragraphs>3</Paragraphs>
  <ScaleCrop>false</ScaleCrop>
  <Company>微软中国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微软用户</cp:lastModifiedBy>
  <cp:revision>3</cp:revision>
  <dcterms:created xsi:type="dcterms:W3CDTF">2017-11-06T09:20:00Z</dcterms:created>
  <dcterms:modified xsi:type="dcterms:W3CDTF">2021-01-04T03:13:00Z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