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ascii="黑体" w:eastAsia="黑体"/>
          <w:b/>
          <w:sz w:val="36"/>
          <w:szCs w:val="36"/>
        </w:rPr>
        <w:t>《</w:t>
      </w:r>
      <w:r>
        <w:rPr>
          <w:rFonts w:hint="eastAsia" w:ascii="黑体" w:eastAsia="黑体"/>
          <w:b/>
          <w:sz w:val="36"/>
          <w:szCs w:val="36"/>
          <w:lang w:val="en-US" w:eastAsia="zh-CN"/>
        </w:rPr>
        <w:t>统计学</w:t>
      </w:r>
      <w:r>
        <w:rPr>
          <w:rFonts w:ascii="黑体" w:eastAsia="黑体"/>
          <w:b/>
          <w:sz w:val="36"/>
          <w:szCs w:val="36"/>
        </w:rPr>
        <w:t>》课程教学大纲</w:t>
      </w:r>
    </w:p>
    <w:p>
      <w:pPr>
        <w:spacing w:line="360" w:lineRule="exact"/>
        <w:rPr>
          <w:rFonts w:hint="eastAsia" w:ascii="黑体" w:eastAsia="黑体"/>
          <w:sz w:val="30"/>
        </w:rPr>
      </w:pPr>
    </w:p>
    <w:p>
      <w:pPr>
        <w:spacing w:line="360" w:lineRule="exact"/>
        <w:rPr>
          <w:rFonts w:hint="eastAsia" w:ascii="黑体" w:eastAsia="黑体"/>
          <w:sz w:val="24"/>
        </w:rPr>
      </w:pPr>
      <w:r>
        <w:rPr>
          <w:rFonts w:hint="eastAsia" w:ascii="黑体" w:eastAsia="黑体"/>
          <w:sz w:val="24"/>
        </w:rPr>
        <w:t>一、课程基本信息</w:t>
      </w:r>
    </w:p>
    <w:p>
      <w:pPr>
        <w:tabs>
          <w:tab w:val="left" w:pos="0"/>
        </w:tabs>
        <w:spacing w:line="360" w:lineRule="exact"/>
        <w:ind w:firstLine="480" w:firstLineChars="200"/>
        <w:rPr>
          <w:rFonts w:hint="default" w:eastAsia="宋体"/>
          <w:sz w:val="24"/>
          <w:lang w:val="en-US" w:eastAsia="zh-CN"/>
        </w:rPr>
      </w:pPr>
      <w:r>
        <w:rPr>
          <w:sz w:val="24"/>
        </w:rPr>
        <w:t>课程</w:t>
      </w:r>
      <w:r>
        <w:rPr>
          <w:rFonts w:hint="eastAsia"/>
          <w:sz w:val="24"/>
        </w:rPr>
        <w:t>代码：</w:t>
      </w:r>
      <w:r>
        <w:rPr>
          <w:rFonts w:hint="eastAsia"/>
          <w:sz w:val="24"/>
          <w:lang w:val="en-US" w:eastAsia="zh-CN"/>
        </w:rPr>
        <w:t>161514003</w:t>
      </w:r>
    </w:p>
    <w:p>
      <w:pPr>
        <w:spacing w:line="360" w:lineRule="exact"/>
        <w:ind w:firstLine="480" w:firstLineChars="200"/>
        <w:rPr>
          <w:rFonts w:hint="default" w:eastAsia="宋体"/>
          <w:sz w:val="24"/>
          <w:lang w:val="en-US" w:eastAsia="zh-CN"/>
        </w:rPr>
      </w:pPr>
      <w:r>
        <w:rPr>
          <w:rFonts w:hint="eastAsia"/>
          <w:sz w:val="24"/>
        </w:rPr>
        <w:t>课程名称</w:t>
      </w:r>
      <w:r>
        <w:rPr>
          <w:rFonts w:hint="eastAsia"/>
          <w:sz w:val="24"/>
          <w:lang w:eastAsia="zh-CN"/>
        </w:rPr>
        <w:t>：</w:t>
      </w:r>
      <w:r>
        <w:rPr>
          <w:rFonts w:hint="eastAsia"/>
          <w:sz w:val="24"/>
          <w:lang w:val="en-US" w:eastAsia="zh-CN"/>
        </w:rPr>
        <w:t>统计学</w:t>
      </w:r>
    </w:p>
    <w:p>
      <w:pPr>
        <w:spacing w:line="360" w:lineRule="exact"/>
        <w:ind w:firstLine="480" w:firstLineChars="200"/>
        <w:rPr>
          <w:rFonts w:hint="default" w:eastAsia="宋体"/>
          <w:sz w:val="24"/>
          <w:lang w:val="en-US" w:eastAsia="zh-CN"/>
        </w:rPr>
      </w:pPr>
      <w:r>
        <w:rPr>
          <w:rFonts w:hint="eastAsia"/>
          <w:sz w:val="24"/>
        </w:rPr>
        <w:t>英文名称：</w:t>
      </w:r>
      <w:r>
        <w:rPr>
          <w:rFonts w:hint="eastAsia"/>
          <w:sz w:val="24"/>
          <w:lang w:val="en-US" w:eastAsia="zh-CN"/>
        </w:rPr>
        <w:t>Statistics</w:t>
      </w:r>
    </w:p>
    <w:p>
      <w:pPr>
        <w:tabs>
          <w:tab w:val="left" w:pos="0"/>
        </w:tabs>
        <w:spacing w:line="360" w:lineRule="exact"/>
        <w:ind w:firstLine="480" w:firstLineChars="200"/>
        <w:rPr>
          <w:rFonts w:hint="eastAsia" w:eastAsia="宋体"/>
          <w:sz w:val="24"/>
          <w:lang w:val="en-US" w:eastAsia="zh-CN"/>
        </w:rPr>
      </w:pPr>
      <w:r>
        <w:rPr>
          <w:sz w:val="24"/>
        </w:rPr>
        <w:t>课程</w:t>
      </w:r>
      <w:r>
        <w:rPr>
          <w:rFonts w:hint="eastAsia"/>
          <w:sz w:val="24"/>
        </w:rPr>
        <w:t xml:space="preserve">类别： </w:t>
      </w:r>
      <w:r>
        <w:rPr>
          <w:rFonts w:hint="eastAsia"/>
          <w:sz w:val="24"/>
          <w:lang w:val="en-US" w:eastAsia="zh-CN"/>
        </w:rPr>
        <w:t>专业课</w:t>
      </w:r>
    </w:p>
    <w:p>
      <w:pPr>
        <w:tabs>
          <w:tab w:val="left" w:pos="0"/>
        </w:tabs>
        <w:spacing w:line="360" w:lineRule="exact"/>
        <w:ind w:firstLine="480" w:firstLineChars="200"/>
        <w:rPr>
          <w:rFonts w:hint="default" w:eastAsia="宋体"/>
          <w:sz w:val="24"/>
          <w:lang w:val="en-US" w:eastAsia="zh-CN"/>
        </w:rPr>
      </w:pPr>
      <w:r>
        <w:rPr>
          <w:sz w:val="24"/>
        </w:rPr>
        <w:t>学</w:t>
      </w:r>
      <w:r>
        <w:rPr>
          <w:rFonts w:hint="eastAsia"/>
          <w:sz w:val="24"/>
        </w:rPr>
        <w:t xml:space="preserve">    </w:t>
      </w:r>
      <w:r>
        <w:rPr>
          <w:sz w:val="24"/>
        </w:rPr>
        <w:t>时：</w:t>
      </w:r>
      <w:r>
        <w:rPr>
          <w:rFonts w:hint="eastAsia"/>
          <w:sz w:val="24"/>
        </w:rPr>
        <w:t xml:space="preserve">  </w:t>
      </w:r>
      <w:r>
        <w:rPr>
          <w:rFonts w:hint="eastAsia"/>
          <w:sz w:val="24"/>
          <w:lang w:val="en-US" w:eastAsia="zh-CN"/>
        </w:rPr>
        <w:t>48</w:t>
      </w:r>
    </w:p>
    <w:p>
      <w:pPr>
        <w:tabs>
          <w:tab w:val="left" w:pos="0"/>
        </w:tabs>
        <w:spacing w:line="360" w:lineRule="exact"/>
        <w:ind w:firstLine="480" w:firstLineChars="200"/>
        <w:rPr>
          <w:rFonts w:hint="eastAsia" w:eastAsia="宋体"/>
          <w:sz w:val="24"/>
          <w:lang w:val="en-US" w:eastAsia="zh-CN"/>
        </w:rPr>
      </w:pPr>
      <w:r>
        <w:rPr>
          <w:sz w:val="24"/>
        </w:rPr>
        <w:t>学</w:t>
      </w:r>
      <w:r>
        <w:rPr>
          <w:rFonts w:hint="eastAsia"/>
          <w:sz w:val="24"/>
        </w:rPr>
        <w:t xml:space="preserve">    </w:t>
      </w:r>
      <w:r>
        <w:rPr>
          <w:sz w:val="24"/>
        </w:rPr>
        <w:t>分：</w:t>
      </w:r>
      <w:r>
        <w:rPr>
          <w:rFonts w:hint="eastAsia"/>
          <w:sz w:val="24"/>
          <w:lang w:val="en-US" w:eastAsia="zh-CN"/>
        </w:rPr>
        <w:t>3</w:t>
      </w:r>
    </w:p>
    <w:p>
      <w:pPr>
        <w:widowControl/>
        <w:tabs>
          <w:tab w:val="left" w:pos="0"/>
        </w:tabs>
        <w:spacing w:line="360" w:lineRule="exact"/>
        <w:ind w:firstLine="480" w:firstLineChars="200"/>
        <w:rPr>
          <w:rFonts w:hint="default" w:ascii="宋体" w:hAnsi="宋体" w:eastAsia="宋体"/>
          <w:color w:val="000000"/>
          <w:kern w:val="0"/>
          <w:sz w:val="24"/>
          <w:lang w:val="en-US" w:eastAsia="zh-CN"/>
        </w:rPr>
      </w:pPr>
      <w:r>
        <w:rPr>
          <w:rFonts w:ascii="宋体" w:hAnsi="宋体"/>
          <w:color w:val="000000"/>
          <w:kern w:val="0"/>
          <w:sz w:val="24"/>
        </w:rPr>
        <w:t>适用对象:</w:t>
      </w:r>
      <w:r>
        <w:rPr>
          <w:rFonts w:hint="eastAsia" w:ascii="宋体" w:hAnsi="宋体"/>
          <w:color w:val="000000"/>
          <w:kern w:val="0"/>
          <w:sz w:val="24"/>
          <w:lang w:val="en-US" w:eastAsia="zh-CN"/>
        </w:rPr>
        <w:t>工商管理专业</w:t>
      </w:r>
    </w:p>
    <w:p>
      <w:pPr>
        <w:widowControl/>
        <w:tabs>
          <w:tab w:val="left" w:pos="0"/>
        </w:tabs>
        <w:spacing w:line="360" w:lineRule="exact"/>
        <w:ind w:firstLine="480" w:firstLineChars="200"/>
        <w:rPr>
          <w:rFonts w:hint="eastAsia" w:ascii="宋体" w:hAnsi="宋体" w:eastAsia="宋体"/>
          <w:color w:val="000000"/>
          <w:kern w:val="0"/>
          <w:sz w:val="24"/>
          <w:lang w:val="en-US" w:eastAsia="zh-CN"/>
        </w:rPr>
      </w:pPr>
      <w:r>
        <w:rPr>
          <w:rFonts w:hint="eastAsia" w:ascii="宋体" w:hAnsi="宋体"/>
          <w:color w:val="000000"/>
          <w:kern w:val="0"/>
          <w:sz w:val="24"/>
        </w:rPr>
        <w:t>考核方式：</w:t>
      </w:r>
      <w:r>
        <w:rPr>
          <w:rFonts w:hint="eastAsia" w:ascii="宋体" w:hAnsi="宋体"/>
          <w:color w:val="000000"/>
          <w:kern w:val="0"/>
          <w:sz w:val="24"/>
          <w:lang w:val="en-US" w:eastAsia="zh-CN"/>
        </w:rPr>
        <w:t>考试</w:t>
      </w:r>
    </w:p>
    <w:p>
      <w:pPr>
        <w:tabs>
          <w:tab w:val="left" w:pos="0"/>
        </w:tabs>
        <w:spacing w:line="360" w:lineRule="exact"/>
        <w:ind w:firstLine="480" w:firstLineChars="200"/>
        <w:rPr>
          <w:rFonts w:hint="default" w:eastAsia="宋体"/>
          <w:sz w:val="24"/>
          <w:lang w:val="en-US" w:eastAsia="zh-CN"/>
        </w:rPr>
      </w:pPr>
      <w:r>
        <w:rPr>
          <w:sz w:val="24"/>
        </w:rPr>
        <w:t>先修课程：</w:t>
      </w:r>
      <w:r>
        <w:rPr>
          <w:rFonts w:hint="eastAsia"/>
          <w:sz w:val="24"/>
          <w:lang w:val="en-US" w:eastAsia="zh-CN"/>
        </w:rPr>
        <w:t>线性代数、概率论</w:t>
      </w:r>
    </w:p>
    <w:p>
      <w:pPr>
        <w:spacing w:line="360" w:lineRule="exact"/>
        <w:rPr>
          <w:rFonts w:hint="eastAsia" w:ascii="黑体" w:eastAsia="黑体"/>
          <w:sz w:val="24"/>
        </w:rPr>
      </w:pPr>
      <w:r>
        <w:rPr>
          <w:rFonts w:hint="eastAsia" w:ascii="黑体" w:eastAsia="黑体"/>
          <w:sz w:val="24"/>
        </w:rPr>
        <w:t>二、课程简介</w:t>
      </w:r>
    </w:p>
    <w:p>
      <w:pPr>
        <w:tabs>
          <w:tab w:val="left" w:pos="0"/>
        </w:tabs>
        <w:spacing w:line="360" w:lineRule="exact"/>
        <w:ind w:firstLine="480" w:firstLineChars="200"/>
        <w:rPr>
          <w:rFonts w:hint="default" w:eastAsia="宋体"/>
          <w:color w:val="auto"/>
          <w:sz w:val="24"/>
          <w:szCs w:val="24"/>
          <w:lang w:val="en-US" w:eastAsia="zh-CN"/>
        </w:rPr>
      </w:pPr>
      <w:r>
        <w:rPr>
          <w:rFonts w:hint="eastAsia"/>
          <w:color w:val="auto"/>
          <w:sz w:val="24"/>
          <w:szCs w:val="24"/>
          <w:lang w:val="en-US" w:eastAsia="zh-CN"/>
        </w:rPr>
        <w:t>统计学是一门很古老的科学，一般认为其学理研究始于</w:t>
      </w:r>
      <w:r>
        <w:rPr>
          <w:rFonts w:hint="default"/>
          <w:color w:val="auto"/>
          <w:sz w:val="24"/>
          <w:szCs w:val="24"/>
          <w:lang w:val="en-US" w:eastAsia="zh-CN"/>
        </w:rPr>
        <w:fldChar w:fldCharType="begin"/>
      </w:r>
      <w:r>
        <w:rPr>
          <w:rFonts w:hint="default"/>
          <w:color w:val="auto"/>
          <w:sz w:val="24"/>
          <w:szCs w:val="24"/>
          <w:lang w:val="en-US" w:eastAsia="zh-CN"/>
        </w:rPr>
        <w:instrText xml:space="preserve"> HYPERLINK "https://baike.so.com/doc/5401618-5639258.html" \t "https://baike.so.com/doc/_blank" </w:instrText>
      </w:r>
      <w:r>
        <w:rPr>
          <w:rFonts w:hint="default"/>
          <w:color w:val="auto"/>
          <w:sz w:val="24"/>
          <w:szCs w:val="24"/>
          <w:lang w:val="en-US" w:eastAsia="zh-CN"/>
        </w:rPr>
        <w:fldChar w:fldCharType="separate"/>
      </w:r>
      <w:r>
        <w:rPr>
          <w:rFonts w:hint="default"/>
          <w:color w:val="auto"/>
          <w:sz w:val="24"/>
          <w:szCs w:val="24"/>
          <w:lang w:val="en-US" w:eastAsia="zh-CN"/>
        </w:rPr>
        <w:t>古希腊</w:t>
      </w:r>
      <w:r>
        <w:rPr>
          <w:rFonts w:hint="default"/>
          <w:color w:val="auto"/>
          <w:sz w:val="24"/>
          <w:szCs w:val="24"/>
          <w:lang w:val="en-US" w:eastAsia="zh-CN"/>
        </w:rPr>
        <w:fldChar w:fldCharType="end"/>
      </w:r>
      <w:r>
        <w:rPr>
          <w:rFonts w:hint="default"/>
          <w:color w:val="auto"/>
          <w:sz w:val="24"/>
          <w:szCs w:val="24"/>
          <w:lang w:val="en-US" w:eastAsia="zh-CN"/>
        </w:rPr>
        <w:t>的亚里斯多德时代，迄今已有两千三百多年的历史。它起源于研究社会经济问题，在两千多年的发展过程中，统计学至少经历了</w:t>
      </w:r>
      <w:r>
        <w:rPr>
          <w:rFonts w:hint="eastAsia"/>
          <w:color w:val="auto"/>
          <w:sz w:val="24"/>
          <w:szCs w:val="24"/>
          <w:lang w:val="en-US" w:eastAsia="zh-CN"/>
        </w:rPr>
        <w:t>“</w:t>
      </w:r>
      <w:r>
        <w:rPr>
          <w:rFonts w:hint="default"/>
          <w:color w:val="auto"/>
          <w:sz w:val="24"/>
          <w:szCs w:val="24"/>
          <w:lang w:val="en-US" w:eastAsia="zh-CN"/>
        </w:rPr>
        <w:t>城邦政情</w:t>
      </w:r>
      <w:r>
        <w:rPr>
          <w:rFonts w:hint="eastAsia"/>
          <w:color w:val="auto"/>
          <w:sz w:val="24"/>
          <w:szCs w:val="24"/>
          <w:lang w:val="en-US" w:eastAsia="zh-CN"/>
        </w:rPr>
        <w:t>”</w:t>
      </w:r>
      <w:r>
        <w:rPr>
          <w:rFonts w:hint="default"/>
          <w:color w:val="auto"/>
          <w:sz w:val="24"/>
          <w:szCs w:val="24"/>
          <w:lang w:val="en-US" w:eastAsia="zh-CN"/>
        </w:rPr>
        <w:t>，</w:t>
      </w:r>
      <w:r>
        <w:rPr>
          <w:rFonts w:hint="eastAsia"/>
          <w:color w:val="auto"/>
          <w:sz w:val="24"/>
          <w:szCs w:val="24"/>
          <w:lang w:val="en-US" w:eastAsia="zh-CN"/>
        </w:rPr>
        <w:t>“</w:t>
      </w:r>
      <w:r>
        <w:rPr>
          <w:rFonts w:hint="default"/>
          <w:color w:val="auto"/>
          <w:sz w:val="24"/>
          <w:szCs w:val="24"/>
          <w:lang w:val="en-US" w:eastAsia="zh-CN"/>
        </w:rPr>
        <w:t>政治算数</w:t>
      </w:r>
      <w:r>
        <w:rPr>
          <w:rFonts w:hint="eastAsia"/>
          <w:color w:val="auto"/>
          <w:sz w:val="24"/>
          <w:szCs w:val="24"/>
          <w:lang w:val="en-US" w:eastAsia="zh-CN"/>
        </w:rPr>
        <w:t>”</w:t>
      </w:r>
      <w:r>
        <w:rPr>
          <w:rFonts w:hint="default"/>
          <w:color w:val="auto"/>
          <w:sz w:val="24"/>
          <w:szCs w:val="24"/>
          <w:lang w:val="en-US" w:eastAsia="zh-CN"/>
        </w:rPr>
        <w:t>和</w:t>
      </w:r>
      <w:r>
        <w:rPr>
          <w:rFonts w:hint="eastAsia"/>
          <w:color w:val="auto"/>
          <w:sz w:val="24"/>
          <w:szCs w:val="24"/>
          <w:lang w:val="en-US" w:eastAsia="zh-CN"/>
        </w:rPr>
        <w:t>“统计分析科学”</w:t>
      </w:r>
      <w:r>
        <w:rPr>
          <w:rFonts w:hint="default" w:ascii="Arial" w:hAnsi="Arial" w:eastAsia="宋体" w:cs="Arial"/>
          <w:i w:val="0"/>
          <w:caps w:val="0"/>
          <w:color w:val="333333"/>
          <w:spacing w:val="0"/>
          <w:sz w:val="21"/>
          <w:szCs w:val="21"/>
          <w:shd w:val="clear" w:fill="FFFFFF"/>
        </w:rPr>
        <w:t>三个发展阶段</w:t>
      </w:r>
      <w:r>
        <w:rPr>
          <w:rFonts w:hint="eastAsia"/>
          <w:color w:val="auto"/>
          <w:sz w:val="24"/>
          <w:szCs w:val="24"/>
          <w:lang w:val="en-US" w:eastAsia="zh-CN"/>
        </w:rPr>
        <w:t>。从概念上讲，统计学是一门收集、整理、分析和解释数据或信息的科学，从专业角度主要分为</w:t>
      </w:r>
      <w:r>
        <w:rPr>
          <w:rFonts w:hint="default"/>
          <w:color w:val="auto"/>
          <w:sz w:val="24"/>
          <w:szCs w:val="24"/>
          <w:lang w:val="en-US" w:eastAsia="zh-CN"/>
        </w:rPr>
        <w:t>数理统计、经济统计和生物统计方向</w:t>
      </w:r>
      <w:r>
        <w:rPr>
          <w:rFonts w:hint="eastAsia"/>
          <w:color w:val="auto"/>
          <w:sz w:val="24"/>
          <w:szCs w:val="24"/>
          <w:lang w:val="en-US" w:eastAsia="zh-CN"/>
        </w:rPr>
        <w:t>。作为工商管理专业的核心课程之一，偏向于经济统计。</w:t>
      </w:r>
    </w:p>
    <w:p>
      <w:pPr>
        <w:spacing w:line="360" w:lineRule="exact"/>
        <w:rPr>
          <w:rFonts w:hint="eastAsia" w:ascii="黑体" w:eastAsia="黑体"/>
          <w:sz w:val="24"/>
        </w:rPr>
      </w:pPr>
    </w:p>
    <w:p>
      <w:pPr>
        <w:spacing w:line="360" w:lineRule="exact"/>
        <w:rPr>
          <w:rFonts w:hint="eastAsia" w:ascii="黑体" w:hAnsi="宋体" w:eastAsia="黑体"/>
          <w:color w:val="000000"/>
          <w:kern w:val="0"/>
          <w:sz w:val="24"/>
        </w:rPr>
      </w:pPr>
      <w:r>
        <w:rPr>
          <w:rFonts w:hint="eastAsia" w:ascii="黑体" w:eastAsia="黑体"/>
          <w:sz w:val="24"/>
        </w:rPr>
        <w:t>三、课程性质与教学目的</w:t>
      </w:r>
    </w:p>
    <w:p>
      <w:pPr>
        <w:tabs>
          <w:tab w:val="left" w:pos="0"/>
        </w:tabs>
        <w:spacing w:line="360" w:lineRule="exact"/>
        <w:ind w:firstLine="480" w:firstLineChars="200"/>
        <w:rPr>
          <w:rFonts w:hint="default" w:ascii="宋体" w:hAnsi="宋体" w:eastAsia="宋体"/>
          <w:sz w:val="24"/>
          <w:lang w:val="en-US" w:eastAsia="zh-CN"/>
        </w:rPr>
      </w:pPr>
      <w:r>
        <w:rPr>
          <w:rFonts w:hint="eastAsia" w:ascii="宋体" w:hAnsi="宋体"/>
          <w:sz w:val="24"/>
          <w:lang w:val="en-US" w:eastAsia="zh-CN"/>
        </w:rPr>
        <w:t>统计学为工商管理专业必修课程。本课程旨在通过教学、实验和讨论，使学生掌握现代统计方法，培养数据思维，能够</w:t>
      </w:r>
      <w:r>
        <w:rPr>
          <w:rFonts w:hint="eastAsia" w:ascii="宋体" w:hAnsi="宋体"/>
          <w:b/>
          <w:bCs/>
          <w:sz w:val="24"/>
          <w:lang w:val="en-US" w:eastAsia="zh-CN"/>
        </w:rPr>
        <w:t>基于真实的统计调查数据和大数据观察经济社会现象、洞察数据背后的规律，培养实事求是的精神，提升科学决策和量化决策的能力。</w:t>
      </w:r>
    </w:p>
    <w:p>
      <w:pPr>
        <w:widowControl/>
        <w:spacing w:line="360" w:lineRule="exact"/>
        <w:jc w:val="left"/>
        <w:rPr>
          <w:rFonts w:hint="eastAsia" w:ascii="黑体" w:hAnsi="宋体" w:eastAsia="黑体"/>
          <w:i/>
          <w:color w:val="000000"/>
          <w:kern w:val="0"/>
          <w:sz w:val="24"/>
        </w:rPr>
      </w:pPr>
    </w:p>
    <w:p>
      <w:pPr>
        <w:widowControl/>
        <w:spacing w:line="360" w:lineRule="exact"/>
        <w:ind w:firstLine="480" w:firstLineChars="200"/>
        <w:jc w:val="left"/>
        <w:rPr>
          <w:rFonts w:hint="eastAsia" w:ascii="黑体" w:hAnsi="宋体" w:eastAsia="黑体"/>
          <w:color w:val="000000"/>
          <w:kern w:val="0"/>
          <w:sz w:val="24"/>
        </w:rPr>
      </w:pPr>
    </w:p>
    <w:p>
      <w:pPr>
        <w:spacing w:line="360" w:lineRule="exact"/>
        <w:rPr>
          <w:rFonts w:hint="eastAsia" w:ascii="黑体" w:eastAsia="黑体"/>
          <w:i/>
          <w:sz w:val="24"/>
        </w:rPr>
      </w:pPr>
      <w:r>
        <w:rPr>
          <w:rFonts w:hint="eastAsia" w:ascii="黑体" w:eastAsia="黑体"/>
          <w:sz w:val="24"/>
        </w:rPr>
        <w:t>四、教学内容及要求</w:t>
      </w:r>
    </w:p>
    <w:p>
      <w:pPr>
        <w:spacing w:line="360" w:lineRule="exact"/>
        <w:ind w:left="600"/>
        <w:rPr>
          <w:rFonts w:hint="default" w:ascii="宋体" w:hAnsi="宋体" w:eastAsia="宋体"/>
          <w:b/>
          <w:sz w:val="24"/>
          <w:lang w:val="en-US" w:eastAsia="zh-CN"/>
        </w:rPr>
      </w:pPr>
      <w:r>
        <w:rPr>
          <w:rFonts w:hint="eastAsia" w:ascii="宋体" w:hAnsi="宋体"/>
          <w:b/>
          <w:sz w:val="24"/>
        </w:rPr>
        <w:t xml:space="preserve">第一章  </w:t>
      </w:r>
      <w:r>
        <w:rPr>
          <w:rFonts w:hint="eastAsia" w:ascii="宋体" w:hAnsi="宋体"/>
          <w:b/>
          <w:sz w:val="24"/>
          <w:lang w:val="en-US" w:eastAsia="zh-CN"/>
        </w:rPr>
        <w:t>导论</w:t>
      </w:r>
    </w:p>
    <w:p>
      <w:pPr>
        <w:numPr>
          <w:ilvl w:val="0"/>
          <w:numId w:val="1"/>
        </w:numPr>
        <w:spacing w:line="360" w:lineRule="exact"/>
        <w:rPr>
          <w:rFonts w:hint="eastAsia" w:ascii="宋体" w:hAnsi="宋体"/>
          <w:sz w:val="24"/>
        </w:rPr>
      </w:pPr>
      <w:r>
        <w:rPr>
          <w:rFonts w:hint="eastAsia" w:ascii="宋体" w:hAnsi="宋体"/>
          <w:sz w:val="24"/>
        </w:rPr>
        <w:t>目的与要求</w:t>
      </w:r>
    </w:p>
    <w:p>
      <w:pPr>
        <w:numPr>
          <w:ilvl w:val="0"/>
          <w:numId w:val="0"/>
        </w:numPr>
        <w:spacing w:line="360" w:lineRule="exact"/>
        <w:ind w:left="1260" w:leftChars="0"/>
        <w:rPr>
          <w:rFonts w:hint="eastAsia" w:ascii="宋体" w:hAnsi="宋体"/>
          <w:b/>
          <w:bCs/>
          <w:sz w:val="24"/>
        </w:rPr>
      </w:pPr>
      <w:r>
        <w:rPr>
          <w:rFonts w:hint="eastAsia" w:ascii="宋体" w:hAnsi="宋体"/>
          <w:b w:val="0"/>
          <w:bCs w:val="0"/>
          <w:sz w:val="24"/>
          <w:lang w:val="en-US" w:eastAsia="zh-CN"/>
        </w:rPr>
        <w:t>1.掌握统计学的概念和统计分析的步骤</w:t>
      </w:r>
      <w:r>
        <w:rPr>
          <w:rFonts w:hint="eastAsia" w:ascii="宋体" w:hAnsi="宋体"/>
          <w:b w:val="0"/>
          <w:bCs w:val="0"/>
          <w:sz w:val="24"/>
        </w:rPr>
        <w:t xml:space="preserve"> </w:t>
      </w:r>
      <w:r>
        <w:rPr>
          <w:rFonts w:hint="eastAsia" w:ascii="宋体" w:hAnsi="宋体"/>
          <w:b/>
          <w:bCs/>
          <w:sz w:val="24"/>
        </w:rPr>
        <w:t xml:space="preserve"> </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2.认识学习统计学的重要性</w:t>
      </w:r>
      <w:r>
        <w:rPr>
          <w:rFonts w:hint="eastAsia" w:ascii="宋体" w:hAnsi="宋体"/>
          <w:sz w:val="24"/>
        </w:rPr>
        <w:t xml:space="preserve">       </w:t>
      </w:r>
    </w:p>
    <w:p>
      <w:pPr>
        <w:numPr>
          <w:ilvl w:val="0"/>
          <w:numId w:val="1"/>
        </w:numPr>
        <w:spacing w:line="360" w:lineRule="exact"/>
        <w:rPr>
          <w:rFonts w:hint="eastAsia" w:ascii="宋体" w:hAnsi="宋体"/>
          <w:sz w:val="24"/>
        </w:rPr>
      </w:pPr>
      <w:r>
        <w:rPr>
          <w:rFonts w:hint="eastAsia" w:ascii="宋体" w:hAnsi="宋体"/>
          <w:sz w:val="24"/>
        </w:rPr>
        <w:t>教学内容</w:t>
      </w:r>
    </w:p>
    <w:p>
      <w:pPr>
        <w:spacing w:line="360" w:lineRule="exact"/>
        <w:ind w:left="540" w:leftChars="257" w:firstLine="480" w:firstLineChars="200"/>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1.主要内容</w:t>
      </w:r>
    </w:p>
    <w:p>
      <w:pPr>
        <w:spacing w:line="360" w:lineRule="exact"/>
        <w:ind w:firstLine="1200" w:firstLineChars="500"/>
        <w:rPr>
          <w:rFonts w:hint="default"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1）什么是统计学</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（2）学习统计学的必要性</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（3）如何学习统计学</w:t>
      </w:r>
    </w:p>
    <w:p>
      <w:pPr>
        <w:numPr>
          <w:ilvl w:val="0"/>
          <w:numId w:val="0"/>
        </w:numPr>
        <w:spacing w:line="360" w:lineRule="exact"/>
        <w:ind w:firstLine="720" w:firstLineChars="3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rPr>
        <w:t>教学方法与手段</w:t>
      </w:r>
    </w:p>
    <w:p>
      <w:pPr>
        <w:tabs>
          <w:tab w:val="left" w:pos="0"/>
        </w:tabs>
        <w:spacing w:line="360" w:lineRule="exact"/>
        <w:ind w:firstLine="1200" w:firstLineChars="500"/>
        <w:rPr>
          <w:rFonts w:hint="default" w:ascii="宋体" w:hAnsi="宋体"/>
          <w:sz w:val="24"/>
          <w:lang w:val="en-US" w:eastAsia="zh-CN"/>
        </w:rPr>
      </w:pPr>
      <w:r>
        <w:rPr>
          <w:rFonts w:hint="eastAsia" w:ascii="宋体" w:hAnsi="宋体"/>
          <w:sz w:val="24"/>
          <w:lang w:val="en-US" w:eastAsia="zh-CN"/>
        </w:rPr>
        <w:t>课堂讲授、课堂讨论</w:t>
      </w:r>
    </w:p>
    <w:p>
      <w:pPr>
        <w:spacing w:line="360" w:lineRule="exact"/>
        <w:ind w:left="540"/>
        <w:rPr>
          <w:rFonts w:hint="eastAsia" w:ascii="宋体" w:hAnsi="宋体"/>
          <w:b/>
          <w:sz w:val="24"/>
        </w:rPr>
      </w:pPr>
    </w:p>
    <w:p>
      <w:pPr>
        <w:spacing w:line="360" w:lineRule="exact"/>
        <w:ind w:left="540" w:leftChars="257" w:firstLine="118" w:firstLineChars="49"/>
        <w:rPr>
          <w:rFonts w:hint="default" w:ascii="宋体" w:hAnsi="宋体" w:eastAsia="宋体"/>
          <w:b/>
          <w:sz w:val="24"/>
          <w:lang w:val="en-US" w:eastAsia="zh-CN"/>
        </w:rPr>
      </w:pPr>
      <w:r>
        <w:rPr>
          <w:rFonts w:hint="eastAsia" w:ascii="宋体" w:hAnsi="宋体"/>
          <w:b/>
          <w:sz w:val="24"/>
        </w:rPr>
        <w:t xml:space="preserve">第二章  </w:t>
      </w:r>
      <w:r>
        <w:rPr>
          <w:rFonts w:hint="eastAsia" w:ascii="宋体" w:hAnsi="宋体"/>
          <w:b/>
          <w:sz w:val="24"/>
          <w:lang w:val="en-US" w:eastAsia="zh-CN"/>
        </w:rPr>
        <w:t>数据来源</w:t>
      </w:r>
    </w:p>
    <w:p>
      <w:pPr>
        <w:numPr>
          <w:ilvl w:val="0"/>
          <w:numId w:val="0"/>
        </w:numPr>
        <w:spacing w:line="360" w:lineRule="exact"/>
        <w:ind w:firstLine="720" w:firstLineChars="3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rPr>
        <w:t>目的与要求</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1.了解各种数据的主要来源和采集方法</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2.</w:t>
      </w:r>
      <w:r>
        <w:rPr>
          <w:rFonts w:hint="eastAsia" w:ascii="宋体" w:hAnsi="宋体"/>
          <w:sz w:val="24"/>
        </w:rPr>
        <w:t xml:space="preserve"> </w:t>
      </w:r>
      <w:r>
        <w:rPr>
          <w:rFonts w:hint="eastAsia" w:ascii="宋体" w:hAnsi="宋体"/>
          <w:sz w:val="24"/>
          <w:lang w:val="en-US" w:eastAsia="zh-CN"/>
        </w:rPr>
        <w:t>掌握抽样调查方法及各种抽样方法的适用条件</w:t>
      </w:r>
      <w:r>
        <w:rPr>
          <w:rFonts w:hint="eastAsia" w:ascii="宋体" w:hAnsi="宋体"/>
          <w:sz w:val="24"/>
        </w:rPr>
        <w:t xml:space="preserve">      </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rPr>
        <w:t>教学内容</w:t>
      </w:r>
    </w:p>
    <w:p>
      <w:pPr>
        <w:spacing w:line="360" w:lineRule="exact"/>
        <w:ind w:left="540" w:leftChars="257" w:firstLine="480" w:firstLineChars="200"/>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1.主要内容</w:t>
      </w:r>
    </w:p>
    <w:p>
      <w:pPr>
        <w:spacing w:line="360" w:lineRule="exact"/>
        <w:ind w:firstLine="1200" w:firstLineChars="500"/>
        <w:rPr>
          <w:rFonts w:hint="default"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1）数据的采集方式</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（2）数据采集机构</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（3）抽样调查</w:t>
      </w:r>
    </w:p>
    <w:p>
      <w:pPr>
        <w:numPr>
          <w:ilvl w:val="0"/>
          <w:numId w:val="0"/>
        </w:numPr>
        <w:spacing w:line="360" w:lineRule="exact"/>
        <w:ind w:firstLine="1200" w:firstLineChars="500"/>
        <w:rPr>
          <w:rFonts w:hint="eastAsia" w:ascii="宋体" w:hAnsi="宋体"/>
          <w:sz w:val="24"/>
        </w:rPr>
      </w:pPr>
      <w:r>
        <w:rPr>
          <w:rFonts w:hint="eastAsia" w:ascii="宋体" w:hAnsi="宋体"/>
          <w:sz w:val="24"/>
          <w:lang w:val="en-US" w:eastAsia="zh-CN"/>
        </w:rPr>
        <w:t>2.</w:t>
      </w:r>
      <w:r>
        <w:rPr>
          <w:rFonts w:hint="eastAsia" w:ascii="宋体" w:hAnsi="宋体"/>
          <w:sz w:val="24"/>
        </w:rPr>
        <w:t>基本概念和知识点</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1）总体和样本</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（2）随机抽样</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（3）整群抽样</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（4）放回抽样</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（5）不放回抽样</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1）了解各种数据的来源及采集方法</w:t>
      </w:r>
    </w:p>
    <w:p>
      <w:pPr>
        <w:numPr>
          <w:ilvl w:val="0"/>
          <w:numId w:val="0"/>
        </w:numPr>
        <w:spacing w:line="360" w:lineRule="exact"/>
        <w:ind w:left="1260" w:leftChars="0"/>
        <w:rPr>
          <w:rFonts w:hint="default" w:ascii="宋体" w:hAnsi="宋体"/>
          <w:sz w:val="24"/>
          <w:vertAlign w:val="superscript"/>
          <w:lang w:val="en-US"/>
        </w:rPr>
      </w:pPr>
      <w:r>
        <w:rPr>
          <w:rFonts w:hint="eastAsia" w:ascii="宋体" w:hAnsi="宋体"/>
          <w:sz w:val="24"/>
          <w:lang w:val="en-US" w:eastAsia="zh-CN"/>
        </w:rPr>
        <w:t>（2）掌握抽样方法</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rPr>
        <w:t>思考与实践</w:t>
      </w:r>
    </w:p>
    <w:p>
      <w:pPr>
        <w:tabs>
          <w:tab w:val="left" w:pos="0"/>
        </w:tabs>
        <w:spacing w:line="360" w:lineRule="exact"/>
        <w:ind w:firstLine="1200" w:firstLineChars="500"/>
        <w:rPr>
          <w:rFonts w:hint="default" w:ascii="宋体" w:hAnsi="宋体" w:eastAsia="宋体"/>
          <w:sz w:val="24"/>
          <w:lang w:val="en-US" w:eastAsia="zh-CN"/>
        </w:rPr>
      </w:pPr>
      <w:r>
        <w:rPr>
          <w:rFonts w:hint="eastAsia" w:ascii="宋体" w:hAnsi="宋体"/>
          <w:sz w:val="24"/>
          <w:lang w:val="en-US" w:eastAsia="zh-CN"/>
        </w:rPr>
        <w:t>能够正确运用抽样方法进行科学抽样。</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四</w:t>
      </w:r>
      <w:r>
        <w:rPr>
          <w:rFonts w:hint="eastAsia" w:ascii="宋体" w:hAnsi="宋体"/>
          <w:sz w:val="24"/>
          <w:lang w:eastAsia="zh-CN"/>
        </w:rPr>
        <w:t>）</w:t>
      </w:r>
      <w:r>
        <w:rPr>
          <w:rFonts w:hint="eastAsia" w:ascii="宋体" w:hAnsi="宋体"/>
          <w:sz w:val="24"/>
        </w:rPr>
        <w:t>教学方法与手段</w:t>
      </w:r>
    </w:p>
    <w:p>
      <w:pPr>
        <w:tabs>
          <w:tab w:val="left" w:pos="0"/>
        </w:tabs>
        <w:spacing w:line="360" w:lineRule="exact"/>
        <w:ind w:firstLine="1200" w:firstLineChars="500"/>
        <w:rPr>
          <w:rFonts w:hint="eastAsia" w:ascii="宋体" w:hAnsi="宋体"/>
          <w:sz w:val="24"/>
          <w:lang w:val="en-US" w:eastAsia="zh-CN"/>
        </w:rPr>
      </w:pPr>
      <w:r>
        <w:rPr>
          <w:rFonts w:hint="eastAsia" w:ascii="宋体" w:hAnsi="宋体"/>
          <w:sz w:val="24"/>
          <w:lang w:val="en-US" w:eastAsia="zh-CN"/>
        </w:rPr>
        <w:t>课堂讲授</w:t>
      </w:r>
    </w:p>
    <w:p>
      <w:pPr>
        <w:tabs>
          <w:tab w:val="left" w:pos="0"/>
        </w:tabs>
        <w:spacing w:line="360" w:lineRule="exact"/>
        <w:ind w:firstLine="1200" w:firstLineChars="500"/>
        <w:rPr>
          <w:rFonts w:hint="eastAsia" w:ascii="宋体" w:hAnsi="宋体"/>
          <w:sz w:val="24"/>
          <w:lang w:val="en-US" w:eastAsia="zh-CN"/>
        </w:rPr>
      </w:pPr>
    </w:p>
    <w:p>
      <w:pPr>
        <w:spacing w:line="360" w:lineRule="exact"/>
        <w:ind w:left="540" w:leftChars="257" w:firstLine="118" w:firstLineChars="49"/>
        <w:rPr>
          <w:rFonts w:hint="default" w:ascii="宋体" w:hAnsi="宋体" w:eastAsia="宋体"/>
          <w:b/>
          <w:sz w:val="24"/>
          <w:lang w:val="en-US" w:eastAsia="zh-CN"/>
        </w:rPr>
      </w:pPr>
      <w:r>
        <w:rPr>
          <w:rFonts w:hint="eastAsia" w:ascii="宋体" w:hAnsi="宋体"/>
          <w:b/>
          <w:sz w:val="24"/>
        </w:rPr>
        <w:t>第</w:t>
      </w:r>
      <w:r>
        <w:rPr>
          <w:rFonts w:hint="eastAsia" w:ascii="宋体" w:hAnsi="宋体"/>
          <w:b/>
          <w:sz w:val="24"/>
          <w:lang w:val="en-US" w:eastAsia="zh-CN"/>
        </w:rPr>
        <w:t>三</w:t>
      </w:r>
      <w:r>
        <w:rPr>
          <w:rFonts w:hint="eastAsia" w:ascii="宋体" w:hAnsi="宋体"/>
          <w:b/>
          <w:sz w:val="24"/>
        </w:rPr>
        <w:t xml:space="preserve">章  </w:t>
      </w:r>
      <w:r>
        <w:rPr>
          <w:rFonts w:hint="eastAsia" w:ascii="宋体" w:hAnsi="宋体"/>
          <w:b/>
          <w:sz w:val="24"/>
          <w:lang w:val="en-US" w:eastAsia="zh-CN"/>
        </w:rPr>
        <w:t>统计分析软件R操作</w:t>
      </w:r>
    </w:p>
    <w:p>
      <w:pPr>
        <w:numPr>
          <w:ilvl w:val="0"/>
          <w:numId w:val="0"/>
        </w:numPr>
        <w:spacing w:line="360" w:lineRule="exact"/>
        <w:ind w:firstLine="720" w:firstLineChars="3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rPr>
        <w:t>目的与要求</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1.能够运用R软件进行数学计算</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2.能够运用R软件进行统计描述分析</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3.能够正确将各种文件格式数据导入R软件，并将计算结果输出并保存为各种格式的文件</w:t>
      </w:r>
      <w:r>
        <w:rPr>
          <w:rFonts w:hint="eastAsia" w:ascii="宋体" w:hAnsi="宋体"/>
          <w:sz w:val="24"/>
        </w:rPr>
        <w:t xml:space="preserve">     </w:t>
      </w:r>
    </w:p>
    <w:p>
      <w:pPr>
        <w:numPr>
          <w:ilvl w:val="0"/>
          <w:numId w:val="0"/>
        </w:numPr>
        <w:spacing w:line="360" w:lineRule="exact"/>
        <w:ind w:left="540" w:leftChars="0" w:firstLine="240" w:firstLineChars="100"/>
        <w:rPr>
          <w:rFonts w:hint="default"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rPr>
        <w:t>教学内容</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R软件的基本操作</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rPr>
        <w:t>思考与实践</w:t>
      </w:r>
    </w:p>
    <w:p>
      <w:pPr>
        <w:tabs>
          <w:tab w:val="left" w:pos="0"/>
        </w:tabs>
        <w:spacing w:line="360" w:lineRule="exact"/>
        <w:ind w:firstLine="1200" w:firstLineChars="500"/>
        <w:rPr>
          <w:rFonts w:hint="default" w:ascii="宋体" w:hAnsi="宋体" w:eastAsia="宋体"/>
          <w:sz w:val="24"/>
          <w:lang w:val="en-US" w:eastAsia="zh-CN"/>
        </w:rPr>
      </w:pPr>
      <w:r>
        <w:rPr>
          <w:rFonts w:hint="eastAsia" w:ascii="宋体" w:hAnsi="宋体"/>
          <w:sz w:val="24"/>
          <w:lang w:val="en-US" w:eastAsia="zh-CN"/>
        </w:rPr>
        <w:t>能够熟练使用R软件进行统计分析。</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四）</w:t>
      </w:r>
      <w:r>
        <w:rPr>
          <w:rFonts w:hint="eastAsia" w:ascii="宋体" w:hAnsi="宋体"/>
          <w:sz w:val="24"/>
        </w:rPr>
        <w:t>教学方法与手段</w:t>
      </w:r>
    </w:p>
    <w:p>
      <w:pPr>
        <w:tabs>
          <w:tab w:val="left" w:pos="0"/>
        </w:tabs>
        <w:spacing w:line="360" w:lineRule="exact"/>
        <w:ind w:firstLine="1200" w:firstLineChars="500"/>
        <w:rPr>
          <w:rFonts w:hint="default" w:ascii="宋体" w:hAnsi="宋体"/>
          <w:sz w:val="24"/>
          <w:lang w:val="en-US" w:eastAsia="zh-CN"/>
        </w:rPr>
      </w:pPr>
      <w:r>
        <w:rPr>
          <w:rFonts w:hint="eastAsia" w:ascii="宋体" w:hAnsi="宋体"/>
          <w:sz w:val="24"/>
          <w:lang w:val="en-US" w:eastAsia="zh-CN"/>
        </w:rPr>
        <w:t>课堂讲授</w:t>
      </w:r>
    </w:p>
    <w:p>
      <w:pPr>
        <w:spacing w:line="360" w:lineRule="exact"/>
        <w:ind w:left="540" w:leftChars="257" w:firstLine="118" w:firstLineChars="49"/>
        <w:rPr>
          <w:rFonts w:hint="default" w:ascii="宋体" w:hAnsi="宋体" w:eastAsia="宋体"/>
          <w:b/>
          <w:sz w:val="24"/>
          <w:lang w:val="en-US" w:eastAsia="zh-CN"/>
        </w:rPr>
      </w:pPr>
      <w:r>
        <w:rPr>
          <w:rFonts w:hint="eastAsia" w:ascii="宋体" w:hAnsi="宋体"/>
          <w:b/>
          <w:sz w:val="24"/>
        </w:rPr>
        <w:t>第</w:t>
      </w:r>
      <w:r>
        <w:rPr>
          <w:rFonts w:hint="eastAsia" w:ascii="宋体" w:hAnsi="宋体"/>
          <w:b/>
          <w:sz w:val="24"/>
          <w:lang w:val="en-US" w:eastAsia="zh-CN"/>
        </w:rPr>
        <w:t>四</w:t>
      </w:r>
      <w:r>
        <w:rPr>
          <w:rFonts w:hint="eastAsia" w:ascii="宋体" w:hAnsi="宋体"/>
          <w:b/>
          <w:sz w:val="24"/>
        </w:rPr>
        <w:t xml:space="preserve">章  </w:t>
      </w:r>
      <w:r>
        <w:rPr>
          <w:rFonts w:hint="eastAsia" w:ascii="宋体" w:hAnsi="宋体"/>
          <w:b/>
          <w:sz w:val="24"/>
          <w:lang w:val="en-US" w:eastAsia="zh-CN"/>
        </w:rPr>
        <w:t>数据清理</w:t>
      </w:r>
    </w:p>
    <w:p>
      <w:pPr>
        <w:numPr>
          <w:ilvl w:val="0"/>
          <w:numId w:val="0"/>
        </w:numPr>
        <w:spacing w:line="360" w:lineRule="exact"/>
        <w:ind w:firstLine="720" w:firstLineChars="3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rPr>
        <w:t>目的与要求</w:t>
      </w:r>
    </w:p>
    <w:p>
      <w:pPr>
        <w:numPr>
          <w:ilvl w:val="0"/>
          <w:numId w:val="0"/>
        </w:numPr>
        <w:spacing w:line="360" w:lineRule="exact"/>
        <w:ind w:left="1260" w:leftChars="0"/>
        <w:rPr>
          <w:rFonts w:hint="eastAsia" w:ascii="宋体" w:hAnsi="宋体"/>
          <w:sz w:val="24"/>
          <w:lang w:val="en-US" w:eastAsia="zh-CN"/>
        </w:rPr>
      </w:pPr>
      <w:r>
        <w:rPr>
          <w:rFonts w:hint="eastAsia" w:ascii="宋体" w:hAnsi="宋体"/>
          <w:sz w:val="24"/>
          <w:lang w:val="en-US" w:eastAsia="zh-CN"/>
        </w:rPr>
        <w:t>1.能够科学评价抽样调查数据的代表性和甄别数据的异常值、正确处理缺失值。</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2.熟练掌握各种数据处理方法</w:t>
      </w:r>
      <w:r>
        <w:rPr>
          <w:rFonts w:hint="eastAsia" w:ascii="宋体" w:hAnsi="宋体"/>
          <w:sz w:val="24"/>
        </w:rPr>
        <w:t xml:space="preserve">    </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rPr>
        <w:t>教学内容</w:t>
      </w:r>
    </w:p>
    <w:p>
      <w:pPr>
        <w:spacing w:line="360" w:lineRule="exact"/>
        <w:ind w:left="540" w:leftChars="257" w:firstLine="480" w:firstLineChars="200"/>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1.主要内容</w:t>
      </w:r>
    </w:p>
    <w:p>
      <w:pPr>
        <w:spacing w:line="360" w:lineRule="exact"/>
        <w:ind w:firstLine="1200" w:firstLineChars="500"/>
        <w:rPr>
          <w:rFonts w:hint="default"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1）抽样调查数据的代表性检查</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（2）异常值的甄别和处理</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（3）缺失值的识别和处理</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（4）数据加工处理的步骤</w:t>
      </w:r>
    </w:p>
    <w:p>
      <w:pPr>
        <w:numPr>
          <w:ilvl w:val="0"/>
          <w:numId w:val="0"/>
        </w:numPr>
        <w:spacing w:line="360" w:lineRule="exact"/>
        <w:ind w:firstLine="1200" w:firstLineChars="500"/>
        <w:rPr>
          <w:rFonts w:hint="eastAsia" w:ascii="宋体" w:hAnsi="宋体"/>
          <w:sz w:val="24"/>
        </w:rPr>
      </w:pPr>
      <w:r>
        <w:rPr>
          <w:rFonts w:hint="eastAsia" w:ascii="宋体" w:hAnsi="宋体"/>
          <w:sz w:val="24"/>
          <w:lang w:val="en-US" w:eastAsia="zh-CN"/>
        </w:rPr>
        <w:t>2.</w:t>
      </w:r>
      <w:r>
        <w:rPr>
          <w:rFonts w:hint="eastAsia" w:ascii="宋体" w:hAnsi="宋体"/>
          <w:sz w:val="24"/>
        </w:rPr>
        <w:t>基本概念和知识点</w:t>
      </w:r>
    </w:p>
    <w:p>
      <w:pPr>
        <w:numPr>
          <w:ilvl w:val="0"/>
          <w:numId w:val="0"/>
        </w:numPr>
        <w:spacing w:line="360" w:lineRule="exact"/>
        <w:ind w:firstLine="1200" w:firstLineChars="500"/>
        <w:rPr>
          <w:rFonts w:hint="default" w:ascii="宋体" w:hAnsi="宋体" w:eastAsia="宋体"/>
          <w:sz w:val="24"/>
          <w:lang w:val="en-US" w:eastAsia="zh-CN"/>
        </w:rPr>
      </w:pPr>
      <w:r>
        <w:rPr>
          <w:rFonts w:hint="eastAsia" w:ascii="宋体" w:hAnsi="宋体"/>
          <w:sz w:val="24"/>
          <w:lang w:val="en-US" w:eastAsia="zh-CN"/>
        </w:rPr>
        <w:t>（1）异常值</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2）缺失值</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rPr>
        <w:t>教学方法与手段</w:t>
      </w:r>
    </w:p>
    <w:p>
      <w:pPr>
        <w:tabs>
          <w:tab w:val="left" w:pos="0"/>
        </w:tabs>
        <w:spacing w:line="360" w:lineRule="exact"/>
        <w:ind w:firstLine="1200" w:firstLineChars="500"/>
        <w:rPr>
          <w:rFonts w:hint="default" w:ascii="宋体" w:hAnsi="宋体"/>
          <w:sz w:val="24"/>
          <w:lang w:val="en-US" w:eastAsia="zh-CN"/>
        </w:rPr>
      </w:pPr>
      <w:r>
        <w:rPr>
          <w:rFonts w:hint="eastAsia" w:ascii="宋体" w:hAnsi="宋体"/>
          <w:sz w:val="24"/>
          <w:lang w:val="en-US" w:eastAsia="zh-CN"/>
        </w:rPr>
        <w:t>课堂讲授</w:t>
      </w:r>
    </w:p>
    <w:p>
      <w:pPr>
        <w:spacing w:line="360" w:lineRule="exact"/>
        <w:ind w:left="540" w:leftChars="257" w:firstLine="118" w:firstLineChars="49"/>
        <w:rPr>
          <w:rFonts w:hint="default" w:ascii="宋体" w:hAnsi="宋体" w:eastAsia="宋体"/>
          <w:b/>
          <w:sz w:val="24"/>
          <w:lang w:val="en-US" w:eastAsia="zh-CN"/>
        </w:rPr>
      </w:pPr>
      <w:r>
        <w:rPr>
          <w:rFonts w:hint="eastAsia" w:ascii="宋体" w:hAnsi="宋体"/>
          <w:b/>
          <w:sz w:val="24"/>
        </w:rPr>
        <w:t>第</w:t>
      </w:r>
      <w:r>
        <w:rPr>
          <w:rFonts w:hint="eastAsia" w:ascii="宋体" w:hAnsi="宋体"/>
          <w:b/>
          <w:sz w:val="24"/>
          <w:lang w:val="en-US" w:eastAsia="zh-CN"/>
        </w:rPr>
        <w:t>五</w:t>
      </w:r>
      <w:r>
        <w:rPr>
          <w:rFonts w:hint="eastAsia" w:ascii="宋体" w:hAnsi="宋体"/>
          <w:b/>
          <w:sz w:val="24"/>
        </w:rPr>
        <w:t xml:space="preserve">章  </w:t>
      </w:r>
      <w:r>
        <w:rPr>
          <w:rFonts w:hint="eastAsia" w:ascii="宋体" w:hAnsi="宋体"/>
          <w:b/>
          <w:sz w:val="24"/>
          <w:lang w:val="en-US" w:eastAsia="zh-CN"/>
        </w:rPr>
        <w:t>统计描述分析</w:t>
      </w:r>
    </w:p>
    <w:p>
      <w:pPr>
        <w:numPr>
          <w:ilvl w:val="0"/>
          <w:numId w:val="0"/>
        </w:numPr>
        <w:spacing w:line="360" w:lineRule="exact"/>
        <w:ind w:firstLine="720" w:firstLineChars="3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rPr>
        <w:t>目的与要求</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1.理解统计描述分析常用的统计指标及其计算方法</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2.掌握各种统计指标适用的场景。</w:t>
      </w:r>
      <w:r>
        <w:rPr>
          <w:rFonts w:hint="eastAsia" w:ascii="宋体" w:hAnsi="宋体"/>
          <w:sz w:val="24"/>
        </w:rPr>
        <w:t xml:space="preserve">    </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rPr>
        <w:t>教学内容</w:t>
      </w:r>
    </w:p>
    <w:p>
      <w:pPr>
        <w:spacing w:line="360" w:lineRule="exact"/>
        <w:ind w:left="540" w:leftChars="257" w:firstLine="480" w:firstLineChars="200"/>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1.主要内容</w:t>
      </w:r>
    </w:p>
    <w:p>
      <w:pPr>
        <w:spacing w:line="360" w:lineRule="exact"/>
        <w:ind w:firstLine="1200" w:firstLineChars="500"/>
        <w:rPr>
          <w:rFonts w:hint="default"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1）数据特征</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（2）数据集中趋势的描述方法</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（3）数据位置的描述方法</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（4）数据尺度的描述方法</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（5）数据变化的描述方法</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（6）结构和强度的描述方法</w:t>
      </w:r>
    </w:p>
    <w:p>
      <w:pPr>
        <w:numPr>
          <w:ilvl w:val="0"/>
          <w:numId w:val="0"/>
        </w:numPr>
        <w:spacing w:line="360" w:lineRule="exact"/>
        <w:ind w:firstLine="1200" w:firstLineChars="500"/>
        <w:rPr>
          <w:rFonts w:hint="eastAsia" w:ascii="宋体" w:hAnsi="宋体"/>
          <w:sz w:val="24"/>
        </w:rPr>
      </w:pPr>
      <w:r>
        <w:rPr>
          <w:rFonts w:hint="eastAsia" w:ascii="宋体" w:hAnsi="宋体"/>
          <w:sz w:val="24"/>
          <w:lang w:val="en-US" w:eastAsia="zh-CN"/>
        </w:rPr>
        <w:t>2.</w:t>
      </w:r>
      <w:r>
        <w:rPr>
          <w:rFonts w:hint="eastAsia" w:ascii="宋体" w:hAnsi="宋体"/>
          <w:sz w:val="24"/>
        </w:rPr>
        <w:t>基本概念和知识点</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1）均值</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（2）方差和标准差</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（3）众数</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（4）分位数</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（5）极差</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numPr>
          <w:ilvl w:val="0"/>
          <w:numId w:val="0"/>
        </w:numPr>
        <w:spacing w:line="360" w:lineRule="exact"/>
        <w:ind w:left="1260" w:leftChars="0"/>
        <w:rPr>
          <w:rFonts w:hint="default" w:ascii="宋体" w:hAnsi="宋体"/>
          <w:b/>
          <w:bCs/>
          <w:sz w:val="24"/>
          <w:lang w:val="en-US" w:eastAsia="zh-CN"/>
        </w:rPr>
      </w:pPr>
      <w:r>
        <w:rPr>
          <w:rFonts w:hint="eastAsia" w:ascii="宋体" w:hAnsi="宋体"/>
          <w:b/>
          <w:bCs/>
          <w:sz w:val="24"/>
          <w:lang w:eastAsia="zh-CN"/>
        </w:rPr>
        <w:t>（</w:t>
      </w:r>
      <w:r>
        <w:rPr>
          <w:rFonts w:hint="eastAsia" w:ascii="宋体" w:hAnsi="宋体"/>
          <w:b/>
          <w:bCs/>
          <w:sz w:val="24"/>
          <w:lang w:val="en-US" w:eastAsia="zh-CN"/>
        </w:rPr>
        <w:t>1）正确使用统计指标展现改革开放以来我国经济社会发展取得的举世瞩目的伟大成就。</w:t>
      </w:r>
    </w:p>
    <w:p>
      <w:pPr>
        <w:numPr>
          <w:ilvl w:val="0"/>
          <w:numId w:val="0"/>
        </w:numPr>
        <w:spacing w:line="360" w:lineRule="exact"/>
        <w:ind w:firstLine="960" w:firstLineChars="4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rPr>
        <w:t>思考与实践</w:t>
      </w:r>
    </w:p>
    <w:p>
      <w:pPr>
        <w:tabs>
          <w:tab w:val="left" w:pos="0"/>
        </w:tabs>
        <w:spacing w:line="360" w:lineRule="exact"/>
        <w:ind w:firstLine="1200" w:firstLineChars="500"/>
        <w:rPr>
          <w:rFonts w:hint="default" w:ascii="宋体" w:hAnsi="宋体" w:eastAsia="宋体"/>
          <w:sz w:val="24"/>
          <w:lang w:val="en-US" w:eastAsia="zh-CN"/>
        </w:rPr>
      </w:pPr>
      <w:r>
        <w:rPr>
          <w:rFonts w:hint="eastAsia" w:ascii="宋体" w:hAnsi="宋体"/>
          <w:sz w:val="24"/>
          <w:lang w:val="en-US" w:eastAsia="zh-CN"/>
        </w:rPr>
        <w:t>如何使用描述统计进行行业分析。</w:t>
      </w:r>
    </w:p>
    <w:p>
      <w:pPr>
        <w:numPr>
          <w:ilvl w:val="0"/>
          <w:numId w:val="0"/>
        </w:numPr>
        <w:spacing w:line="360" w:lineRule="exact"/>
        <w:ind w:firstLine="960" w:firstLineChars="4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四）</w:t>
      </w:r>
      <w:r>
        <w:rPr>
          <w:rFonts w:hint="eastAsia" w:ascii="宋体" w:hAnsi="宋体"/>
          <w:sz w:val="24"/>
        </w:rPr>
        <w:t>教学方法与手段</w:t>
      </w:r>
    </w:p>
    <w:p>
      <w:pPr>
        <w:tabs>
          <w:tab w:val="left" w:pos="0"/>
        </w:tabs>
        <w:spacing w:line="360" w:lineRule="exact"/>
        <w:ind w:firstLine="1200" w:firstLineChars="500"/>
        <w:rPr>
          <w:rFonts w:hint="default" w:ascii="宋体" w:hAnsi="宋体"/>
          <w:sz w:val="24"/>
          <w:lang w:val="en-US" w:eastAsia="zh-CN"/>
        </w:rPr>
      </w:pPr>
      <w:r>
        <w:rPr>
          <w:rFonts w:hint="eastAsia" w:ascii="宋体" w:hAnsi="宋体"/>
          <w:sz w:val="24"/>
          <w:lang w:val="en-US" w:eastAsia="zh-CN"/>
        </w:rPr>
        <w:t>课堂讲授</w:t>
      </w:r>
    </w:p>
    <w:p>
      <w:pPr>
        <w:spacing w:line="360" w:lineRule="exact"/>
        <w:ind w:left="540" w:leftChars="257" w:firstLine="118" w:firstLineChars="49"/>
        <w:rPr>
          <w:rFonts w:hint="default" w:ascii="宋体" w:hAnsi="宋体" w:eastAsia="宋体"/>
          <w:b/>
          <w:sz w:val="24"/>
          <w:lang w:val="en-US" w:eastAsia="zh-CN"/>
        </w:rPr>
      </w:pPr>
      <w:r>
        <w:rPr>
          <w:rFonts w:hint="eastAsia" w:ascii="宋体" w:hAnsi="宋体"/>
          <w:b/>
          <w:sz w:val="24"/>
        </w:rPr>
        <w:t>第</w:t>
      </w:r>
      <w:r>
        <w:rPr>
          <w:rFonts w:hint="eastAsia" w:ascii="宋体" w:hAnsi="宋体"/>
          <w:b/>
          <w:sz w:val="24"/>
          <w:lang w:val="en-US" w:eastAsia="zh-CN"/>
        </w:rPr>
        <w:t>六</w:t>
      </w:r>
      <w:r>
        <w:rPr>
          <w:rFonts w:hint="eastAsia" w:ascii="宋体" w:hAnsi="宋体"/>
          <w:b/>
          <w:sz w:val="24"/>
        </w:rPr>
        <w:t xml:space="preserve">章  </w:t>
      </w:r>
      <w:r>
        <w:rPr>
          <w:rFonts w:hint="eastAsia" w:ascii="宋体" w:hAnsi="宋体"/>
          <w:b/>
          <w:sz w:val="24"/>
          <w:lang w:val="en-US" w:eastAsia="zh-CN"/>
        </w:rPr>
        <w:t>随机变量与概率分布</w:t>
      </w:r>
    </w:p>
    <w:p>
      <w:pPr>
        <w:numPr>
          <w:ilvl w:val="0"/>
          <w:numId w:val="0"/>
        </w:numPr>
        <w:spacing w:line="360" w:lineRule="exact"/>
        <w:ind w:firstLine="720" w:firstLineChars="3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rPr>
        <w:t>目的与要求</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1.掌握随机变量的概念</w:t>
      </w:r>
      <w:r>
        <w:rPr>
          <w:rFonts w:hint="eastAsia" w:ascii="宋体" w:hAnsi="宋体"/>
          <w:sz w:val="24"/>
        </w:rPr>
        <w:t xml:space="preserve">  </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2.理解随机变量的两种重要类型及其概率模型：二项分布模型和正态模型</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3.了解离散型随机变量和连续型随机变量的一些其它形式</w:t>
      </w:r>
      <w:r>
        <w:rPr>
          <w:rFonts w:hint="eastAsia" w:ascii="宋体" w:hAnsi="宋体"/>
          <w:sz w:val="24"/>
        </w:rPr>
        <w:t xml:space="preserve">      </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rPr>
        <w:t>教学内容</w:t>
      </w:r>
    </w:p>
    <w:p>
      <w:pPr>
        <w:spacing w:line="360" w:lineRule="exact"/>
        <w:ind w:left="540" w:leftChars="257" w:firstLine="480" w:firstLineChars="200"/>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1.主要内容</w:t>
      </w:r>
    </w:p>
    <w:p>
      <w:pPr>
        <w:spacing w:line="360" w:lineRule="exact"/>
        <w:ind w:firstLine="1200" w:firstLineChars="500"/>
        <w:rPr>
          <w:rFonts w:hint="default"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1）随机变量的两种类型</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（2）离散型随机变量的概率分布</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（3）二项分布</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（4）其它离散型分布：泊松分布和超几何分布</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（5）连续型随机变量的概率分布</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（6）正态分布</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（7）评价正态性的描述性方法</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（8）其它连续型分布：均匀分布和指数分布</w:t>
      </w:r>
    </w:p>
    <w:p>
      <w:pPr>
        <w:numPr>
          <w:ilvl w:val="0"/>
          <w:numId w:val="0"/>
        </w:numPr>
        <w:spacing w:line="360" w:lineRule="exact"/>
        <w:ind w:firstLine="1200" w:firstLineChars="500"/>
        <w:rPr>
          <w:rFonts w:hint="eastAsia" w:ascii="宋体" w:hAnsi="宋体"/>
          <w:sz w:val="24"/>
        </w:rPr>
      </w:pPr>
      <w:r>
        <w:rPr>
          <w:rFonts w:hint="eastAsia" w:ascii="宋体" w:hAnsi="宋体"/>
          <w:sz w:val="24"/>
          <w:lang w:val="en-US" w:eastAsia="zh-CN"/>
        </w:rPr>
        <w:t>2.</w:t>
      </w:r>
      <w:r>
        <w:rPr>
          <w:rFonts w:hint="eastAsia" w:ascii="宋体" w:hAnsi="宋体"/>
          <w:sz w:val="24"/>
        </w:rPr>
        <w:t>基本概念和知识点</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1）随机变量</w:t>
      </w:r>
    </w:p>
    <w:p>
      <w:pPr>
        <w:numPr>
          <w:ilvl w:val="0"/>
          <w:numId w:val="0"/>
        </w:numPr>
        <w:spacing w:line="360" w:lineRule="exact"/>
        <w:ind w:firstLine="1200" w:firstLineChars="500"/>
        <w:rPr>
          <w:rFonts w:hint="default" w:ascii="宋体" w:hAnsi="宋体"/>
          <w:sz w:val="24"/>
          <w:vertAlign w:val="superscript"/>
          <w:lang w:val="en-US" w:eastAsia="zh-CN"/>
        </w:rPr>
      </w:pPr>
      <w:r>
        <w:rPr>
          <w:rFonts w:hint="eastAsia" w:ascii="宋体" w:hAnsi="宋体"/>
          <w:sz w:val="24"/>
          <w:lang w:val="en-US" w:eastAsia="zh-CN"/>
        </w:rPr>
        <w:t>（2）泊松分布</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（3）正态分布</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（4）概率分布的性质</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（5）评价正态性的方法</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1）正确使用不同类型随机变量的概率分布模型</w:t>
      </w:r>
    </w:p>
    <w:p>
      <w:pPr>
        <w:numPr>
          <w:ilvl w:val="0"/>
          <w:numId w:val="0"/>
        </w:numPr>
        <w:spacing w:line="360" w:lineRule="exact"/>
        <w:ind w:left="540" w:left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rPr>
        <w:t>教学方法与手段</w:t>
      </w:r>
    </w:p>
    <w:p>
      <w:pPr>
        <w:tabs>
          <w:tab w:val="left" w:pos="0"/>
        </w:tabs>
        <w:spacing w:line="360" w:lineRule="exact"/>
        <w:ind w:firstLine="1200" w:firstLineChars="500"/>
        <w:rPr>
          <w:rFonts w:hint="default" w:ascii="宋体" w:hAnsi="宋体"/>
          <w:sz w:val="24"/>
          <w:lang w:val="en-US" w:eastAsia="zh-CN"/>
        </w:rPr>
      </w:pPr>
      <w:r>
        <w:rPr>
          <w:rFonts w:hint="eastAsia" w:ascii="宋体" w:hAnsi="宋体"/>
          <w:sz w:val="24"/>
          <w:lang w:val="en-US" w:eastAsia="zh-CN"/>
        </w:rPr>
        <w:t>课堂讲授</w:t>
      </w:r>
    </w:p>
    <w:p>
      <w:pPr>
        <w:spacing w:line="360" w:lineRule="exact"/>
        <w:ind w:left="540" w:leftChars="257" w:firstLine="118" w:firstLineChars="49"/>
        <w:rPr>
          <w:rFonts w:hint="default" w:ascii="宋体" w:hAnsi="宋体" w:eastAsia="宋体"/>
          <w:b/>
          <w:sz w:val="24"/>
          <w:lang w:val="en-US" w:eastAsia="zh-CN"/>
        </w:rPr>
      </w:pPr>
      <w:r>
        <w:rPr>
          <w:rFonts w:hint="eastAsia" w:ascii="宋体" w:hAnsi="宋体"/>
          <w:b/>
          <w:sz w:val="24"/>
        </w:rPr>
        <w:t>第</w:t>
      </w:r>
      <w:r>
        <w:rPr>
          <w:rFonts w:hint="eastAsia" w:ascii="宋体" w:hAnsi="宋体"/>
          <w:b/>
          <w:sz w:val="24"/>
          <w:lang w:val="en-US" w:eastAsia="zh-CN"/>
        </w:rPr>
        <w:t>七</w:t>
      </w:r>
      <w:r>
        <w:rPr>
          <w:rFonts w:hint="eastAsia" w:ascii="宋体" w:hAnsi="宋体"/>
          <w:b/>
          <w:sz w:val="24"/>
        </w:rPr>
        <w:t xml:space="preserve">章  </w:t>
      </w:r>
      <w:r>
        <w:rPr>
          <w:rFonts w:hint="eastAsia" w:ascii="宋体" w:hAnsi="宋体"/>
          <w:b/>
          <w:sz w:val="24"/>
          <w:lang w:val="en-US" w:eastAsia="zh-CN"/>
        </w:rPr>
        <w:t>抽样方法</w:t>
      </w:r>
    </w:p>
    <w:p>
      <w:pPr>
        <w:numPr>
          <w:ilvl w:val="0"/>
          <w:numId w:val="0"/>
        </w:numPr>
        <w:spacing w:line="360" w:lineRule="exact"/>
        <w:ind w:firstLine="720" w:firstLineChars="3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rPr>
        <w:t>目的与要求</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1.理解样本统计量是一个具有概率分布的随机变量</w:t>
      </w:r>
      <w:r>
        <w:rPr>
          <w:rFonts w:hint="eastAsia" w:ascii="宋体" w:hAnsi="宋体"/>
          <w:sz w:val="24"/>
        </w:rPr>
        <w:t xml:space="preserve"> </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2.定义样本统计量的概率分布为抽样分布</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3.理解抽样分布的两个重要性质</w:t>
      </w:r>
      <w:r>
        <w:rPr>
          <w:rFonts w:hint="eastAsia" w:ascii="宋体" w:hAnsi="宋体"/>
          <w:sz w:val="24"/>
        </w:rPr>
        <w:t xml:space="preserve">  </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rPr>
        <w:t>教学内容</w:t>
      </w:r>
    </w:p>
    <w:p>
      <w:pPr>
        <w:spacing w:line="360" w:lineRule="exact"/>
        <w:ind w:left="540" w:leftChars="257" w:firstLine="480" w:firstLineChars="200"/>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1.主要内容</w:t>
      </w:r>
    </w:p>
    <w:p>
      <w:pPr>
        <w:spacing w:line="360" w:lineRule="exact"/>
        <w:ind w:firstLine="1200" w:firstLineChars="500"/>
        <w:rPr>
          <w:rFonts w:hint="default"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1）抽样分布的概念</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（2）抽样分布的性质：无偏性和最小方差</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（3）样本均值的抽样分布与中心极限定理</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（4）样本比例的抽样分布</w:t>
      </w:r>
    </w:p>
    <w:p>
      <w:pPr>
        <w:numPr>
          <w:ilvl w:val="0"/>
          <w:numId w:val="0"/>
        </w:numPr>
        <w:spacing w:line="360" w:lineRule="exact"/>
        <w:ind w:firstLine="1200" w:firstLineChars="500"/>
        <w:rPr>
          <w:rFonts w:hint="eastAsia" w:ascii="宋体" w:hAnsi="宋体"/>
          <w:sz w:val="24"/>
        </w:rPr>
      </w:pPr>
      <w:r>
        <w:rPr>
          <w:rFonts w:hint="eastAsia" w:ascii="宋体" w:hAnsi="宋体"/>
          <w:sz w:val="24"/>
          <w:lang w:val="en-US" w:eastAsia="zh-CN"/>
        </w:rPr>
        <w:t>2.</w:t>
      </w:r>
      <w:r>
        <w:rPr>
          <w:rFonts w:hint="eastAsia" w:ascii="宋体" w:hAnsi="宋体"/>
          <w:sz w:val="24"/>
        </w:rPr>
        <w:t>基本概念和知识点</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1）有偏估计</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（2）中心极限定理</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（3）样本统计量</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（4）抽样分布</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（5）估计误差</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（6）最小方差无偏估计</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（7）参数</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（8）统计量的标准误</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（9）无偏估计</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numPr>
          <w:ilvl w:val="0"/>
          <w:numId w:val="0"/>
        </w:numPr>
        <w:spacing w:line="360" w:lineRule="exact"/>
        <w:ind w:left="1260" w:leftChars="0"/>
        <w:rPr>
          <w:rFonts w:hint="default" w:ascii="宋体" w:hAnsi="宋体"/>
          <w:b/>
          <w:bCs/>
          <w:sz w:val="24"/>
          <w:lang w:val="en-US" w:eastAsia="zh-CN"/>
        </w:rPr>
      </w:pPr>
      <w:r>
        <w:rPr>
          <w:rFonts w:hint="eastAsia" w:ascii="宋体" w:hAnsi="宋体"/>
          <w:b/>
          <w:bCs/>
          <w:sz w:val="24"/>
          <w:lang w:eastAsia="zh-CN"/>
        </w:rPr>
        <w:t>（</w:t>
      </w:r>
      <w:r>
        <w:rPr>
          <w:rFonts w:hint="eastAsia" w:ascii="宋体" w:hAnsi="宋体"/>
          <w:b/>
          <w:bCs/>
          <w:sz w:val="24"/>
          <w:lang w:val="en-US" w:eastAsia="zh-CN"/>
        </w:rPr>
        <w:t>1）理解抽样分布的两个重要性质，掌握科学的统计分析方法</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（2）认识中心极限定理的重要性</w:t>
      </w:r>
    </w:p>
    <w:p>
      <w:pPr>
        <w:numPr>
          <w:ilvl w:val="0"/>
          <w:numId w:val="0"/>
        </w:numPr>
        <w:spacing w:line="360" w:lineRule="exact"/>
        <w:ind w:left="540" w:leftChars="0" w:firstLine="480" w:firstLineChars="2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三</w:t>
      </w:r>
      <w:bookmarkStart w:id="0" w:name="_GoBack"/>
      <w:bookmarkEnd w:id="0"/>
      <w:r>
        <w:rPr>
          <w:rFonts w:hint="eastAsia" w:ascii="宋体" w:hAnsi="宋体"/>
          <w:sz w:val="24"/>
          <w:lang w:val="en-US" w:eastAsia="zh-CN"/>
        </w:rPr>
        <w:t>）</w:t>
      </w:r>
      <w:r>
        <w:rPr>
          <w:rFonts w:hint="eastAsia" w:ascii="宋体" w:hAnsi="宋体"/>
          <w:sz w:val="24"/>
        </w:rPr>
        <w:t>教学方法与手段</w:t>
      </w:r>
    </w:p>
    <w:p>
      <w:pPr>
        <w:tabs>
          <w:tab w:val="left" w:pos="0"/>
        </w:tabs>
        <w:spacing w:line="360" w:lineRule="exact"/>
        <w:ind w:firstLine="1200" w:firstLineChars="500"/>
        <w:rPr>
          <w:rFonts w:hint="default" w:ascii="宋体" w:hAnsi="宋体"/>
          <w:sz w:val="24"/>
          <w:lang w:val="en-US" w:eastAsia="zh-CN"/>
        </w:rPr>
      </w:pPr>
      <w:r>
        <w:rPr>
          <w:rFonts w:hint="eastAsia" w:ascii="宋体" w:hAnsi="宋体"/>
          <w:sz w:val="24"/>
          <w:lang w:val="en-US" w:eastAsia="zh-CN"/>
        </w:rPr>
        <w:t>课堂讲授</w:t>
      </w:r>
    </w:p>
    <w:p>
      <w:pPr>
        <w:spacing w:line="360" w:lineRule="exact"/>
        <w:ind w:left="540" w:leftChars="257" w:firstLine="118" w:firstLineChars="49"/>
        <w:rPr>
          <w:rFonts w:hint="default" w:ascii="宋体" w:hAnsi="宋体" w:eastAsia="宋体"/>
          <w:b/>
          <w:sz w:val="24"/>
          <w:lang w:val="en-US" w:eastAsia="zh-CN"/>
        </w:rPr>
      </w:pPr>
      <w:r>
        <w:rPr>
          <w:rFonts w:hint="eastAsia" w:ascii="宋体" w:hAnsi="宋体"/>
          <w:b/>
          <w:sz w:val="24"/>
        </w:rPr>
        <w:t>第</w:t>
      </w:r>
      <w:r>
        <w:rPr>
          <w:rFonts w:hint="eastAsia" w:ascii="宋体" w:hAnsi="宋体"/>
          <w:b/>
          <w:sz w:val="24"/>
          <w:lang w:val="en-US" w:eastAsia="zh-CN"/>
        </w:rPr>
        <w:t>八</w:t>
      </w:r>
      <w:r>
        <w:rPr>
          <w:rFonts w:hint="eastAsia" w:ascii="宋体" w:hAnsi="宋体"/>
          <w:b/>
          <w:sz w:val="24"/>
        </w:rPr>
        <w:t xml:space="preserve">章  </w:t>
      </w:r>
      <w:r>
        <w:rPr>
          <w:rFonts w:hint="eastAsia" w:ascii="宋体" w:hAnsi="宋体"/>
          <w:b/>
          <w:sz w:val="24"/>
          <w:lang w:val="en-US" w:eastAsia="zh-CN"/>
        </w:rPr>
        <w:t>基于单样本的统计推断：置信区间的估计</w:t>
      </w:r>
    </w:p>
    <w:p>
      <w:pPr>
        <w:numPr>
          <w:ilvl w:val="0"/>
          <w:numId w:val="0"/>
        </w:numPr>
        <w:spacing w:line="360" w:lineRule="exact"/>
        <w:ind w:firstLine="720" w:firstLineChars="3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rPr>
        <w:t>目的与要求</w:t>
      </w:r>
    </w:p>
    <w:p>
      <w:pPr>
        <w:numPr>
          <w:ilvl w:val="0"/>
          <w:numId w:val="0"/>
        </w:numPr>
        <w:spacing w:line="360" w:lineRule="exact"/>
        <w:ind w:left="1260" w:leftChars="0"/>
        <w:rPr>
          <w:rFonts w:hint="default" w:ascii="宋体" w:hAnsi="宋体"/>
          <w:sz w:val="24"/>
          <w:lang w:val="en-US"/>
        </w:rPr>
      </w:pPr>
      <w:r>
        <w:rPr>
          <w:rFonts w:hint="eastAsia" w:ascii="宋体" w:hAnsi="宋体"/>
          <w:sz w:val="24"/>
          <w:lang w:val="en-US" w:eastAsia="zh-CN"/>
        </w:rPr>
        <w:t>1.掌握基于从总体中得到的大样本来估计总体参数（均值或比例）的方法</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2.能够使用统计量的抽样分布构造总体参数的一个置信区间。</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3.能够正确计算估计一个总体参数所需的合适样本量</w:t>
      </w:r>
      <w:r>
        <w:rPr>
          <w:rFonts w:hint="eastAsia" w:ascii="宋体" w:hAnsi="宋体"/>
          <w:sz w:val="24"/>
        </w:rPr>
        <w:t xml:space="preserve">    </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rPr>
        <w:t>教学内容</w:t>
      </w:r>
    </w:p>
    <w:p>
      <w:pPr>
        <w:spacing w:line="360" w:lineRule="exact"/>
        <w:ind w:left="540" w:leftChars="257" w:firstLine="480" w:firstLineChars="200"/>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1.主要内容</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1）确定与估计目标参数</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（2）总体均值的大样本置信区间：正态（z）统计量</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（3）总体均值的小样本置信区间：学生t统计量</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（4）总体比例的大样本置信区间</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（5）确定样本量</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（6）总体方差的置信区间</w:t>
      </w:r>
    </w:p>
    <w:p>
      <w:pPr>
        <w:numPr>
          <w:ilvl w:val="0"/>
          <w:numId w:val="0"/>
        </w:numPr>
        <w:spacing w:line="360" w:lineRule="exact"/>
        <w:ind w:firstLine="1200" w:firstLineChars="500"/>
        <w:rPr>
          <w:rFonts w:hint="eastAsia" w:ascii="宋体" w:hAnsi="宋体"/>
          <w:sz w:val="24"/>
        </w:rPr>
      </w:pPr>
      <w:r>
        <w:rPr>
          <w:rFonts w:hint="eastAsia" w:ascii="宋体" w:hAnsi="宋体"/>
          <w:sz w:val="24"/>
          <w:lang w:val="en-US" w:eastAsia="zh-CN"/>
        </w:rPr>
        <w:t>2.</w:t>
      </w:r>
      <w:r>
        <w:rPr>
          <w:rFonts w:hint="eastAsia" w:ascii="宋体" w:hAnsi="宋体"/>
          <w:sz w:val="24"/>
        </w:rPr>
        <w:t>基本概念和知识点</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1）置信系数</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（2）置信度</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（3）关键目标参数</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（4）置信区间</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（5）加权最小二乘估计</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（6）广义最小二乘法</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（7）可行最小二乘法</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1）能够正确计算置信区间并解读置信区间的含义</w:t>
      </w:r>
    </w:p>
    <w:p>
      <w:pPr>
        <w:numPr>
          <w:ilvl w:val="0"/>
          <w:numId w:val="0"/>
        </w:numPr>
        <w:spacing w:line="360" w:lineRule="exact"/>
        <w:ind w:left="540" w:left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rPr>
        <w:t>教学方法与手段</w:t>
      </w:r>
    </w:p>
    <w:p>
      <w:pPr>
        <w:tabs>
          <w:tab w:val="left" w:pos="0"/>
        </w:tabs>
        <w:spacing w:line="360" w:lineRule="exact"/>
        <w:ind w:firstLine="1200" w:firstLineChars="500"/>
        <w:rPr>
          <w:rFonts w:hint="default" w:ascii="宋体" w:hAnsi="宋体"/>
          <w:sz w:val="24"/>
          <w:lang w:val="en-US" w:eastAsia="zh-CN"/>
        </w:rPr>
      </w:pPr>
      <w:r>
        <w:rPr>
          <w:rFonts w:hint="eastAsia" w:ascii="宋体" w:hAnsi="宋体"/>
          <w:sz w:val="24"/>
          <w:lang w:val="en-US" w:eastAsia="zh-CN"/>
        </w:rPr>
        <w:t>课堂讲授、习题课</w:t>
      </w:r>
    </w:p>
    <w:p>
      <w:pPr>
        <w:spacing w:line="360" w:lineRule="exact"/>
        <w:ind w:left="540" w:leftChars="257" w:firstLine="118" w:firstLineChars="49"/>
        <w:rPr>
          <w:rFonts w:hint="default" w:ascii="宋体" w:hAnsi="宋体" w:eastAsia="宋体"/>
          <w:b/>
          <w:sz w:val="24"/>
          <w:lang w:val="en-US" w:eastAsia="zh-CN"/>
        </w:rPr>
      </w:pPr>
      <w:r>
        <w:rPr>
          <w:rFonts w:hint="eastAsia" w:ascii="宋体" w:hAnsi="宋体"/>
          <w:b/>
          <w:sz w:val="24"/>
        </w:rPr>
        <w:t>第</w:t>
      </w:r>
      <w:r>
        <w:rPr>
          <w:rFonts w:hint="eastAsia" w:ascii="宋体" w:hAnsi="宋体"/>
          <w:b/>
          <w:sz w:val="24"/>
          <w:lang w:val="en-US" w:eastAsia="zh-CN"/>
        </w:rPr>
        <w:t>九</w:t>
      </w:r>
      <w:r>
        <w:rPr>
          <w:rFonts w:hint="eastAsia" w:ascii="宋体" w:hAnsi="宋体"/>
          <w:b/>
          <w:sz w:val="24"/>
        </w:rPr>
        <w:t xml:space="preserve">章  </w:t>
      </w:r>
      <w:r>
        <w:rPr>
          <w:rFonts w:hint="eastAsia" w:ascii="宋体" w:hAnsi="宋体"/>
          <w:b/>
          <w:sz w:val="24"/>
          <w:lang w:val="en-US" w:eastAsia="zh-CN"/>
        </w:rPr>
        <w:t>基于单样本的统计推断：假设检验</w:t>
      </w:r>
    </w:p>
    <w:p>
      <w:pPr>
        <w:numPr>
          <w:ilvl w:val="0"/>
          <w:numId w:val="0"/>
        </w:numPr>
        <w:spacing w:line="360" w:lineRule="exact"/>
        <w:ind w:firstLine="720" w:firstLineChars="3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rPr>
        <w:t>目的与要求</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1.理解假设检验的概念</w:t>
      </w:r>
      <w:r>
        <w:rPr>
          <w:rFonts w:hint="eastAsia" w:ascii="宋体" w:hAnsi="宋体"/>
          <w:sz w:val="24"/>
        </w:rPr>
        <w:t xml:space="preserve"> </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2.数量掌握假设检验的步骤</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3.掌握如何评价假设检验的可靠性</w:t>
      </w:r>
      <w:r>
        <w:rPr>
          <w:rFonts w:hint="eastAsia" w:ascii="宋体" w:hAnsi="宋体"/>
          <w:sz w:val="24"/>
        </w:rPr>
        <w:t xml:space="preserve">      </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rPr>
        <w:t>教学内容</w:t>
      </w:r>
    </w:p>
    <w:p>
      <w:pPr>
        <w:spacing w:line="360" w:lineRule="exact"/>
        <w:ind w:left="540" w:leftChars="257" w:firstLine="480" w:firstLineChars="200"/>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1.主要内容</w:t>
      </w:r>
    </w:p>
    <w:p>
      <w:pPr>
        <w:spacing w:line="360" w:lineRule="exact"/>
        <w:ind w:firstLine="1200" w:firstLineChars="500"/>
        <w:rPr>
          <w:rFonts w:hint="default"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1）假设检验的要素</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（2）设定假设与构造拒绝域</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（3）观测的显著性水平：p值</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（4）总体均值的假设检验：正态（z）统计量</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（5）总体均值的假设检验：学生t统计量</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（6）总体比例的大样本假设检验</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（7）总体方差的假设检验</w:t>
      </w:r>
    </w:p>
    <w:p>
      <w:pPr>
        <w:numPr>
          <w:ilvl w:val="0"/>
          <w:numId w:val="0"/>
        </w:numPr>
        <w:spacing w:line="360" w:lineRule="exact"/>
        <w:ind w:firstLine="1200" w:firstLineChars="500"/>
        <w:rPr>
          <w:rFonts w:hint="eastAsia" w:ascii="宋体" w:hAnsi="宋体"/>
          <w:sz w:val="24"/>
        </w:rPr>
      </w:pPr>
      <w:r>
        <w:rPr>
          <w:rFonts w:hint="eastAsia" w:ascii="宋体" w:hAnsi="宋体"/>
          <w:sz w:val="24"/>
          <w:lang w:val="en-US" w:eastAsia="zh-CN"/>
        </w:rPr>
        <w:t>2.</w:t>
      </w:r>
      <w:r>
        <w:rPr>
          <w:rFonts w:hint="eastAsia" w:ascii="宋体" w:hAnsi="宋体"/>
          <w:sz w:val="24"/>
        </w:rPr>
        <w:t>基本概念和知识点</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1）备择假设</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（2）单侧检验</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（3）卡方分布</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（4）统计检验功效</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（5）显著性水平</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（6）检验统计量</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（7）第I类错误</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（8）假设检验的要素</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1）掌握假设检验的要素和步骤</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（2)正确区分单侧检验和双侧检验的临界值和显著性水平</w:t>
      </w:r>
    </w:p>
    <w:p>
      <w:pPr>
        <w:numPr>
          <w:ilvl w:val="0"/>
          <w:numId w:val="0"/>
        </w:numPr>
        <w:spacing w:line="360" w:lineRule="exact"/>
        <w:ind w:left="540" w:left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rPr>
        <w:t>教学方法与手段</w:t>
      </w:r>
    </w:p>
    <w:p>
      <w:pPr>
        <w:tabs>
          <w:tab w:val="left" w:pos="0"/>
        </w:tabs>
        <w:spacing w:line="360" w:lineRule="exact"/>
        <w:ind w:firstLine="1200" w:firstLineChars="500"/>
        <w:rPr>
          <w:rFonts w:hint="default" w:ascii="宋体" w:hAnsi="宋体"/>
          <w:sz w:val="24"/>
          <w:lang w:val="en-US" w:eastAsia="zh-CN"/>
        </w:rPr>
      </w:pPr>
      <w:r>
        <w:rPr>
          <w:rFonts w:hint="eastAsia" w:ascii="宋体" w:hAnsi="宋体"/>
          <w:sz w:val="24"/>
          <w:lang w:val="en-US" w:eastAsia="zh-CN"/>
        </w:rPr>
        <w:t>课堂讲授</w:t>
      </w:r>
    </w:p>
    <w:p>
      <w:pPr>
        <w:tabs>
          <w:tab w:val="left" w:pos="0"/>
        </w:tabs>
        <w:spacing w:line="360" w:lineRule="exact"/>
        <w:ind w:firstLine="1200" w:firstLineChars="500"/>
        <w:rPr>
          <w:rFonts w:hint="default" w:ascii="宋体" w:hAnsi="宋体"/>
          <w:sz w:val="24"/>
          <w:lang w:val="en-US" w:eastAsia="zh-CN"/>
        </w:rPr>
      </w:pPr>
    </w:p>
    <w:p>
      <w:pPr>
        <w:spacing w:line="360" w:lineRule="exact"/>
        <w:ind w:left="540" w:leftChars="257" w:firstLine="118" w:firstLineChars="49"/>
        <w:rPr>
          <w:rFonts w:hint="default" w:ascii="宋体" w:hAnsi="宋体" w:eastAsia="宋体"/>
          <w:b/>
          <w:sz w:val="24"/>
          <w:lang w:val="en-US" w:eastAsia="zh-CN"/>
        </w:rPr>
      </w:pPr>
      <w:r>
        <w:rPr>
          <w:rFonts w:hint="eastAsia" w:ascii="宋体" w:hAnsi="宋体"/>
          <w:b/>
          <w:sz w:val="24"/>
        </w:rPr>
        <w:t>第</w:t>
      </w:r>
      <w:r>
        <w:rPr>
          <w:rFonts w:hint="eastAsia" w:ascii="宋体" w:hAnsi="宋体"/>
          <w:b/>
          <w:sz w:val="24"/>
          <w:lang w:val="en-US" w:eastAsia="zh-CN"/>
        </w:rPr>
        <w:t>十</w:t>
      </w:r>
      <w:r>
        <w:rPr>
          <w:rFonts w:hint="eastAsia" w:ascii="宋体" w:hAnsi="宋体"/>
          <w:b/>
          <w:sz w:val="24"/>
        </w:rPr>
        <w:t xml:space="preserve">章  </w:t>
      </w:r>
      <w:r>
        <w:rPr>
          <w:rFonts w:hint="eastAsia" w:ascii="宋体" w:hAnsi="宋体"/>
          <w:b/>
          <w:sz w:val="24"/>
          <w:lang w:val="en-US" w:eastAsia="zh-CN"/>
        </w:rPr>
        <w:t>基于两样本的统计推断：置信区间和假设检验</w:t>
      </w:r>
    </w:p>
    <w:p>
      <w:pPr>
        <w:numPr>
          <w:ilvl w:val="0"/>
          <w:numId w:val="0"/>
        </w:numPr>
        <w:spacing w:line="360" w:lineRule="exact"/>
        <w:ind w:firstLine="720" w:firstLineChars="3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rPr>
        <w:t>目的与要求</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1.了解在比较两个总体时如何确定目标参数</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2.掌握如何利用置信区间和假设检验比较两个总体均值</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3.掌握如何利用置信区间和假设检验比较两个总体的方差</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4.在给定边际误差时确定估计两个总体参数差异所需的样本量</w:t>
      </w:r>
      <w:r>
        <w:rPr>
          <w:rFonts w:hint="eastAsia" w:ascii="宋体" w:hAnsi="宋体"/>
          <w:sz w:val="24"/>
        </w:rPr>
        <w:t xml:space="preserve">   </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rPr>
        <w:t>教学内容</w:t>
      </w:r>
    </w:p>
    <w:p>
      <w:pPr>
        <w:spacing w:line="360" w:lineRule="exact"/>
        <w:ind w:left="540" w:leftChars="257" w:firstLine="480" w:firstLineChars="200"/>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1.主要内容</w:t>
      </w:r>
    </w:p>
    <w:p>
      <w:pPr>
        <w:spacing w:line="360" w:lineRule="exact"/>
        <w:ind w:firstLine="1200" w:firstLineChars="500"/>
        <w:rPr>
          <w:rFonts w:hint="default"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1）确定目标参数</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（2）比较两个总体均值：独立抽样</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（3）比较两个总体均值：配对差异试验</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（4）比较两个总体比例：独立抽样</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（5）确定所需样本量</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（6）比较两个总体方差：独立抽样</w:t>
      </w:r>
    </w:p>
    <w:p>
      <w:pPr>
        <w:numPr>
          <w:ilvl w:val="0"/>
          <w:numId w:val="0"/>
        </w:numPr>
        <w:spacing w:line="360" w:lineRule="exact"/>
        <w:ind w:firstLine="1200" w:firstLineChars="500"/>
        <w:rPr>
          <w:rFonts w:hint="eastAsia" w:ascii="宋体" w:hAnsi="宋体"/>
          <w:sz w:val="24"/>
        </w:rPr>
      </w:pPr>
      <w:r>
        <w:rPr>
          <w:rFonts w:hint="eastAsia" w:ascii="宋体" w:hAnsi="宋体"/>
          <w:sz w:val="24"/>
          <w:lang w:val="en-US" w:eastAsia="zh-CN"/>
        </w:rPr>
        <w:t>2.</w:t>
      </w:r>
      <w:r>
        <w:rPr>
          <w:rFonts w:hint="eastAsia" w:ascii="宋体" w:hAnsi="宋体"/>
          <w:sz w:val="24"/>
        </w:rPr>
        <w:t>基本概念和知识点</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1）区组</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（2）随机区组试验</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（3）F分布</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（4）配对差异试验</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（5）标准误</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（6）混合样本估计量</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1）对配对差异试验进行推断所需的条件</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（2）对独立样本差异试验进行推断所需的条件</w:t>
      </w:r>
    </w:p>
    <w:p>
      <w:pPr>
        <w:numPr>
          <w:ilvl w:val="0"/>
          <w:numId w:val="0"/>
        </w:numPr>
        <w:spacing w:line="360" w:lineRule="exact"/>
        <w:ind w:left="540" w:left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rPr>
        <w:t>思考与实践</w:t>
      </w:r>
    </w:p>
    <w:p>
      <w:pPr>
        <w:numPr>
          <w:ilvl w:val="0"/>
          <w:numId w:val="0"/>
        </w:numPr>
        <w:spacing w:line="360" w:lineRule="exact"/>
        <w:ind w:left="540" w:leftChars="0"/>
        <w:rPr>
          <w:rFonts w:hint="default" w:ascii="宋体" w:hAnsi="宋体" w:eastAsia="宋体"/>
          <w:b/>
          <w:bCs/>
          <w:sz w:val="24"/>
          <w:lang w:val="en-US" w:eastAsia="zh-CN"/>
        </w:rPr>
      </w:pPr>
      <w:r>
        <w:rPr>
          <w:rFonts w:hint="eastAsia" w:ascii="宋体" w:hAnsi="宋体"/>
          <w:b/>
          <w:bCs/>
          <w:sz w:val="24"/>
          <w:lang w:val="en-US" w:eastAsia="zh-CN"/>
        </w:rPr>
        <w:t>正确运用配对差异试验，分析改革开放政策对我国经济发展的促进作用。</w:t>
      </w:r>
    </w:p>
    <w:p>
      <w:pPr>
        <w:numPr>
          <w:ilvl w:val="0"/>
          <w:numId w:val="0"/>
        </w:numPr>
        <w:spacing w:line="360" w:lineRule="exact"/>
        <w:ind w:left="540" w:left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四</w:t>
      </w:r>
      <w:r>
        <w:rPr>
          <w:rFonts w:hint="eastAsia" w:ascii="宋体" w:hAnsi="宋体"/>
          <w:sz w:val="24"/>
          <w:lang w:eastAsia="zh-CN"/>
        </w:rPr>
        <w:t>）</w:t>
      </w:r>
      <w:r>
        <w:rPr>
          <w:rFonts w:hint="eastAsia" w:ascii="宋体" w:hAnsi="宋体"/>
          <w:sz w:val="24"/>
        </w:rPr>
        <w:t>教学方法与手段</w:t>
      </w:r>
    </w:p>
    <w:p>
      <w:pPr>
        <w:tabs>
          <w:tab w:val="left" w:pos="0"/>
        </w:tabs>
        <w:spacing w:line="360" w:lineRule="exact"/>
        <w:ind w:firstLine="1200" w:firstLineChars="500"/>
        <w:rPr>
          <w:rFonts w:hint="eastAsia" w:ascii="宋体" w:hAnsi="宋体"/>
          <w:sz w:val="24"/>
          <w:lang w:val="en-US" w:eastAsia="zh-CN"/>
        </w:rPr>
      </w:pPr>
      <w:r>
        <w:rPr>
          <w:rFonts w:hint="eastAsia" w:ascii="宋体" w:hAnsi="宋体"/>
          <w:sz w:val="24"/>
          <w:lang w:val="en-US" w:eastAsia="zh-CN"/>
        </w:rPr>
        <w:t>课堂讲授</w:t>
      </w:r>
    </w:p>
    <w:p>
      <w:pPr>
        <w:tabs>
          <w:tab w:val="left" w:pos="0"/>
        </w:tabs>
        <w:spacing w:line="360" w:lineRule="exact"/>
        <w:ind w:firstLine="1200" w:firstLineChars="500"/>
        <w:rPr>
          <w:rFonts w:hint="eastAsia" w:ascii="宋体" w:hAnsi="宋体"/>
          <w:sz w:val="24"/>
          <w:lang w:val="en-US" w:eastAsia="zh-CN"/>
        </w:rPr>
      </w:pPr>
    </w:p>
    <w:p>
      <w:pPr>
        <w:spacing w:line="360" w:lineRule="exact"/>
        <w:ind w:left="540" w:leftChars="257" w:firstLine="118" w:firstLineChars="49"/>
        <w:rPr>
          <w:rFonts w:hint="default" w:ascii="宋体" w:hAnsi="宋体" w:eastAsia="宋体"/>
          <w:b/>
          <w:sz w:val="24"/>
          <w:lang w:val="en-US" w:eastAsia="zh-CN"/>
        </w:rPr>
      </w:pPr>
      <w:r>
        <w:rPr>
          <w:rFonts w:hint="eastAsia" w:ascii="宋体" w:hAnsi="宋体"/>
          <w:b/>
          <w:sz w:val="24"/>
        </w:rPr>
        <w:t>第</w:t>
      </w:r>
      <w:r>
        <w:rPr>
          <w:rFonts w:hint="eastAsia" w:ascii="宋体" w:hAnsi="宋体"/>
          <w:b/>
          <w:sz w:val="24"/>
          <w:lang w:val="en-US" w:eastAsia="zh-CN"/>
        </w:rPr>
        <w:t>十一</w:t>
      </w:r>
      <w:r>
        <w:rPr>
          <w:rFonts w:hint="eastAsia" w:ascii="宋体" w:hAnsi="宋体"/>
          <w:b/>
          <w:sz w:val="24"/>
        </w:rPr>
        <w:t xml:space="preserve">章  </w:t>
      </w:r>
      <w:r>
        <w:rPr>
          <w:rFonts w:hint="eastAsia" w:ascii="宋体" w:hAnsi="宋体"/>
          <w:b/>
          <w:sz w:val="24"/>
          <w:lang w:val="en-US" w:eastAsia="zh-CN"/>
        </w:rPr>
        <w:t>实验设计和方差</w:t>
      </w:r>
    </w:p>
    <w:p>
      <w:pPr>
        <w:numPr>
          <w:ilvl w:val="0"/>
          <w:numId w:val="0"/>
        </w:numPr>
        <w:spacing w:line="360" w:lineRule="exact"/>
        <w:ind w:firstLine="720" w:firstLineChars="3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rPr>
        <w:t>目的与要求</w:t>
      </w:r>
    </w:p>
    <w:p>
      <w:pPr>
        <w:numPr>
          <w:ilvl w:val="0"/>
          <w:numId w:val="0"/>
        </w:numPr>
        <w:spacing w:line="360" w:lineRule="exact"/>
        <w:ind w:left="1260" w:leftChars="0"/>
        <w:rPr>
          <w:rFonts w:hint="eastAsia" w:ascii="宋体" w:hAnsi="宋体"/>
          <w:sz w:val="24"/>
          <w:lang w:val="en-US" w:eastAsia="zh-CN"/>
        </w:rPr>
      </w:pPr>
      <w:r>
        <w:rPr>
          <w:rFonts w:hint="eastAsia" w:ascii="宋体" w:hAnsi="宋体"/>
          <w:sz w:val="24"/>
          <w:lang w:val="en-US" w:eastAsia="zh-CN"/>
        </w:rPr>
        <w:t>1.讨论样本试验设计中的关键要素</w:t>
      </w:r>
    </w:p>
    <w:p>
      <w:pPr>
        <w:numPr>
          <w:ilvl w:val="0"/>
          <w:numId w:val="0"/>
        </w:numPr>
        <w:spacing w:line="360" w:lineRule="exact"/>
        <w:ind w:left="1260" w:leftChars="0"/>
        <w:rPr>
          <w:rFonts w:hint="eastAsia" w:ascii="宋体" w:hAnsi="宋体"/>
          <w:sz w:val="24"/>
          <w:lang w:val="en-US" w:eastAsia="zh-CN"/>
        </w:rPr>
      </w:pPr>
      <w:r>
        <w:rPr>
          <w:rFonts w:hint="eastAsia" w:ascii="宋体" w:hAnsi="宋体"/>
          <w:sz w:val="24"/>
          <w:lang w:val="en-US" w:eastAsia="zh-CN"/>
        </w:rPr>
        <w:t>2.了解如何建立三种非常受欢迎的试验设计，以比较两个以上的总体均值：完全随机、随机区组、析因设计</w:t>
      </w:r>
    </w:p>
    <w:p>
      <w:pPr>
        <w:numPr>
          <w:ilvl w:val="0"/>
          <w:numId w:val="0"/>
        </w:numPr>
        <w:spacing w:line="360" w:lineRule="exact"/>
        <w:ind w:left="1260" w:leftChars="0"/>
        <w:rPr>
          <w:rFonts w:hint="eastAsia" w:ascii="宋体" w:hAnsi="宋体"/>
          <w:sz w:val="24"/>
          <w:lang w:val="en-US" w:eastAsia="zh-CN"/>
        </w:rPr>
      </w:pPr>
      <w:r>
        <w:rPr>
          <w:rFonts w:hint="eastAsia" w:ascii="宋体" w:hAnsi="宋体"/>
          <w:sz w:val="24"/>
          <w:lang w:val="en-US" w:eastAsia="zh-CN"/>
        </w:rPr>
        <w:t>3.展示如何利用一种称为方差分析的方法分析试验设计收集到的数据。</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4.展现一种方差分析的深入分析：均值的排序</w:t>
      </w:r>
      <w:r>
        <w:rPr>
          <w:rFonts w:hint="eastAsia" w:ascii="宋体" w:hAnsi="宋体"/>
          <w:sz w:val="24"/>
        </w:rPr>
        <w:t xml:space="preserve">       </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rPr>
        <w:t>教学内容</w:t>
      </w:r>
    </w:p>
    <w:p>
      <w:pPr>
        <w:spacing w:line="360" w:lineRule="exact"/>
        <w:ind w:left="540" w:leftChars="257" w:firstLine="480" w:firstLineChars="200"/>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1.主要内容</w:t>
      </w:r>
    </w:p>
    <w:p>
      <w:pPr>
        <w:spacing w:line="360" w:lineRule="exact"/>
        <w:ind w:firstLine="1200" w:firstLineChars="500"/>
        <w:rPr>
          <w:rFonts w:hint="default"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1）试验设计基础</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（2）完全随机设计：单因素</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（3）均值的多重比较</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（4）随机区组设计</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（5）析因试验：两个因素</w:t>
      </w:r>
    </w:p>
    <w:p>
      <w:pPr>
        <w:numPr>
          <w:ilvl w:val="0"/>
          <w:numId w:val="0"/>
        </w:numPr>
        <w:spacing w:line="360" w:lineRule="exact"/>
        <w:ind w:firstLine="1200" w:firstLineChars="500"/>
        <w:rPr>
          <w:rFonts w:hint="eastAsia" w:ascii="宋体" w:hAnsi="宋体"/>
          <w:sz w:val="24"/>
        </w:rPr>
      </w:pPr>
      <w:r>
        <w:rPr>
          <w:rFonts w:hint="eastAsia" w:ascii="宋体" w:hAnsi="宋体"/>
          <w:sz w:val="24"/>
          <w:lang w:val="en-US" w:eastAsia="zh-CN"/>
        </w:rPr>
        <w:t>2.</w:t>
      </w:r>
      <w:r>
        <w:rPr>
          <w:rFonts w:hint="eastAsia" w:ascii="宋体" w:hAnsi="宋体"/>
          <w:sz w:val="24"/>
        </w:rPr>
        <w:t>基本概念和知识点</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1）试验设计的关键要素</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（2）均衡设计</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（3）在完全随机设计中有效F检验的条件要去</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（4）在完全析因设计中有效F检验的条件要求</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（5）均值的多重比较方法</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numPr>
          <w:ilvl w:val="0"/>
          <w:numId w:val="0"/>
        </w:numPr>
        <w:spacing w:line="360" w:lineRule="exact"/>
        <w:ind w:left="1260" w:leftChars="0"/>
        <w:rPr>
          <w:rFonts w:hint="default" w:ascii="宋体" w:hAnsi="宋体"/>
          <w:sz w:val="24"/>
          <w:vertAlign w:val="superscript"/>
          <w:lang w:val="en-US"/>
        </w:rPr>
      </w:pPr>
      <w:r>
        <w:rPr>
          <w:rFonts w:hint="eastAsia" w:ascii="宋体" w:hAnsi="宋体"/>
          <w:sz w:val="24"/>
          <w:lang w:eastAsia="zh-CN"/>
        </w:rPr>
        <w:t>（</w:t>
      </w:r>
      <w:r>
        <w:rPr>
          <w:rFonts w:hint="eastAsia" w:ascii="宋体" w:hAnsi="宋体"/>
          <w:sz w:val="24"/>
          <w:lang w:val="en-US" w:eastAsia="zh-CN"/>
        </w:rPr>
        <w:t>1）正确进行完全随机设计和随机区组设计</w:t>
      </w:r>
    </w:p>
    <w:p>
      <w:pPr>
        <w:numPr>
          <w:ilvl w:val="0"/>
          <w:numId w:val="0"/>
        </w:numPr>
        <w:spacing w:line="360" w:lineRule="exact"/>
        <w:ind w:left="540" w:left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rPr>
        <w:t>思考与实践</w:t>
      </w:r>
    </w:p>
    <w:p>
      <w:pPr>
        <w:numPr>
          <w:ilvl w:val="0"/>
          <w:numId w:val="0"/>
        </w:numPr>
        <w:spacing w:line="360" w:lineRule="exact"/>
        <w:ind w:left="540" w:leftChars="0"/>
        <w:rPr>
          <w:rFonts w:hint="eastAsia" w:ascii="宋体" w:hAnsi="宋体"/>
          <w:sz w:val="24"/>
          <w:lang w:val="en-US" w:eastAsia="zh-CN"/>
        </w:rPr>
      </w:pPr>
      <w:r>
        <w:rPr>
          <w:rFonts w:hint="eastAsia" w:ascii="宋体" w:hAnsi="宋体"/>
          <w:sz w:val="24"/>
          <w:lang w:val="en-US" w:eastAsia="zh-CN"/>
        </w:rPr>
        <w:t>如何实现均衡设计</w:t>
      </w:r>
    </w:p>
    <w:p>
      <w:pPr>
        <w:numPr>
          <w:ilvl w:val="0"/>
          <w:numId w:val="0"/>
        </w:numPr>
        <w:spacing w:line="360" w:lineRule="exact"/>
        <w:ind w:left="540" w:leftChars="0"/>
        <w:rPr>
          <w:rFonts w:hint="eastAsia" w:ascii="宋体" w:hAnsi="宋体"/>
          <w:sz w:val="24"/>
        </w:rPr>
      </w:pPr>
      <w:r>
        <w:rPr>
          <w:rFonts w:hint="eastAsia" w:ascii="宋体" w:hAnsi="宋体"/>
          <w:sz w:val="24"/>
          <w:lang w:eastAsia="zh-CN"/>
        </w:rPr>
        <w:t>（</w:t>
      </w:r>
      <w:r>
        <w:rPr>
          <w:rFonts w:hint="eastAsia" w:ascii="宋体" w:hAnsi="宋体"/>
          <w:sz w:val="24"/>
          <w:lang w:val="en-US" w:eastAsia="zh-CN"/>
        </w:rPr>
        <w:t>四</w:t>
      </w:r>
      <w:r>
        <w:rPr>
          <w:rFonts w:hint="eastAsia" w:ascii="宋体" w:hAnsi="宋体"/>
          <w:sz w:val="24"/>
          <w:lang w:eastAsia="zh-CN"/>
        </w:rPr>
        <w:t>）</w:t>
      </w:r>
      <w:r>
        <w:rPr>
          <w:rFonts w:hint="eastAsia" w:ascii="宋体" w:hAnsi="宋体"/>
          <w:sz w:val="24"/>
        </w:rPr>
        <w:t>教学方法与手段</w:t>
      </w:r>
    </w:p>
    <w:p>
      <w:pPr>
        <w:tabs>
          <w:tab w:val="left" w:pos="0"/>
        </w:tabs>
        <w:spacing w:line="360" w:lineRule="exact"/>
        <w:ind w:firstLine="1200" w:firstLineChars="500"/>
        <w:rPr>
          <w:rFonts w:hint="default" w:ascii="宋体" w:hAnsi="宋体"/>
          <w:sz w:val="24"/>
          <w:lang w:val="en-US" w:eastAsia="zh-CN"/>
        </w:rPr>
      </w:pPr>
      <w:r>
        <w:rPr>
          <w:rFonts w:hint="eastAsia" w:ascii="宋体" w:hAnsi="宋体"/>
          <w:sz w:val="24"/>
          <w:lang w:val="en-US" w:eastAsia="zh-CN"/>
        </w:rPr>
        <w:t>课堂讲授</w:t>
      </w:r>
    </w:p>
    <w:p>
      <w:pPr>
        <w:spacing w:line="360" w:lineRule="exact"/>
        <w:ind w:left="540" w:leftChars="257" w:firstLine="118" w:firstLineChars="49"/>
        <w:rPr>
          <w:rFonts w:hint="default" w:ascii="宋体" w:hAnsi="宋体" w:eastAsia="宋体"/>
          <w:b/>
          <w:sz w:val="24"/>
          <w:lang w:val="en-US" w:eastAsia="zh-CN"/>
        </w:rPr>
      </w:pPr>
      <w:r>
        <w:rPr>
          <w:rFonts w:hint="eastAsia" w:ascii="宋体" w:hAnsi="宋体"/>
          <w:b/>
          <w:sz w:val="24"/>
        </w:rPr>
        <w:t>第</w:t>
      </w:r>
      <w:r>
        <w:rPr>
          <w:rFonts w:hint="eastAsia" w:ascii="宋体" w:hAnsi="宋体"/>
          <w:b/>
          <w:sz w:val="24"/>
          <w:lang w:val="en-US" w:eastAsia="zh-CN"/>
        </w:rPr>
        <w:t>十</w:t>
      </w:r>
      <w:r>
        <w:rPr>
          <w:rFonts w:hint="eastAsia" w:ascii="宋体" w:hAnsi="宋体"/>
          <w:b/>
          <w:sz w:val="24"/>
        </w:rPr>
        <w:t xml:space="preserve">二章  </w:t>
      </w:r>
      <w:r>
        <w:rPr>
          <w:rFonts w:hint="eastAsia" w:ascii="宋体" w:hAnsi="宋体"/>
          <w:b/>
          <w:sz w:val="24"/>
          <w:lang w:val="en-US" w:eastAsia="zh-CN"/>
        </w:rPr>
        <w:t>分类数据的分析</w:t>
      </w:r>
    </w:p>
    <w:p>
      <w:pPr>
        <w:numPr>
          <w:ilvl w:val="0"/>
          <w:numId w:val="0"/>
        </w:numPr>
        <w:spacing w:line="360" w:lineRule="exact"/>
        <w:ind w:firstLine="720" w:firstLineChars="3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一）</w:t>
      </w:r>
      <w:r>
        <w:rPr>
          <w:rFonts w:hint="eastAsia" w:ascii="宋体" w:hAnsi="宋体"/>
          <w:sz w:val="24"/>
        </w:rPr>
        <w:t>目的与要求</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1.讨论具有两个以上分类结果的定性数据</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val="en-US" w:eastAsia="zh-CN"/>
        </w:rPr>
        <w:t>2.介绍一种卡方假设检验来比较单个定性变量的分类比例——单向分析</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3.介绍一种与两个定性变量有关的卡方假设检验——双向分析</w:t>
      </w:r>
      <w:r>
        <w:rPr>
          <w:rFonts w:hint="eastAsia" w:ascii="宋体" w:hAnsi="宋体"/>
          <w:sz w:val="24"/>
        </w:rPr>
        <w:t xml:space="preserve"> </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4.防止卡方检验的误用</w:t>
      </w:r>
      <w:r>
        <w:rPr>
          <w:rFonts w:hint="eastAsia" w:ascii="宋体" w:hAnsi="宋体"/>
          <w:sz w:val="24"/>
        </w:rPr>
        <w:t xml:space="preserve">     </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rPr>
        <w:t>教学内容</w:t>
      </w:r>
    </w:p>
    <w:p>
      <w:pPr>
        <w:spacing w:line="360" w:lineRule="exact"/>
        <w:ind w:left="540" w:leftChars="257" w:firstLine="480" w:firstLineChars="200"/>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1.主要内容</w:t>
      </w:r>
    </w:p>
    <w:p>
      <w:pPr>
        <w:spacing w:line="360" w:lineRule="exact"/>
        <w:ind w:firstLine="1200" w:firstLineChars="500"/>
        <w:rPr>
          <w:rFonts w:hint="default"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1）分类数据和多项试验</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（2）分类概率的检验：单向表</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（3）对分类概率的检验：双向（列联）表</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（4）卡方检验中需要注意的地方</w:t>
      </w:r>
    </w:p>
    <w:p>
      <w:pPr>
        <w:numPr>
          <w:ilvl w:val="0"/>
          <w:numId w:val="0"/>
        </w:numPr>
        <w:spacing w:line="360" w:lineRule="exact"/>
        <w:ind w:firstLine="1200" w:firstLineChars="500"/>
        <w:rPr>
          <w:rFonts w:hint="eastAsia" w:ascii="宋体" w:hAnsi="宋体"/>
          <w:sz w:val="24"/>
        </w:rPr>
      </w:pPr>
      <w:r>
        <w:rPr>
          <w:rFonts w:hint="eastAsia" w:ascii="宋体" w:hAnsi="宋体"/>
          <w:sz w:val="24"/>
          <w:lang w:val="en-US" w:eastAsia="zh-CN"/>
        </w:rPr>
        <w:t>2.</w:t>
      </w:r>
      <w:r>
        <w:rPr>
          <w:rFonts w:hint="eastAsia" w:ascii="宋体" w:hAnsi="宋体"/>
          <w:sz w:val="24"/>
        </w:rPr>
        <w:t>基本概念和知识点</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1）多项数据</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（2）多于两类的定性数据</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（3）多项分布的性质</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（4）单向表</w:t>
      </w:r>
    </w:p>
    <w:p>
      <w:pPr>
        <w:numPr>
          <w:ilvl w:val="0"/>
          <w:numId w:val="0"/>
        </w:numPr>
        <w:spacing w:line="360" w:lineRule="exact"/>
        <w:ind w:firstLine="1200" w:firstLineChars="500"/>
        <w:rPr>
          <w:rFonts w:hint="eastAsia" w:ascii="宋体" w:hAnsi="宋体"/>
          <w:sz w:val="24"/>
          <w:lang w:val="en-US" w:eastAsia="zh-CN"/>
        </w:rPr>
      </w:pPr>
      <w:r>
        <w:rPr>
          <w:rFonts w:hint="eastAsia" w:ascii="宋体" w:hAnsi="宋体"/>
          <w:sz w:val="24"/>
          <w:lang w:val="en-US" w:eastAsia="zh-CN"/>
        </w:rPr>
        <w:t>（5）双向（列联）表</w:t>
      </w:r>
    </w:p>
    <w:p>
      <w:pPr>
        <w:numPr>
          <w:ilvl w:val="0"/>
          <w:numId w:val="0"/>
        </w:numPr>
        <w:spacing w:line="360" w:lineRule="exact"/>
        <w:ind w:firstLine="1200" w:firstLineChars="500"/>
        <w:rPr>
          <w:rFonts w:hint="default" w:ascii="宋体" w:hAnsi="宋体"/>
          <w:sz w:val="24"/>
          <w:lang w:val="en-US" w:eastAsia="zh-CN"/>
        </w:rPr>
      </w:pPr>
      <w:r>
        <w:rPr>
          <w:rFonts w:hint="eastAsia" w:ascii="宋体" w:hAnsi="宋体"/>
          <w:sz w:val="24"/>
          <w:lang w:val="en-US" w:eastAsia="zh-CN"/>
        </w:rPr>
        <w:t>（6）卡方独立性检验</w:t>
      </w:r>
    </w:p>
    <w:p>
      <w:pPr>
        <w:numPr>
          <w:ilvl w:val="0"/>
          <w:numId w:val="0"/>
        </w:numPr>
        <w:spacing w:line="360" w:lineRule="exact"/>
        <w:ind w:left="1260" w:leftChars="0"/>
        <w:rPr>
          <w:rFonts w:hint="eastAsia" w:ascii="宋体" w:hAnsi="宋体"/>
          <w:sz w:val="24"/>
        </w:rPr>
      </w:pPr>
      <w:r>
        <w:rPr>
          <w:rFonts w:hint="eastAsia" w:ascii="宋体" w:hAnsi="宋体"/>
          <w:sz w:val="24"/>
          <w:lang w:val="en-US" w:eastAsia="zh-CN"/>
        </w:rPr>
        <w:t>3.</w:t>
      </w:r>
      <w:r>
        <w:rPr>
          <w:rFonts w:hint="eastAsia" w:ascii="宋体" w:hAnsi="宋体"/>
          <w:sz w:val="24"/>
        </w:rPr>
        <w:t>问题与应用（能力要求）</w:t>
      </w:r>
    </w:p>
    <w:p>
      <w:pPr>
        <w:numPr>
          <w:ilvl w:val="0"/>
          <w:numId w:val="0"/>
        </w:numPr>
        <w:spacing w:line="360" w:lineRule="exact"/>
        <w:ind w:left="1260" w:leftChars="0"/>
        <w:rPr>
          <w:rFonts w:hint="default" w:ascii="宋体" w:hAnsi="宋体"/>
          <w:sz w:val="24"/>
          <w:lang w:val="en-US" w:eastAsia="zh-CN"/>
        </w:rPr>
      </w:pPr>
      <w:r>
        <w:rPr>
          <w:rFonts w:hint="eastAsia" w:ascii="宋体" w:hAnsi="宋体"/>
          <w:sz w:val="24"/>
          <w:lang w:eastAsia="zh-CN"/>
        </w:rPr>
        <w:t>（</w:t>
      </w:r>
      <w:r>
        <w:rPr>
          <w:rFonts w:hint="eastAsia" w:ascii="宋体" w:hAnsi="宋体"/>
          <w:sz w:val="24"/>
          <w:lang w:val="en-US" w:eastAsia="zh-CN"/>
        </w:rPr>
        <w:t>1）掌握单项列联表分类概率检验的步骤</w:t>
      </w:r>
    </w:p>
    <w:p>
      <w:pPr>
        <w:numPr>
          <w:ilvl w:val="0"/>
          <w:numId w:val="0"/>
        </w:numPr>
        <w:spacing w:line="360" w:lineRule="exact"/>
        <w:ind w:left="1260" w:leftChars="0"/>
        <w:rPr>
          <w:rFonts w:hint="default" w:ascii="宋体" w:hAnsi="宋体"/>
          <w:sz w:val="24"/>
          <w:vertAlign w:val="superscript"/>
          <w:lang w:val="en-US"/>
        </w:rPr>
      </w:pPr>
      <w:r>
        <w:rPr>
          <w:rFonts w:hint="eastAsia" w:ascii="宋体" w:hAnsi="宋体"/>
          <w:sz w:val="24"/>
          <w:lang w:val="en-US" w:eastAsia="zh-CN"/>
        </w:rPr>
        <w:t>（2）理解双向列联表分类概率的步骤</w:t>
      </w:r>
    </w:p>
    <w:p>
      <w:pPr>
        <w:numPr>
          <w:ilvl w:val="0"/>
          <w:numId w:val="0"/>
        </w:numPr>
        <w:spacing w:line="360" w:lineRule="exact"/>
        <w:ind w:left="540" w:leftChars="0" w:firstLine="240" w:firstLineChars="100"/>
        <w:rPr>
          <w:rFonts w:hint="eastAsia" w:ascii="宋体" w:hAnsi="宋体"/>
          <w:sz w:val="24"/>
        </w:rPr>
      </w:pPr>
      <w:r>
        <w:rPr>
          <w:rFonts w:hint="eastAsia" w:ascii="宋体" w:hAnsi="宋体"/>
          <w:sz w:val="24"/>
          <w:lang w:eastAsia="zh-CN"/>
        </w:rPr>
        <w:t>（</w:t>
      </w:r>
      <w:r>
        <w:rPr>
          <w:rFonts w:hint="eastAsia" w:ascii="宋体" w:hAnsi="宋体"/>
          <w:sz w:val="24"/>
          <w:lang w:val="en-US" w:eastAsia="zh-CN"/>
        </w:rPr>
        <w:t>三</w:t>
      </w:r>
      <w:r>
        <w:rPr>
          <w:rFonts w:hint="eastAsia" w:ascii="宋体" w:hAnsi="宋体"/>
          <w:sz w:val="24"/>
          <w:lang w:eastAsia="zh-CN"/>
        </w:rPr>
        <w:t>）</w:t>
      </w:r>
      <w:r>
        <w:rPr>
          <w:rFonts w:hint="eastAsia" w:ascii="宋体" w:hAnsi="宋体"/>
          <w:sz w:val="24"/>
        </w:rPr>
        <w:t>教学方法与手段</w:t>
      </w:r>
    </w:p>
    <w:p>
      <w:pPr>
        <w:tabs>
          <w:tab w:val="left" w:pos="0"/>
        </w:tabs>
        <w:spacing w:line="360" w:lineRule="exact"/>
        <w:ind w:firstLine="1200" w:firstLineChars="500"/>
        <w:rPr>
          <w:rFonts w:hint="default" w:ascii="宋体" w:hAnsi="宋体"/>
          <w:sz w:val="24"/>
          <w:lang w:val="en-US" w:eastAsia="zh-CN"/>
        </w:rPr>
      </w:pPr>
      <w:r>
        <w:rPr>
          <w:rFonts w:hint="eastAsia" w:ascii="宋体" w:hAnsi="宋体"/>
          <w:sz w:val="24"/>
          <w:lang w:val="en-US" w:eastAsia="zh-CN"/>
        </w:rPr>
        <w:t>课堂讲授</w:t>
      </w:r>
    </w:p>
    <w:p>
      <w:pPr>
        <w:spacing w:line="360" w:lineRule="exact"/>
        <w:rPr>
          <w:rFonts w:hint="eastAsia" w:ascii="黑体" w:eastAsia="黑体"/>
          <w:sz w:val="24"/>
        </w:rPr>
      </w:pPr>
      <w:r>
        <w:rPr>
          <w:rFonts w:hint="eastAsia" w:ascii="黑体" w:eastAsia="黑体"/>
          <w:sz w:val="24"/>
        </w:rPr>
        <w:t xml:space="preserve"> </w:t>
      </w:r>
    </w:p>
    <w:p>
      <w:pPr>
        <w:spacing w:line="360" w:lineRule="exact"/>
        <w:rPr>
          <w:rFonts w:hint="eastAsia" w:ascii="黑体" w:eastAsia="黑体"/>
          <w:color w:val="FF0000"/>
          <w:sz w:val="24"/>
        </w:rPr>
      </w:pPr>
      <w:r>
        <w:rPr>
          <w:rFonts w:hint="eastAsia" w:ascii="黑体" w:eastAsia="黑体"/>
          <w:sz w:val="24"/>
        </w:rPr>
        <w:t>五、各教学环节学时分配</w:t>
      </w:r>
    </w:p>
    <w:tbl>
      <w:tblPr>
        <w:tblStyle w:val="4"/>
        <w:tblW w:w="8647"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2"/>
        <w:gridCol w:w="835"/>
        <w:gridCol w:w="835"/>
        <w:gridCol w:w="835"/>
        <w:gridCol w:w="835"/>
        <w:gridCol w:w="835"/>
        <w:gridCol w:w="815"/>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2" w:type="dxa"/>
            <w:noWrap w:val="0"/>
            <w:vAlign w:val="top"/>
          </w:tcPr>
          <w:p>
            <w:pPr>
              <w:pStyle w:val="2"/>
              <w:ind w:left="0" w:firstLine="1857" w:firstLineChars="925"/>
              <w:rPr>
                <w:rFonts w:hint="eastAsia"/>
                <w:b/>
              </w:rPr>
            </w:pPr>
            <w:r>
              <w:rPr>
                <w:b/>
                <w:sz w:val="20"/>
              </w:rPr>
              <mc:AlternateContent>
                <mc:Choice Requires="wps">
                  <w:drawing>
                    <wp:anchor distT="0" distB="0" distL="114300" distR="114300" simplePos="0" relativeHeight="251661312"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2" name="直接连接符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7.6pt;margin-top:-0.5pt;height:78pt;width:99.75pt;z-index:251661312;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plDH9QAAAAJAQAADwAAAAAAAAABACAAAAAiAAAAZHJzL2Rv&#10;d25yZXYueG1sUEsBAhQAFAAAAAgAh07iQBgx48EFAgAA/QMAAA4AAAAAAAAAAQAgAAAAIwEAAGRy&#10;cy9lMm9Eb2MueG1sUEsFBgAAAAAGAAYAWQEAAJoFAAAAAA==&#10;">
                      <v:fill on="f" focussize="0,0"/>
                      <v:stroke color="#000000" joinstyle="round"/>
                      <v:imagedata o:title=""/>
                      <o:lock v:ext="edit" aspectratio="f"/>
                    </v:line>
                  </w:pict>
                </mc:Fallback>
              </mc:AlternateContent>
            </w:r>
            <w:r>
              <w:rPr>
                <w:rFonts w:hint="eastAsia"/>
                <w:b/>
              </w:rPr>
              <w:t>教学环节</w:t>
            </w:r>
          </w:p>
          <w:p>
            <w:pPr>
              <w:pStyle w:val="2"/>
              <w:ind w:left="0" w:firstLine="843" w:firstLineChars="400"/>
              <w:jc w:val="center"/>
              <w:rPr>
                <w:rFonts w:hint="eastAsia"/>
                <w:b/>
              </w:rPr>
            </w:pPr>
          </w:p>
          <w:p>
            <w:pPr>
              <w:pStyle w:val="2"/>
              <w:ind w:left="359" w:leftChars="171" w:firstLine="422" w:firstLineChars="200"/>
              <w:rPr>
                <w:rFonts w:hint="eastAsia"/>
                <w:b/>
              </w:rPr>
            </w:pPr>
            <w:r>
              <w:rPr>
                <w:rFonts w:hint="eastAsia"/>
                <w:b/>
              </w:rPr>
              <w:t>教学时数</w:t>
            </w:r>
          </w:p>
          <w:p>
            <w:pPr>
              <w:pStyle w:val="2"/>
              <w:ind w:left="359" w:leftChars="171" w:firstLine="402" w:firstLineChars="200"/>
              <w:rPr>
                <w:rFonts w:hint="eastAsia"/>
                <w:b/>
              </w:rPr>
            </w:pPr>
            <w:r>
              <w:rPr>
                <w:b/>
                <w:sz w:val="20"/>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3" name="直接连接符 3"/>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4pt;margin-top:-0.2pt;height:31.2pt;width:152.25pt;z-index:251662336;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jqywrTAAAABwEAAA8AAAAAAAAAAQAgAAAAIgAAAGRycy9k&#10;b3ducmV2LnhtbFBLAQIUABQAAAAIAIdO4kBGjAZSBwIAAP0DAAAOAAAAAAAAAAEAIAAAACIBAABk&#10;cnMvZTJvRG9jLnhtbFBLBQYAAAAABgAGAFkBAACbBQAAAAA=&#10;">
                      <v:fill on="f" focussize="0,0"/>
                      <v:stroke color="#000000" joinstyle="round"/>
                      <v:imagedata o:title=""/>
                      <o:lock v:ext="edit" aspectratio="f"/>
                    </v:line>
                  </w:pict>
                </mc:Fallback>
              </mc:AlternateContent>
            </w:r>
          </w:p>
          <w:p>
            <w:pPr>
              <w:pStyle w:val="2"/>
              <w:ind w:left="0" w:firstLine="0" w:firstLineChars="0"/>
              <w:rPr>
                <w:rFonts w:hint="eastAsia"/>
                <w:b/>
              </w:rPr>
            </w:pPr>
            <w:r>
              <w:rPr>
                <w:rFonts w:hint="eastAsia"/>
                <w:b/>
              </w:rPr>
              <w:t>课程内容</w:t>
            </w:r>
          </w:p>
        </w:tc>
        <w:tc>
          <w:tcPr>
            <w:tcW w:w="835" w:type="dxa"/>
            <w:noWrap w:val="0"/>
            <w:vAlign w:val="center"/>
          </w:tcPr>
          <w:p>
            <w:pPr>
              <w:pStyle w:val="2"/>
              <w:ind w:left="0" w:firstLine="0" w:firstLineChars="0"/>
              <w:jc w:val="center"/>
              <w:rPr>
                <w:rFonts w:hint="eastAsia"/>
                <w:b/>
              </w:rPr>
            </w:pPr>
            <w:r>
              <w:rPr>
                <w:rFonts w:hint="eastAsia"/>
                <w:b/>
              </w:rPr>
              <w:t>讲</w:t>
            </w:r>
          </w:p>
          <w:p>
            <w:pPr>
              <w:pStyle w:val="2"/>
              <w:ind w:left="0" w:firstLine="0" w:firstLineChars="0"/>
              <w:jc w:val="center"/>
              <w:rPr>
                <w:rFonts w:hint="eastAsia"/>
                <w:b/>
              </w:rPr>
            </w:pPr>
          </w:p>
          <w:p>
            <w:pPr>
              <w:pStyle w:val="2"/>
              <w:ind w:left="0" w:firstLine="0" w:firstLineChars="0"/>
              <w:jc w:val="center"/>
              <w:rPr>
                <w:rFonts w:hint="eastAsia"/>
                <w:b/>
              </w:rPr>
            </w:pPr>
            <w:r>
              <w:rPr>
                <w:rFonts w:hint="eastAsia"/>
                <w:b/>
              </w:rPr>
              <w:t>课</w:t>
            </w:r>
          </w:p>
        </w:tc>
        <w:tc>
          <w:tcPr>
            <w:tcW w:w="835" w:type="dxa"/>
            <w:noWrap w:val="0"/>
            <w:vAlign w:val="center"/>
          </w:tcPr>
          <w:p>
            <w:pPr>
              <w:pStyle w:val="2"/>
              <w:ind w:left="0" w:firstLine="0" w:firstLineChars="0"/>
              <w:jc w:val="center"/>
              <w:rPr>
                <w:rFonts w:hint="eastAsia"/>
                <w:b/>
              </w:rPr>
            </w:pPr>
            <w:r>
              <w:rPr>
                <w:rFonts w:hint="eastAsia"/>
                <w:b/>
              </w:rPr>
              <w:t>习</w:t>
            </w:r>
          </w:p>
          <w:p>
            <w:pPr>
              <w:pStyle w:val="2"/>
              <w:ind w:left="0" w:firstLine="0" w:firstLineChars="0"/>
              <w:jc w:val="center"/>
              <w:rPr>
                <w:rFonts w:hint="eastAsia"/>
                <w:b/>
              </w:rPr>
            </w:pPr>
            <w:r>
              <w:rPr>
                <w:rFonts w:hint="eastAsia"/>
                <w:b/>
              </w:rPr>
              <w:t>题</w:t>
            </w:r>
          </w:p>
          <w:p>
            <w:pPr>
              <w:pStyle w:val="2"/>
              <w:ind w:left="0" w:firstLine="0" w:firstLineChars="0"/>
              <w:jc w:val="center"/>
              <w:rPr>
                <w:rFonts w:hint="eastAsia"/>
                <w:b/>
              </w:rPr>
            </w:pPr>
            <w:r>
              <w:rPr>
                <w:rFonts w:hint="eastAsia"/>
                <w:b/>
              </w:rPr>
              <w:t>课</w:t>
            </w:r>
          </w:p>
        </w:tc>
        <w:tc>
          <w:tcPr>
            <w:tcW w:w="835" w:type="dxa"/>
            <w:noWrap w:val="0"/>
            <w:vAlign w:val="center"/>
          </w:tcPr>
          <w:p>
            <w:pPr>
              <w:pStyle w:val="2"/>
              <w:ind w:left="0" w:firstLine="0" w:firstLineChars="0"/>
              <w:jc w:val="center"/>
              <w:rPr>
                <w:rFonts w:hint="eastAsia"/>
                <w:b/>
              </w:rPr>
            </w:pPr>
            <w:r>
              <w:rPr>
                <w:rFonts w:hint="eastAsia"/>
                <w:b/>
              </w:rPr>
              <w:t>讨</w:t>
            </w:r>
          </w:p>
          <w:p>
            <w:pPr>
              <w:pStyle w:val="2"/>
              <w:ind w:left="0" w:firstLine="0" w:firstLineChars="0"/>
              <w:jc w:val="center"/>
              <w:rPr>
                <w:rFonts w:hint="eastAsia"/>
                <w:b/>
              </w:rPr>
            </w:pPr>
            <w:r>
              <w:rPr>
                <w:rFonts w:hint="eastAsia"/>
                <w:b/>
              </w:rPr>
              <w:t>论</w:t>
            </w:r>
          </w:p>
          <w:p>
            <w:pPr>
              <w:pStyle w:val="2"/>
              <w:ind w:left="0" w:firstLine="0" w:firstLineChars="0"/>
              <w:jc w:val="center"/>
              <w:rPr>
                <w:rFonts w:hint="eastAsia"/>
                <w:b/>
              </w:rPr>
            </w:pPr>
            <w:r>
              <w:rPr>
                <w:rFonts w:hint="eastAsia"/>
                <w:b/>
              </w:rPr>
              <w:t>课</w:t>
            </w:r>
          </w:p>
        </w:tc>
        <w:tc>
          <w:tcPr>
            <w:tcW w:w="835" w:type="dxa"/>
            <w:noWrap w:val="0"/>
            <w:vAlign w:val="center"/>
          </w:tcPr>
          <w:p>
            <w:pPr>
              <w:pStyle w:val="2"/>
              <w:ind w:left="0" w:firstLine="0" w:firstLineChars="0"/>
              <w:jc w:val="center"/>
              <w:rPr>
                <w:rFonts w:hint="eastAsia"/>
                <w:b/>
              </w:rPr>
            </w:pPr>
            <w:r>
              <w:rPr>
                <w:rFonts w:hint="eastAsia"/>
                <w:b/>
              </w:rPr>
              <w:t>实验</w:t>
            </w:r>
          </w:p>
        </w:tc>
        <w:tc>
          <w:tcPr>
            <w:tcW w:w="835" w:type="dxa"/>
            <w:noWrap w:val="0"/>
            <w:vAlign w:val="center"/>
          </w:tcPr>
          <w:p>
            <w:pPr>
              <w:pStyle w:val="2"/>
              <w:ind w:left="0" w:firstLine="0" w:firstLineChars="0"/>
              <w:jc w:val="center"/>
              <w:rPr>
                <w:rFonts w:hint="eastAsia"/>
                <w:b/>
              </w:rPr>
            </w:pPr>
            <w:r>
              <w:rPr>
                <w:rFonts w:hint="eastAsia"/>
                <w:b/>
              </w:rPr>
              <w:t>实习</w:t>
            </w:r>
          </w:p>
        </w:tc>
        <w:tc>
          <w:tcPr>
            <w:tcW w:w="815" w:type="dxa"/>
            <w:noWrap w:val="0"/>
            <w:vAlign w:val="center"/>
          </w:tcPr>
          <w:p>
            <w:pPr>
              <w:pStyle w:val="2"/>
              <w:ind w:left="0" w:firstLine="0" w:firstLineChars="0"/>
              <w:jc w:val="center"/>
              <w:rPr>
                <w:rFonts w:hint="eastAsia"/>
                <w:b/>
              </w:rPr>
            </w:pPr>
            <w:r>
              <w:rPr>
                <w:rFonts w:hint="eastAsia"/>
                <w:b/>
              </w:rPr>
              <w:t>其他教学环节</w:t>
            </w:r>
          </w:p>
        </w:tc>
        <w:tc>
          <w:tcPr>
            <w:tcW w:w="835" w:type="dxa"/>
            <w:noWrap w:val="0"/>
            <w:vAlign w:val="center"/>
          </w:tcPr>
          <w:p>
            <w:pPr>
              <w:pStyle w:val="2"/>
              <w:ind w:left="0" w:firstLine="0" w:firstLineChars="0"/>
              <w:jc w:val="center"/>
              <w:rPr>
                <w:rFonts w:hint="eastAsia"/>
                <w:b/>
              </w:rPr>
            </w:pPr>
            <w:r>
              <w:rPr>
                <w:rFonts w:hint="eastAsia"/>
                <w:b/>
              </w:rPr>
              <w:t>小</w:t>
            </w:r>
          </w:p>
          <w:p>
            <w:pPr>
              <w:pStyle w:val="2"/>
              <w:ind w:left="0" w:firstLine="0" w:firstLineChars="0"/>
              <w:jc w:val="center"/>
              <w:rPr>
                <w:rFonts w:hint="eastAsia"/>
                <w:b/>
              </w:rPr>
            </w:pPr>
          </w:p>
          <w:p>
            <w:pPr>
              <w:pStyle w:val="2"/>
              <w:ind w:left="0" w:firstLine="0" w:firstLineChars="0"/>
              <w:jc w:val="center"/>
              <w:rPr>
                <w:rFonts w:hint="eastAsia"/>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tabs>
                <w:tab w:val="left" w:pos="0"/>
              </w:tabs>
              <w:spacing w:line="360" w:lineRule="exact"/>
              <w:jc w:val="center"/>
              <w:rPr>
                <w:rFonts w:hint="eastAsia"/>
                <w:sz w:val="24"/>
              </w:rPr>
            </w:pPr>
            <w:r>
              <w:rPr>
                <w:rFonts w:hint="eastAsia"/>
                <w:sz w:val="24"/>
              </w:rPr>
              <w:t>第一章</w:t>
            </w: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0</w:t>
            </w: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0</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tabs>
                <w:tab w:val="left" w:pos="0"/>
              </w:tabs>
              <w:spacing w:line="360" w:lineRule="exact"/>
              <w:jc w:val="center"/>
              <w:rPr>
                <w:rFonts w:hint="eastAsia"/>
                <w:sz w:val="24"/>
              </w:rPr>
            </w:pPr>
            <w:r>
              <w:rPr>
                <w:rFonts w:hint="eastAsia"/>
                <w:sz w:val="24"/>
              </w:rPr>
              <w:t>第二章</w:t>
            </w: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0</w:t>
            </w: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tabs>
                <w:tab w:val="left" w:pos="0"/>
              </w:tabs>
              <w:spacing w:line="360" w:lineRule="exact"/>
              <w:jc w:val="center"/>
              <w:rPr>
                <w:rFonts w:hint="eastAsia" w:eastAsia="宋体"/>
                <w:lang w:val="en-US" w:eastAsia="zh-CN"/>
              </w:rPr>
            </w:pPr>
            <w:r>
              <w:rPr>
                <w:rFonts w:hint="eastAsia"/>
                <w:lang w:val="en-US" w:eastAsia="zh-CN"/>
              </w:rPr>
              <w:t>第三章</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4</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2</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1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default" w:ascii="Times New Roman" w:hAnsi="Times New Roman" w:eastAsia="宋体" w:cs="Times New Roman"/>
                <w:kern w:val="2"/>
                <w:sz w:val="21"/>
                <w:szCs w:val="24"/>
                <w:lang w:val="en-US" w:eastAsia="zh-CN" w:bidi="ar-SA"/>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tabs>
                <w:tab w:val="left" w:pos="0"/>
              </w:tabs>
              <w:spacing w:line="360" w:lineRule="exact"/>
              <w:jc w:val="center"/>
              <w:rPr>
                <w:rFonts w:hint="eastAsia" w:eastAsia="宋体"/>
                <w:lang w:val="en-US" w:eastAsia="zh-CN"/>
              </w:rPr>
            </w:pPr>
            <w:r>
              <w:rPr>
                <w:rFonts w:hint="eastAsia"/>
                <w:lang w:val="en-US" w:eastAsia="zh-CN"/>
              </w:rPr>
              <w:t>第四章</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2</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1</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1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tabs>
                <w:tab w:val="left" w:pos="0"/>
              </w:tabs>
              <w:spacing w:line="360" w:lineRule="exact"/>
              <w:jc w:val="center"/>
              <w:rPr>
                <w:rFonts w:hint="eastAsia" w:eastAsia="宋体"/>
                <w:lang w:val="en-US" w:eastAsia="zh-CN"/>
              </w:rPr>
            </w:pPr>
            <w:r>
              <w:rPr>
                <w:rFonts w:hint="eastAsia"/>
                <w:lang w:val="en-US" w:eastAsia="zh-CN"/>
              </w:rPr>
              <w:t>第五章</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6</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3</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1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tabs>
                <w:tab w:val="left" w:pos="0"/>
              </w:tabs>
              <w:spacing w:line="360" w:lineRule="exact"/>
              <w:jc w:val="center"/>
              <w:rPr>
                <w:rFonts w:hint="eastAsia" w:eastAsia="宋体"/>
                <w:lang w:val="en-US" w:eastAsia="zh-CN"/>
              </w:rPr>
            </w:pPr>
            <w:r>
              <w:rPr>
                <w:rFonts w:hint="eastAsia"/>
                <w:lang w:val="en-US" w:eastAsia="zh-CN"/>
              </w:rPr>
              <w:t>第六章</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2</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1</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1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tabs>
                <w:tab w:val="left" w:pos="0"/>
              </w:tabs>
              <w:spacing w:line="360" w:lineRule="exact"/>
              <w:ind w:firstLine="1050" w:firstLineChars="500"/>
              <w:rPr>
                <w:rFonts w:hint="eastAsia" w:eastAsia="宋体"/>
                <w:lang w:val="en-US" w:eastAsia="zh-CN"/>
              </w:rPr>
            </w:pPr>
            <w:r>
              <w:rPr>
                <w:rFonts w:hint="eastAsia"/>
                <w:lang w:val="en-US" w:eastAsia="zh-CN"/>
              </w:rPr>
              <w:t>第七章</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2</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1</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1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center"/>
          </w:tcPr>
          <w:p>
            <w:pPr>
              <w:tabs>
                <w:tab w:val="left" w:pos="0"/>
              </w:tabs>
              <w:spacing w:line="360" w:lineRule="exact"/>
              <w:jc w:val="center"/>
              <w:rPr>
                <w:rFonts w:hint="eastAsia" w:eastAsia="宋体"/>
                <w:lang w:val="en-US" w:eastAsia="zh-CN"/>
              </w:rPr>
            </w:pPr>
            <w:r>
              <w:rPr>
                <w:rFonts w:hint="eastAsia"/>
                <w:lang w:val="en-US" w:eastAsia="zh-CN"/>
              </w:rPr>
              <w:t>第八章</w:t>
            </w: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2</w:t>
            </w: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top"/>
          </w:tcPr>
          <w:p>
            <w:pPr>
              <w:pStyle w:val="2"/>
              <w:ind w:left="0" w:firstLine="0" w:firstLineChars="0"/>
              <w:jc w:val="center"/>
              <w:rPr>
                <w:rFonts w:hint="eastAsia" w:eastAsia="宋体"/>
                <w:lang w:val="en-US" w:eastAsia="zh-CN"/>
              </w:rPr>
            </w:pPr>
            <w:r>
              <w:rPr>
                <w:rFonts w:hint="eastAsia"/>
                <w:lang w:val="en-US" w:eastAsia="zh-CN"/>
              </w:rPr>
              <w:t>第九章</w:t>
            </w: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2</w:t>
            </w: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top"/>
          </w:tcPr>
          <w:p>
            <w:pPr>
              <w:pStyle w:val="2"/>
              <w:ind w:left="0" w:firstLine="0" w:firstLineChars="0"/>
              <w:jc w:val="center"/>
              <w:rPr>
                <w:rFonts w:hint="eastAsia" w:eastAsia="宋体"/>
                <w:lang w:val="en-US" w:eastAsia="zh-CN"/>
              </w:rPr>
            </w:pPr>
            <w:r>
              <w:rPr>
                <w:rFonts w:hint="eastAsia"/>
                <w:lang w:val="en-US" w:eastAsia="zh-CN"/>
              </w:rPr>
              <w:t>第十章</w:t>
            </w: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2</w:t>
            </w: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top"/>
          </w:tcPr>
          <w:p>
            <w:pPr>
              <w:pStyle w:val="2"/>
              <w:ind w:left="0" w:firstLine="0" w:firstLineChars="0"/>
              <w:jc w:val="center"/>
              <w:rPr>
                <w:rFonts w:hint="eastAsia" w:eastAsia="宋体"/>
                <w:lang w:val="en-US" w:eastAsia="zh-CN"/>
              </w:rPr>
            </w:pPr>
            <w:r>
              <w:rPr>
                <w:rFonts w:hint="eastAsia"/>
                <w:lang w:val="en-US" w:eastAsia="zh-CN"/>
              </w:rPr>
              <w:t>第十一章</w:t>
            </w: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2</w:t>
            </w: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top"/>
          </w:tcPr>
          <w:p>
            <w:pPr>
              <w:pStyle w:val="2"/>
              <w:ind w:left="0" w:firstLine="0" w:firstLineChars="0"/>
              <w:jc w:val="center"/>
              <w:rPr>
                <w:rFonts w:hint="eastAsia" w:eastAsia="宋体"/>
                <w:lang w:val="en-US" w:eastAsia="zh-CN"/>
              </w:rPr>
            </w:pPr>
            <w:r>
              <w:rPr>
                <w:rFonts w:hint="eastAsia"/>
                <w:lang w:val="en-US" w:eastAsia="zh-CN"/>
              </w:rPr>
              <w:t>第十二章</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2</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1</w:t>
            </w: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1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p>
        </w:tc>
        <w:tc>
          <w:tcPr>
            <w:tcW w:w="835" w:type="dxa"/>
            <w:noWrap w:val="0"/>
            <w:vAlign w:val="top"/>
          </w:tcPr>
          <w:p>
            <w:pPr>
              <w:pStyle w:val="2"/>
              <w:ind w:left="0" w:lef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top"/>
          </w:tcPr>
          <w:p>
            <w:pPr>
              <w:tabs>
                <w:tab w:val="left" w:pos="0"/>
              </w:tabs>
              <w:spacing w:line="360" w:lineRule="exact"/>
              <w:jc w:val="center"/>
              <w:rPr>
                <w:rFonts w:hint="default"/>
                <w:sz w:val="24"/>
                <w:lang w:val="en-US" w:eastAsia="zh-CN"/>
              </w:rPr>
            </w:pPr>
            <w:r>
              <w:rPr>
                <w:rFonts w:hint="eastAsia"/>
                <w:sz w:val="24"/>
                <w:lang w:val="en-US" w:eastAsia="zh-CN"/>
              </w:rPr>
              <w:t>机动</w:t>
            </w:r>
          </w:p>
        </w:tc>
        <w:tc>
          <w:tcPr>
            <w:tcW w:w="835" w:type="dxa"/>
            <w:noWrap w:val="0"/>
            <w:vAlign w:val="top"/>
          </w:tcPr>
          <w:p>
            <w:pPr>
              <w:pStyle w:val="2"/>
              <w:ind w:left="0" w:firstLine="0" w:firstLineChars="0"/>
              <w:jc w:val="center"/>
              <w:rPr>
                <w:rFonts w:hint="default"/>
                <w:lang w:val="en-US" w:eastAsia="zh-CN"/>
              </w:rPr>
            </w:pPr>
            <w:r>
              <w:rPr>
                <w:rFonts w:hint="eastAsia"/>
                <w:lang w:val="en-US" w:eastAsia="zh-CN"/>
              </w:rPr>
              <w:t>6</w:t>
            </w:r>
          </w:p>
        </w:tc>
        <w:tc>
          <w:tcPr>
            <w:tcW w:w="835" w:type="dxa"/>
            <w:noWrap w:val="0"/>
            <w:vAlign w:val="top"/>
          </w:tcPr>
          <w:p>
            <w:pPr>
              <w:pStyle w:val="2"/>
              <w:ind w:left="0" w:firstLine="0" w:firstLineChars="0"/>
              <w:jc w:val="center"/>
              <w:rPr>
                <w:rFonts w:hint="default"/>
                <w:lang w:val="en-US" w:eastAsia="zh-CN"/>
              </w:rPr>
            </w:pPr>
          </w:p>
        </w:tc>
        <w:tc>
          <w:tcPr>
            <w:tcW w:w="835" w:type="dxa"/>
            <w:noWrap w:val="0"/>
            <w:vAlign w:val="top"/>
          </w:tcPr>
          <w:p>
            <w:pPr>
              <w:pStyle w:val="2"/>
              <w:ind w:left="0" w:firstLine="0" w:firstLineChars="0"/>
              <w:jc w:val="center"/>
              <w:rPr>
                <w:rFonts w:hint="default"/>
                <w:lang w:val="en-US" w:eastAsia="zh-CN"/>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default"/>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822" w:type="dxa"/>
            <w:noWrap w:val="0"/>
            <w:vAlign w:val="top"/>
          </w:tcPr>
          <w:p>
            <w:pPr>
              <w:tabs>
                <w:tab w:val="left" w:pos="0"/>
              </w:tabs>
              <w:spacing w:line="360" w:lineRule="exact"/>
              <w:jc w:val="center"/>
              <w:rPr>
                <w:rFonts w:hint="eastAsia"/>
                <w:sz w:val="24"/>
              </w:rPr>
            </w:pPr>
            <w:r>
              <w:rPr>
                <w:rFonts w:hint="eastAsia"/>
                <w:sz w:val="24"/>
              </w:rPr>
              <w:t>合计</w:t>
            </w: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34</w:t>
            </w: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13</w:t>
            </w: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1</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48</w:t>
            </w:r>
          </w:p>
        </w:tc>
      </w:tr>
    </w:tbl>
    <w:p>
      <w:pPr>
        <w:spacing w:line="360" w:lineRule="exact"/>
        <w:ind w:firstLine="420" w:firstLineChars="200"/>
        <w:rPr>
          <w:rFonts w:hint="eastAsia" w:ascii="宋体" w:hAnsi="宋体"/>
          <w:color w:val="FF0000"/>
          <w:szCs w:val="21"/>
        </w:rPr>
      </w:pPr>
      <w:r>
        <w:rPr>
          <w:rFonts w:hint="eastAsia" w:ascii="宋体" w:hAnsi="宋体"/>
          <w:color w:val="FF0000"/>
          <w:szCs w:val="21"/>
        </w:rPr>
        <w:t>“各教学环节学时分配”中，“其它教学环节”主要指习题课、课堂讨论、课程设计、观看视频、现场参观等教学环节。</w:t>
      </w:r>
    </w:p>
    <w:p>
      <w:pPr>
        <w:spacing w:line="360" w:lineRule="exact"/>
        <w:ind w:left="4656" w:hanging="4656" w:hangingChars="1940"/>
        <w:rPr>
          <w:rFonts w:ascii="黑体" w:eastAsia="黑体"/>
          <w:sz w:val="24"/>
        </w:rPr>
      </w:pPr>
    </w:p>
    <w:p>
      <w:pPr>
        <w:spacing w:line="360" w:lineRule="exact"/>
        <w:ind w:left="4656" w:hanging="4656" w:hangingChars="1940"/>
        <w:rPr>
          <w:rFonts w:ascii="黑体" w:eastAsia="黑体"/>
          <w:sz w:val="24"/>
        </w:rPr>
      </w:pPr>
      <w:r>
        <w:rPr>
          <w:rFonts w:hint="eastAsia" w:ascii="黑体" w:eastAsia="黑体"/>
          <w:sz w:val="24"/>
        </w:rPr>
        <w:t>六、</w:t>
      </w:r>
      <w:r>
        <w:rPr>
          <w:rFonts w:ascii="黑体" w:eastAsia="黑体"/>
          <w:sz w:val="24"/>
        </w:rPr>
        <w:t>课程考核</w:t>
      </w:r>
    </w:p>
    <w:p>
      <w:pPr>
        <w:spacing w:line="360" w:lineRule="exact"/>
        <w:ind w:left="4656" w:hanging="4656" w:hangingChars="1940"/>
        <w:rPr>
          <w:rFonts w:hint="eastAsia" w:ascii="黑体" w:eastAsia="黑体"/>
          <w:sz w:val="24"/>
        </w:rPr>
      </w:pPr>
      <w:r>
        <w:rPr>
          <w:rFonts w:hint="eastAsia" w:ascii="黑体" w:eastAsia="黑体"/>
          <w:sz w:val="24"/>
        </w:rPr>
        <w:t>（一）考核</w:t>
      </w:r>
      <w:r>
        <w:rPr>
          <w:rFonts w:ascii="黑体" w:eastAsia="黑体"/>
          <w:sz w:val="24"/>
        </w:rPr>
        <w:t>方式</w:t>
      </w:r>
    </w:p>
    <w:p>
      <w:pPr>
        <w:spacing w:line="360" w:lineRule="exact"/>
        <w:ind w:left="4656" w:hanging="4656" w:hangingChars="1940"/>
        <w:rPr>
          <w:rFonts w:hint="eastAsia" w:ascii="黑体" w:eastAsia="黑体"/>
          <w:sz w:val="24"/>
        </w:rPr>
      </w:pPr>
      <w:r>
        <w:rPr>
          <w:rFonts w:hint="eastAsia" w:ascii="黑体" w:eastAsia="黑体"/>
          <w:sz w:val="24"/>
        </w:rPr>
        <w:t>（二）成绩</w:t>
      </w:r>
      <w:r>
        <w:rPr>
          <w:rFonts w:ascii="黑体" w:eastAsia="黑体"/>
          <w:sz w:val="24"/>
        </w:rPr>
        <w:t>构成</w:t>
      </w:r>
    </w:p>
    <w:p>
      <w:pPr>
        <w:spacing w:line="360" w:lineRule="exact"/>
        <w:ind w:left="4656" w:hanging="4656" w:hangingChars="1940"/>
        <w:rPr>
          <w:rFonts w:hint="default" w:ascii="黑体" w:eastAsia="黑体"/>
          <w:sz w:val="24"/>
          <w:lang w:val="en-US" w:eastAsia="zh-CN"/>
        </w:rPr>
      </w:pPr>
      <w:r>
        <w:rPr>
          <w:rFonts w:hint="eastAsia" w:ascii="黑体" w:eastAsia="黑体"/>
          <w:sz w:val="24"/>
        </w:rPr>
        <w:t>平时</w:t>
      </w:r>
      <w:r>
        <w:rPr>
          <w:rFonts w:ascii="黑体" w:eastAsia="黑体"/>
          <w:sz w:val="24"/>
        </w:rPr>
        <w:t>成绩占比：</w:t>
      </w:r>
      <w:r>
        <w:rPr>
          <w:rFonts w:hint="eastAsia" w:ascii="黑体" w:eastAsia="黑体"/>
          <w:sz w:val="24"/>
        </w:rPr>
        <w:t xml:space="preserve"> </w:t>
      </w:r>
      <w:r>
        <w:rPr>
          <w:rFonts w:hint="eastAsia" w:ascii="黑体" w:eastAsia="黑体"/>
          <w:sz w:val="24"/>
          <w:lang w:val="en-US" w:eastAsia="zh-CN"/>
        </w:rPr>
        <w:t>50%</w:t>
      </w:r>
      <w:r>
        <w:rPr>
          <w:rFonts w:hint="eastAsia" w:ascii="黑体" w:eastAsia="黑体"/>
          <w:sz w:val="24"/>
        </w:rPr>
        <w:t xml:space="preserve">   期末</w:t>
      </w:r>
      <w:r>
        <w:rPr>
          <w:rFonts w:ascii="黑体" w:eastAsia="黑体"/>
          <w:sz w:val="24"/>
        </w:rPr>
        <w:t>考试占比：</w:t>
      </w:r>
      <w:r>
        <w:rPr>
          <w:rFonts w:hint="eastAsia" w:ascii="黑体" w:eastAsia="黑体"/>
          <w:sz w:val="24"/>
          <w:lang w:val="en-US" w:eastAsia="zh-CN"/>
        </w:rPr>
        <w:t>50%</w:t>
      </w:r>
    </w:p>
    <w:p>
      <w:pPr>
        <w:spacing w:line="360" w:lineRule="exact"/>
        <w:ind w:left="4656" w:hanging="4656" w:hangingChars="1940"/>
        <w:rPr>
          <w:rFonts w:ascii="黑体" w:eastAsia="黑体"/>
          <w:sz w:val="24"/>
        </w:rPr>
      </w:pPr>
      <w:r>
        <w:rPr>
          <w:rFonts w:hint="eastAsia" w:ascii="黑体" w:eastAsia="黑体"/>
          <w:sz w:val="24"/>
        </w:rPr>
        <w:t>（三）成绩</w:t>
      </w:r>
      <w:r>
        <w:rPr>
          <w:rFonts w:ascii="黑体" w:eastAsia="黑体"/>
          <w:sz w:val="24"/>
        </w:rPr>
        <w:t>考核标准</w:t>
      </w:r>
    </w:p>
    <w:p>
      <w:pPr>
        <w:spacing w:line="240" w:lineRule="auto"/>
        <w:ind w:left="0" w:firstLine="0" w:firstLineChars="0"/>
        <w:jc w:val="both"/>
        <w:rPr>
          <w:rFonts w:hint="default" w:ascii="黑体" w:eastAsia="黑体"/>
          <w:i/>
          <w:sz w:val="24"/>
          <w:lang w:val="en-US" w:eastAsia="zh-CN"/>
        </w:rPr>
      </w:pPr>
      <w:r>
        <w:rPr>
          <w:rFonts w:hint="eastAsia" w:ascii="黑体" w:eastAsia="黑体"/>
          <w:sz w:val="24"/>
        </w:rPr>
        <w:t xml:space="preserve"> </w:t>
      </w:r>
      <w:r>
        <w:rPr>
          <w:rFonts w:hint="eastAsia" w:ascii="黑体" w:eastAsia="黑体"/>
          <w:b w:val="0"/>
          <w:bCs w:val="0"/>
          <w:sz w:val="24"/>
        </w:rPr>
        <w:t xml:space="preserve">  </w:t>
      </w:r>
      <w:r>
        <w:rPr>
          <w:rFonts w:hint="eastAsia" w:ascii="宋体" w:hAnsi="宋体"/>
          <w:sz w:val="24"/>
          <w:lang w:val="en-US" w:eastAsia="zh-CN"/>
        </w:rPr>
        <w:t>熟练掌握各种统计分析方法，能够基于数据的不同特征和研究的问题选择合适的统计分析方法，并正确解读统计分析结果。</w:t>
      </w:r>
    </w:p>
    <w:p>
      <w:pPr>
        <w:spacing w:line="360" w:lineRule="exact"/>
        <w:ind w:left="4656" w:hanging="4656" w:hangingChars="1940"/>
        <w:rPr>
          <w:rFonts w:hint="eastAsia" w:ascii="黑体" w:eastAsia="黑体"/>
          <w:sz w:val="24"/>
        </w:rPr>
      </w:pPr>
    </w:p>
    <w:p>
      <w:pPr>
        <w:spacing w:line="360" w:lineRule="exact"/>
        <w:ind w:left="4656" w:hanging="4656" w:hangingChars="1940"/>
        <w:rPr>
          <w:rFonts w:hint="eastAsia" w:ascii="宋体" w:hAnsi="宋体"/>
          <w:color w:val="FF0000"/>
          <w:szCs w:val="21"/>
        </w:rPr>
      </w:pPr>
      <w:r>
        <w:rPr>
          <w:rFonts w:hint="eastAsia" w:ascii="黑体" w:eastAsia="黑体"/>
          <w:sz w:val="24"/>
        </w:rPr>
        <w:t>七、推荐教材和教学参考资源</w:t>
      </w:r>
    </w:p>
    <w:p>
      <w:pPr>
        <w:spacing w:line="240" w:lineRule="auto"/>
        <w:ind w:left="0" w:firstLine="0" w:firstLineChars="0"/>
        <w:jc w:val="both"/>
        <w:rPr>
          <w:rFonts w:hint="default" w:ascii="宋体" w:hAnsi="宋体"/>
          <w:sz w:val="24"/>
          <w:lang w:val="en-US" w:eastAsia="zh-CN"/>
        </w:rPr>
      </w:pPr>
      <w:r>
        <w:rPr>
          <w:rFonts w:hint="eastAsia" w:ascii="宋体" w:hAnsi="宋体"/>
          <w:sz w:val="24"/>
          <w:lang w:val="en-US" w:eastAsia="zh-CN"/>
        </w:rPr>
        <w:t>1.詹姆斯</w:t>
      </w:r>
      <w:r>
        <w:rPr>
          <w:rFonts w:hint="eastAsia" w:ascii="宋体" w:hAnsi="宋体" w:eastAsia="宋体" w:cs="宋体"/>
          <w:sz w:val="24"/>
          <w:lang w:val="en-US" w:eastAsia="zh-CN"/>
        </w:rPr>
        <w:t>·</w:t>
      </w:r>
      <w:r>
        <w:rPr>
          <w:rFonts w:hint="eastAsia" w:ascii="宋体" w:hAnsi="宋体"/>
          <w:sz w:val="24"/>
          <w:lang w:val="en-US" w:eastAsia="zh-CN"/>
        </w:rPr>
        <w:t>麦克拉夫【美国】乔治</w:t>
      </w:r>
      <w:r>
        <w:rPr>
          <w:rFonts w:hint="eastAsia" w:ascii="宋体" w:hAnsi="宋体" w:eastAsia="宋体" w:cs="宋体"/>
          <w:sz w:val="24"/>
          <w:lang w:val="en-US" w:eastAsia="zh-CN"/>
        </w:rPr>
        <w:t>·</w:t>
      </w:r>
      <w:r>
        <w:rPr>
          <w:rFonts w:hint="eastAsia" w:ascii="宋体" w:hAnsi="宋体"/>
          <w:sz w:val="24"/>
          <w:lang w:val="en-US" w:eastAsia="zh-CN"/>
        </w:rPr>
        <w:t>本森， 特里</w:t>
      </w:r>
      <w:r>
        <w:rPr>
          <w:rFonts w:hint="eastAsia" w:ascii="宋体" w:hAnsi="宋体" w:eastAsia="宋体" w:cs="宋体"/>
          <w:sz w:val="24"/>
          <w:lang w:val="en-US" w:eastAsia="zh-CN"/>
        </w:rPr>
        <w:t>·</w:t>
      </w:r>
      <w:r>
        <w:rPr>
          <w:rFonts w:hint="eastAsia" w:ascii="宋体" w:hAnsi="宋体" w:cs="宋体"/>
          <w:sz w:val="24"/>
          <w:lang w:val="en-US" w:eastAsia="zh-CN"/>
        </w:rPr>
        <w:t xml:space="preserve">辛西奇. </w:t>
      </w:r>
      <w:r>
        <w:rPr>
          <w:rFonts w:hint="eastAsia" w:ascii="宋体" w:hAnsi="宋体"/>
          <w:sz w:val="24"/>
          <w:lang w:val="en-US" w:eastAsia="zh-CN"/>
        </w:rPr>
        <w:t>译者易丹辉、李扬 .中国：中国人民大学出版社，2015年2月第1版</w:t>
      </w:r>
    </w:p>
    <w:p>
      <w:pPr>
        <w:spacing w:line="360" w:lineRule="exact"/>
        <w:ind w:firstLine="420" w:firstLineChars="200"/>
        <w:rPr>
          <w:rFonts w:hint="eastAsia" w:ascii="宋体" w:hAnsi="宋体"/>
          <w:color w:val="FF0000"/>
          <w:szCs w:val="21"/>
        </w:rPr>
      </w:pPr>
    </w:p>
    <w:p>
      <w:pPr>
        <w:spacing w:line="360" w:lineRule="exact"/>
        <w:rPr>
          <w:rFonts w:hint="eastAsia" w:ascii="黑体" w:eastAsia="黑体"/>
          <w:sz w:val="24"/>
        </w:rPr>
      </w:pPr>
    </w:p>
    <w:p>
      <w:pPr>
        <w:spacing w:line="240" w:lineRule="auto"/>
        <w:ind w:left="0" w:firstLine="0" w:firstLineChars="0"/>
        <w:jc w:val="both"/>
        <w:rPr>
          <w:rFonts w:hint="eastAsia" w:ascii="宋体" w:hAnsi="宋体"/>
          <w:sz w:val="24"/>
          <w:lang w:val="en-US" w:eastAsia="zh-CN"/>
        </w:rPr>
      </w:pPr>
      <w:r>
        <w:rPr>
          <w:rFonts w:hint="eastAsia" w:ascii="宋体" w:hAnsi="宋体"/>
          <w:sz w:val="24"/>
          <w:lang w:val="en-US" w:eastAsia="zh-CN"/>
        </w:rPr>
        <w:t xml:space="preserve">            </w:t>
      </w:r>
    </w:p>
    <w:p>
      <w:pPr>
        <w:spacing w:line="240" w:lineRule="auto"/>
        <w:ind w:left="0" w:firstLine="0" w:firstLineChars="0"/>
        <w:jc w:val="both"/>
        <w:rPr>
          <w:rFonts w:hint="default" w:ascii="宋体" w:hAnsi="宋体"/>
          <w:sz w:val="24"/>
          <w:lang w:val="en-US" w:eastAsia="zh-CN"/>
        </w:rPr>
      </w:pPr>
      <w:r>
        <w:rPr>
          <w:rFonts w:hint="eastAsia" w:ascii="宋体" w:hAnsi="宋体"/>
          <w:sz w:val="24"/>
          <w:lang w:val="en-US" w:eastAsia="zh-CN"/>
        </w:rPr>
        <w:t>大纲修订人：李德洗                       修订日期：2020年12月29日</w:t>
      </w:r>
    </w:p>
    <w:p>
      <w:pPr>
        <w:spacing w:line="240" w:lineRule="auto"/>
        <w:ind w:left="0" w:firstLine="0" w:firstLineChars="0"/>
        <w:jc w:val="both"/>
        <w:rPr>
          <w:rFonts w:hint="eastAsia" w:ascii="宋体" w:hAnsi="宋体"/>
          <w:sz w:val="24"/>
          <w:lang w:val="en-US" w:eastAsia="zh-CN"/>
        </w:rPr>
      </w:pPr>
      <w:r>
        <w:rPr>
          <w:rFonts w:hint="eastAsia" w:ascii="宋体" w:hAnsi="宋体"/>
          <w:sz w:val="24"/>
          <w:lang w:val="en-US" w:eastAsia="zh-CN"/>
        </w:rPr>
        <w:t>大纲审定人：                             审定日期：</w:t>
      </w:r>
    </w:p>
    <w:p>
      <w:pPr>
        <w:spacing w:line="360" w:lineRule="exact"/>
        <w:rPr>
          <w:rFonts w:hint="eastAsia" w:ascii="宋体" w:hAnsi="宋体"/>
          <w:sz w:val="24"/>
        </w:rPr>
      </w:pPr>
      <w:r>
        <w:rPr>
          <w:rFonts w:hint="eastAsia" w:ascii="宋体" w:hAnsi="宋体"/>
          <w:color w:val="FF0000"/>
          <w:sz w:val="24"/>
        </w:rPr>
        <w:t xml:space="preserve">                                                   </w:t>
      </w:r>
    </w:p>
    <w:p>
      <w:pPr>
        <w:spacing w:line="360" w:lineRule="exact"/>
      </w:pPr>
    </w:p>
    <w:p/>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B0680"/>
    <w:multiLevelType w:val="multilevel"/>
    <w:tmpl w:val="2EAB0680"/>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3116F"/>
    <w:rsid w:val="064A311A"/>
    <w:rsid w:val="0AC14388"/>
    <w:rsid w:val="0B931C8C"/>
    <w:rsid w:val="1702034F"/>
    <w:rsid w:val="22054249"/>
    <w:rsid w:val="3062065C"/>
    <w:rsid w:val="3EA715B8"/>
    <w:rsid w:val="410D19FE"/>
    <w:rsid w:val="582415D8"/>
    <w:rsid w:val="5E9F7350"/>
    <w:rsid w:val="5FA80BD1"/>
    <w:rsid w:val="71486D57"/>
    <w:rsid w:val="729E3D18"/>
    <w:rsid w:val="759B76DF"/>
    <w:rsid w:val="78262CDD"/>
    <w:rsid w:val="7D3C4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2020-11-22T05:54:00Z</dcterms:created>
  <dc:creator>Lidexi</dc:creator>
  <cp:lastModifiedBy>李德洗</cp:lastModifiedBy>
  <dcterms:modified xsi:type="dcterms:W3CDTF">2020-12-30T23:56:08Z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