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78700" w14:textId="77777777" w:rsidR="005D6DAF" w:rsidRPr="00070067" w:rsidRDefault="005D6DAF" w:rsidP="00660AD4">
      <w:pPr>
        <w:jc w:val="center"/>
        <w:rPr>
          <w:rFonts w:asciiTheme="minorEastAsia" w:eastAsiaTheme="minorEastAsia" w:hAnsiTheme="minorEastAsia"/>
          <w:b/>
          <w:sz w:val="36"/>
          <w:szCs w:val="36"/>
        </w:rPr>
      </w:pPr>
      <w:r w:rsidRPr="00070067">
        <w:rPr>
          <w:rFonts w:asciiTheme="minorEastAsia" w:eastAsiaTheme="minorEastAsia" w:hAnsiTheme="minorEastAsia"/>
          <w:b/>
          <w:sz w:val="36"/>
          <w:szCs w:val="36"/>
        </w:rPr>
        <w:t>《</w:t>
      </w:r>
      <w:r w:rsidR="004E378A" w:rsidRPr="00070067">
        <w:rPr>
          <w:rFonts w:asciiTheme="minorEastAsia" w:eastAsiaTheme="minorEastAsia" w:hAnsiTheme="minorEastAsia" w:hint="eastAsia"/>
          <w:b/>
          <w:sz w:val="36"/>
          <w:szCs w:val="36"/>
        </w:rPr>
        <w:t>物流管理法案例专题</w:t>
      </w:r>
      <w:r w:rsidRPr="00070067">
        <w:rPr>
          <w:rFonts w:asciiTheme="minorEastAsia" w:eastAsiaTheme="minorEastAsia" w:hAnsiTheme="minorEastAsia"/>
          <w:b/>
          <w:sz w:val="36"/>
          <w:szCs w:val="36"/>
        </w:rPr>
        <w:t>》课程教学大纲</w:t>
      </w:r>
    </w:p>
    <w:p w14:paraId="5F22F925" w14:textId="77777777" w:rsidR="005D6DAF" w:rsidRPr="00070067" w:rsidRDefault="005D6DAF" w:rsidP="00660AD4">
      <w:pPr>
        <w:pStyle w:val="1"/>
        <w:spacing w:before="120" w:after="120" w:line="360" w:lineRule="auto"/>
        <w:rPr>
          <w:rFonts w:asciiTheme="minorEastAsia" w:eastAsiaTheme="minorEastAsia" w:hAnsiTheme="minorEastAsia"/>
          <w:sz w:val="24"/>
          <w:szCs w:val="24"/>
        </w:rPr>
      </w:pPr>
      <w:r w:rsidRPr="00070067">
        <w:rPr>
          <w:rFonts w:asciiTheme="minorEastAsia" w:eastAsiaTheme="minorEastAsia" w:hAnsiTheme="minorEastAsia" w:hint="eastAsia"/>
          <w:sz w:val="24"/>
          <w:szCs w:val="24"/>
        </w:rPr>
        <w:t>一、课程基本信息</w:t>
      </w:r>
    </w:p>
    <w:p w14:paraId="5BBCDABB" w14:textId="62C0FBA6" w:rsidR="005D6DAF" w:rsidRPr="00070067" w:rsidRDefault="005D6DAF">
      <w:pPr>
        <w:tabs>
          <w:tab w:val="left" w:pos="0"/>
        </w:tabs>
        <w:spacing w:line="360" w:lineRule="exact"/>
        <w:ind w:firstLineChars="200" w:firstLine="480"/>
        <w:rPr>
          <w:rFonts w:asciiTheme="minorEastAsia" w:eastAsiaTheme="minorEastAsia" w:hAnsiTheme="minorEastAsia"/>
          <w:sz w:val="24"/>
        </w:rPr>
      </w:pPr>
      <w:r w:rsidRPr="00070067">
        <w:rPr>
          <w:rFonts w:asciiTheme="minorEastAsia" w:eastAsiaTheme="minorEastAsia" w:hAnsiTheme="minorEastAsia"/>
          <w:sz w:val="24"/>
        </w:rPr>
        <w:t>课程</w:t>
      </w:r>
      <w:r w:rsidRPr="00070067">
        <w:rPr>
          <w:rFonts w:asciiTheme="minorEastAsia" w:eastAsiaTheme="minorEastAsia" w:hAnsiTheme="minorEastAsia" w:hint="eastAsia"/>
          <w:sz w:val="24"/>
        </w:rPr>
        <w:t>代码：</w:t>
      </w:r>
      <w:r w:rsidR="005A2420" w:rsidRPr="005A2420">
        <w:rPr>
          <w:rFonts w:asciiTheme="minorEastAsia" w:eastAsiaTheme="minorEastAsia" w:hAnsiTheme="minorEastAsia"/>
          <w:sz w:val="24"/>
        </w:rPr>
        <w:t>16238501</w:t>
      </w:r>
    </w:p>
    <w:p w14:paraId="77200D0D" w14:textId="77777777" w:rsidR="005D6DAF" w:rsidRPr="00070067" w:rsidRDefault="005D6DAF">
      <w:pPr>
        <w:spacing w:line="360" w:lineRule="exact"/>
        <w:ind w:firstLineChars="200" w:firstLine="480"/>
        <w:rPr>
          <w:rFonts w:asciiTheme="minorEastAsia" w:eastAsiaTheme="minorEastAsia" w:hAnsiTheme="minorEastAsia"/>
          <w:sz w:val="24"/>
        </w:rPr>
      </w:pPr>
      <w:r w:rsidRPr="00070067">
        <w:rPr>
          <w:rFonts w:asciiTheme="minorEastAsia" w:eastAsiaTheme="minorEastAsia" w:hAnsiTheme="minorEastAsia" w:hint="eastAsia"/>
          <w:sz w:val="24"/>
        </w:rPr>
        <w:t>课程名称：</w:t>
      </w:r>
      <w:r w:rsidR="004E378A" w:rsidRPr="00070067">
        <w:rPr>
          <w:rFonts w:asciiTheme="minorEastAsia" w:eastAsiaTheme="minorEastAsia" w:hAnsiTheme="minorEastAsia" w:hint="eastAsia"/>
          <w:sz w:val="24"/>
        </w:rPr>
        <w:t>物流管理法案例专题</w:t>
      </w:r>
    </w:p>
    <w:p w14:paraId="23A192C0" w14:textId="77777777" w:rsidR="005D6DAF" w:rsidRPr="00070067" w:rsidRDefault="005D6DAF">
      <w:pPr>
        <w:spacing w:line="360" w:lineRule="exact"/>
        <w:ind w:firstLineChars="200" w:firstLine="480"/>
        <w:rPr>
          <w:rFonts w:asciiTheme="minorEastAsia" w:eastAsiaTheme="minorEastAsia" w:hAnsiTheme="minorEastAsia"/>
          <w:sz w:val="24"/>
        </w:rPr>
      </w:pPr>
      <w:r w:rsidRPr="00070067">
        <w:rPr>
          <w:rFonts w:asciiTheme="minorEastAsia" w:eastAsiaTheme="minorEastAsia" w:hAnsiTheme="minorEastAsia" w:hint="eastAsia"/>
          <w:sz w:val="24"/>
        </w:rPr>
        <w:t>英文名称：</w:t>
      </w:r>
      <w:r w:rsidR="00397F78" w:rsidRPr="00070067">
        <w:rPr>
          <w:rFonts w:asciiTheme="minorEastAsia" w:eastAsiaTheme="minorEastAsia" w:hAnsiTheme="minorEastAsia"/>
          <w:sz w:val="24"/>
        </w:rPr>
        <w:t>Topic Cases of Logistics Management Law</w:t>
      </w:r>
    </w:p>
    <w:p w14:paraId="0887A04D" w14:textId="77777777" w:rsidR="005D6DAF" w:rsidRPr="00070067" w:rsidRDefault="005D6DAF">
      <w:pPr>
        <w:tabs>
          <w:tab w:val="left" w:pos="0"/>
        </w:tabs>
        <w:spacing w:line="360" w:lineRule="exact"/>
        <w:ind w:firstLineChars="200" w:firstLine="480"/>
        <w:rPr>
          <w:rFonts w:asciiTheme="minorEastAsia" w:eastAsiaTheme="minorEastAsia" w:hAnsiTheme="minorEastAsia"/>
          <w:sz w:val="24"/>
        </w:rPr>
      </w:pPr>
      <w:r w:rsidRPr="00070067">
        <w:rPr>
          <w:rFonts w:asciiTheme="minorEastAsia" w:eastAsiaTheme="minorEastAsia" w:hAnsiTheme="minorEastAsia"/>
          <w:sz w:val="24"/>
        </w:rPr>
        <w:t>课程</w:t>
      </w:r>
      <w:r w:rsidRPr="00070067">
        <w:rPr>
          <w:rFonts w:asciiTheme="minorEastAsia" w:eastAsiaTheme="minorEastAsia" w:hAnsiTheme="minorEastAsia" w:hint="eastAsia"/>
          <w:sz w:val="24"/>
        </w:rPr>
        <w:t>类别：专业课</w:t>
      </w:r>
    </w:p>
    <w:p w14:paraId="561D6790" w14:textId="77777777" w:rsidR="005D6DAF" w:rsidRPr="00070067" w:rsidRDefault="005D6DAF">
      <w:pPr>
        <w:tabs>
          <w:tab w:val="left" w:pos="0"/>
        </w:tabs>
        <w:spacing w:line="360" w:lineRule="exact"/>
        <w:ind w:firstLineChars="200" w:firstLine="480"/>
        <w:rPr>
          <w:rFonts w:asciiTheme="minorEastAsia" w:eastAsiaTheme="minorEastAsia" w:hAnsiTheme="minorEastAsia"/>
          <w:sz w:val="24"/>
        </w:rPr>
      </w:pPr>
      <w:r w:rsidRPr="00070067">
        <w:rPr>
          <w:rFonts w:asciiTheme="minorEastAsia" w:eastAsiaTheme="minorEastAsia" w:hAnsiTheme="minorEastAsia"/>
          <w:sz w:val="24"/>
        </w:rPr>
        <w:t>学</w:t>
      </w:r>
      <w:r w:rsidRPr="00070067">
        <w:rPr>
          <w:rFonts w:asciiTheme="minorEastAsia" w:eastAsiaTheme="minorEastAsia" w:hAnsiTheme="minorEastAsia" w:hint="eastAsia"/>
          <w:sz w:val="24"/>
        </w:rPr>
        <w:t xml:space="preserve">    </w:t>
      </w:r>
      <w:r w:rsidRPr="00070067">
        <w:rPr>
          <w:rFonts w:asciiTheme="minorEastAsia" w:eastAsiaTheme="minorEastAsia" w:hAnsiTheme="minorEastAsia"/>
          <w:sz w:val="24"/>
        </w:rPr>
        <w:t>时：</w:t>
      </w:r>
      <w:r w:rsidR="00D07839" w:rsidRPr="00070067">
        <w:rPr>
          <w:rFonts w:asciiTheme="minorEastAsia" w:eastAsiaTheme="minorEastAsia" w:hAnsiTheme="minorEastAsia" w:hint="eastAsia"/>
          <w:sz w:val="24"/>
        </w:rPr>
        <w:t>16</w:t>
      </w:r>
    </w:p>
    <w:p w14:paraId="411AE4FE" w14:textId="77777777" w:rsidR="005D6DAF" w:rsidRPr="00070067" w:rsidRDefault="005D6DAF">
      <w:pPr>
        <w:tabs>
          <w:tab w:val="left" w:pos="0"/>
        </w:tabs>
        <w:spacing w:line="360" w:lineRule="exact"/>
        <w:ind w:firstLineChars="200" w:firstLine="480"/>
        <w:rPr>
          <w:rFonts w:asciiTheme="minorEastAsia" w:eastAsiaTheme="minorEastAsia" w:hAnsiTheme="minorEastAsia"/>
          <w:sz w:val="24"/>
        </w:rPr>
      </w:pPr>
      <w:proofErr w:type="gramStart"/>
      <w:r w:rsidRPr="00070067">
        <w:rPr>
          <w:rFonts w:asciiTheme="minorEastAsia" w:eastAsiaTheme="minorEastAsia" w:hAnsiTheme="minorEastAsia"/>
          <w:sz w:val="24"/>
        </w:rPr>
        <w:t xml:space="preserve">学　　</w:t>
      </w:r>
      <w:proofErr w:type="gramEnd"/>
      <w:r w:rsidRPr="00070067">
        <w:rPr>
          <w:rFonts w:asciiTheme="minorEastAsia" w:eastAsiaTheme="minorEastAsia" w:hAnsiTheme="minorEastAsia"/>
          <w:sz w:val="24"/>
        </w:rPr>
        <w:t>分：</w:t>
      </w:r>
      <w:r w:rsidR="00311F39" w:rsidRPr="00070067">
        <w:rPr>
          <w:rFonts w:asciiTheme="minorEastAsia" w:eastAsiaTheme="minorEastAsia" w:hAnsiTheme="minorEastAsia" w:hint="eastAsia"/>
          <w:sz w:val="24"/>
        </w:rPr>
        <w:t>1</w:t>
      </w:r>
    </w:p>
    <w:p w14:paraId="3FCFAA68" w14:textId="77777777" w:rsidR="005D6DAF" w:rsidRPr="00070067" w:rsidRDefault="005D6DAF">
      <w:pPr>
        <w:widowControl/>
        <w:tabs>
          <w:tab w:val="left" w:pos="0"/>
        </w:tabs>
        <w:spacing w:line="360" w:lineRule="exact"/>
        <w:ind w:firstLineChars="200" w:firstLine="480"/>
        <w:rPr>
          <w:rFonts w:asciiTheme="minorEastAsia" w:eastAsiaTheme="minorEastAsia" w:hAnsiTheme="minorEastAsia"/>
          <w:color w:val="000000"/>
          <w:kern w:val="0"/>
          <w:sz w:val="24"/>
        </w:rPr>
      </w:pPr>
      <w:r w:rsidRPr="00070067">
        <w:rPr>
          <w:rFonts w:asciiTheme="minorEastAsia" w:eastAsiaTheme="minorEastAsia" w:hAnsiTheme="minorEastAsia"/>
          <w:color w:val="000000"/>
          <w:kern w:val="0"/>
          <w:sz w:val="24"/>
        </w:rPr>
        <w:t>适用对象</w:t>
      </w:r>
      <w:r w:rsidRPr="00070067">
        <w:rPr>
          <w:rFonts w:asciiTheme="minorEastAsia" w:eastAsiaTheme="minorEastAsia" w:hAnsiTheme="minorEastAsia" w:hint="eastAsia"/>
          <w:color w:val="000000"/>
          <w:kern w:val="0"/>
          <w:sz w:val="24"/>
        </w:rPr>
        <w:t>：物流管理本科专业</w:t>
      </w:r>
    </w:p>
    <w:p w14:paraId="1CC93239" w14:textId="77777777" w:rsidR="005D6DAF" w:rsidRPr="00070067" w:rsidRDefault="005D6DAF">
      <w:pPr>
        <w:widowControl/>
        <w:tabs>
          <w:tab w:val="left" w:pos="0"/>
        </w:tabs>
        <w:spacing w:line="360" w:lineRule="exact"/>
        <w:ind w:firstLineChars="200" w:firstLine="480"/>
        <w:rPr>
          <w:rFonts w:asciiTheme="minorEastAsia" w:eastAsiaTheme="minorEastAsia" w:hAnsiTheme="minorEastAsia"/>
          <w:color w:val="000000"/>
          <w:kern w:val="0"/>
          <w:sz w:val="24"/>
        </w:rPr>
      </w:pPr>
      <w:r w:rsidRPr="00070067">
        <w:rPr>
          <w:rFonts w:asciiTheme="minorEastAsia" w:eastAsiaTheme="minorEastAsia" w:hAnsiTheme="minorEastAsia" w:hint="eastAsia"/>
          <w:color w:val="000000"/>
          <w:kern w:val="0"/>
          <w:sz w:val="24"/>
        </w:rPr>
        <w:t>考核方式：</w:t>
      </w:r>
      <w:r w:rsidR="00311F39" w:rsidRPr="00070067">
        <w:rPr>
          <w:rFonts w:asciiTheme="minorEastAsia" w:eastAsiaTheme="minorEastAsia" w:hAnsiTheme="minorEastAsia" w:hint="eastAsia"/>
          <w:color w:val="000000"/>
          <w:kern w:val="0"/>
          <w:sz w:val="24"/>
        </w:rPr>
        <w:t>考查</w:t>
      </w:r>
    </w:p>
    <w:p w14:paraId="6D987166" w14:textId="6FD16BF2" w:rsidR="005D6DAF" w:rsidRPr="00070067" w:rsidRDefault="005D6DAF">
      <w:pPr>
        <w:tabs>
          <w:tab w:val="left" w:pos="0"/>
        </w:tabs>
        <w:spacing w:line="360" w:lineRule="exact"/>
        <w:ind w:firstLineChars="200" w:firstLine="480"/>
        <w:rPr>
          <w:rFonts w:asciiTheme="minorEastAsia" w:eastAsiaTheme="minorEastAsia" w:hAnsiTheme="minorEastAsia"/>
          <w:sz w:val="24"/>
        </w:rPr>
      </w:pPr>
      <w:r w:rsidRPr="00070067">
        <w:rPr>
          <w:rFonts w:asciiTheme="minorEastAsia" w:eastAsiaTheme="minorEastAsia" w:hAnsiTheme="minorEastAsia"/>
          <w:sz w:val="24"/>
        </w:rPr>
        <w:t>先修课程：</w:t>
      </w:r>
      <w:r w:rsidRPr="00070067">
        <w:rPr>
          <w:rFonts w:asciiTheme="minorEastAsia" w:eastAsiaTheme="minorEastAsia" w:hAnsiTheme="minorEastAsia" w:hint="eastAsia"/>
          <w:sz w:val="24"/>
        </w:rPr>
        <w:t>经济学、管理学、</w:t>
      </w:r>
      <w:r w:rsidR="00311F39" w:rsidRPr="00070067">
        <w:rPr>
          <w:rFonts w:asciiTheme="minorEastAsia" w:eastAsiaTheme="minorEastAsia" w:hAnsiTheme="minorEastAsia" w:hint="eastAsia"/>
          <w:sz w:val="24"/>
        </w:rPr>
        <w:t>物流</w:t>
      </w:r>
      <w:r w:rsidRPr="00070067">
        <w:rPr>
          <w:rFonts w:asciiTheme="minorEastAsia" w:eastAsiaTheme="minorEastAsia" w:hAnsiTheme="minorEastAsia" w:hint="eastAsia"/>
          <w:sz w:val="24"/>
        </w:rPr>
        <w:t>学、</w:t>
      </w:r>
      <w:r w:rsidR="005A2420">
        <w:rPr>
          <w:rFonts w:asciiTheme="minorEastAsia" w:eastAsiaTheme="minorEastAsia" w:hAnsiTheme="minorEastAsia" w:hint="eastAsia"/>
          <w:sz w:val="24"/>
        </w:rPr>
        <w:t>合同法</w:t>
      </w:r>
    </w:p>
    <w:p w14:paraId="0C4334D8" w14:textId="77777777" w:rsidR="005D6DAF" w:rsidRPr="00070067" w:rsidRDefault="005D6DAF" w:rsidP="00660AD4">
      <w:pPr>
        <w:pStyle w:val="1"/>
        <w:spacing w:before="120" w:after="120" w:line="360" w:lineRule="auto"/>
        <w:rPr>
          <w:rFonts w:asciiTheme="minorEastAsia" w:eastAsiaTheme="minorEastAsia" w:hAnsiTheme="minorEastAsia"/>
          <w:sz w:val="24"/>
          <w:szCs w:val="24"/>
        </w:rPr>
      </w:pPr>
      <w:r w:rsidRPr="00070067">
        <w:rPr>
          <w:rFonts w:asciiTheme="minorEastAsia" w:eastAsiaTheme="minorEastAsia" w:hAnsiTheme="minorEastAsia" w:hint="eastAsia"/>
          <w:sz w:val="24"/>
          <w:szCs w:val="24"/>
        </w:rPr>
        <w:t>二、课程简介</w:t>
      </w:r>
    </w:p>
    <w:p w14:paraId="094EED68" w14:textId="77777777" w:rsidR="005D6DAF" w:rsidRPr="00070067" w:rsidRDefault="002F2E59" w:rsidP="003245A2">
      <w:pPr>
        <w:tabs>
          <w:tab w:val="left" w:pos="0"/>
        </w:tabs>
        <w:spacing w:line="360" w:lineRule="exact"/>
        <w:ind w:firstLineChars="200" w:firstLine="480"/>
        <w:rPr>
          <w:rFonts w:asciiTheme="minorEastAsia" w:eastAsiaTheme="minorEastAsia" w:hAnsiTheme="minorEastAsia"/>
          <w:sz w:val="24"/>
        </w:rPr>
      </w:pPr>
      <w:r w:rsidRPr="00070067">
        <w:rPr>
          <w:rFonts w:asciiTheme="minorEastAsia" w:eastAsiaTheme="minorEastAsia" w:hAnsiTheme="minorEastAsia" w:hint="eastAsia"/>
          <w:sz w:val="24"/>
        </w:rPr>
        <w:t>《物流管理法案例专题》</w:t>
      </w:r>
      <w:r w:rsidR="00885B4A" w:rsidRPr="00070067">
        <w:rPr>
          <w:rFonts w:asciiTheme="minorEastAsia" w:eastAsiaTheme="minorEastAsia" w:hAnsiTheme="minorEastAsia" w:hint="eastAsia"/>
          <w:sz w:val="24"/>
        </w:rPr>
        <w:t>是物流管理专业的专业必修课，</w:t>
      </w:r>
      <w:r w:rsidR="00800188" w:rsidRPr="00070067">
        <w:rPr>
          <w:rFonts w:asciiTheme="minorEastAsia" w:eastAsiaTheme="minorEastAsia" w:hAnsiTheme="minorEastAsia" w:hint="eastAsia"/>
          <w:sz w:val="24"/>
        </w:rPr>
        <w:t>是</w:t>
      </w:r>
      <w:r w:rsidR="005D6DAF" w:rsidRPr="00070067">
        <w:rPr>
          <w:rFonts w:asciiTheme="minorEastAsia" w:eastAsiaTheme="minorEastAsia" w:hAnsiTheme="minorEastAsia"/>
          <w:sz w:val="24"/>
          <w:szCs w:val="18"/>
        </w:rPr>
        <w:t>一门综合性、应用性、系统性和拓展性很强的</w:t>
      </w:r>
      <w:r w:rsidRPr="00070067">
        <w:rPr>
          <w:rFonts w:asciiTheme="minorEastAsia" w:eastAsiaTheme="minorEastAsia" w:hAnsiTheme="minorEastAsia" w:hint="eastAsia"/>
          <w:sz w:val="24"/>
          <w:szCs w:val="18"/>
        </w:rPr>
        <w:t>课程</w:t>
      </w:r>
      <w:r w:rsidR="00800188" w:rsidRPr="00070067">
        <w:rPr>
          <w:rFonts w:asciiTheme="minorEastAsia" w:eastAsiaTheme="minorEastAsia" w:hAnsiTheme="minorEastAsia" w:hint="eastAsia"/>
          <w:sz w:val="24"/>
          <w:szCs w:val="18"/>
        </w:rPr>
        <w:t>，对提高学生商法融合能力，加强学生在物流管理专业领域的法律意识，具有重要的作用</w:t>
      </w:r>
      <w:r w:rsidR="005D6DAF" w:rsidRPr="00070067">
        <w:rPr>
          <w:rFonts w:asciiTheme="minorEastAsia" w:eastAsiaTheme="minorEastAsia" w:hAnsiTheme="minorEastAsia"/>
          <w:sz w:val="24"/>
          <w:szCs w:val="18"/>
        </w:rPr>
        <w:t>。</w:t>
      </w:r>
      <w:r w:rsidR="005D6DAF" w:rsidRPr="00070067">
        <w:rPr>
          <w:rFonts w:asciiTheme="minorEastAsia" w:eastAsiaTheme="minorEastAsia" w:hAnsiTheme="minorEastAsia" w:hint="eastAsia"/>
          <w:sz w:val="24"/>
          <w:szCs w:val="18"/>
        </w:rPr>
        <w:t>本课程</w:t>
      </w:r>
      <w:r w:rsidRPr="00070067">
        <w:rPr>
          <w:rFonts w:asciiTheme="minorEastAsia" w:eastAsiaTheme="minorEastAsia" w:hAnsiTheme="minorEastAsia" w:hint="eastAsia"/>
          <w:sz w:val="24"/>
          <w:szCs w:val="18"/>
        </w:rPr>
        <w:t>由六个案例构成</w:t>
      </w:r>
      <w:r w:rsidR="005D6DAF" w:rsidRPr="00070067">
        <w:rPr>
          <w:rFonts w:asciiTheme="minorEastAsia" w:eastAsiaTheme="minorEastAsia" w:hAnsiTheme="minorEastAsia" w:hint="eastAsia"/>
          <w:sz w:val="24"/>
          <w:szCs w:val="18"/>
        </w:rPr>
        <w:t>主要内容</w:t>
      </w:r>
      <w:r w:rsidRPr="00070067">
        <w:rPr>
          <w:rFonts w:asciiTheme="minorEastAsia" w:eastAsiaTheme="minorEastAsia" w:hAnsiTheme="minorEastAsia" w:hint="eastAsia"/>
          <w:sz w:val="24"/>
          <w:szCs w:val="18"/>
        </w:rPr>
        <w:t>，</w:t>
      </w:r>
      <w:r w:rsidR="005D6DAF" w:rsidRPr="00070067">
        <w:rPr>
          <w:rFonts w:asciiTheme="minorEastAsia" w:eastAsiaTheme="minorEastAsia" w:hAnsiTheme="minorEastAsia" w:hint="eastAsia"/>
          <w:sz w:val="24"/>
          <w:szCs w:val="18"/>
        </w:rPr>
        <w:t>包括：</w:t>
      </w:r>
      <w:r w:rsidRPr="00070067">
        <w:rPr>
          <w:rFonts w:asciiTheme="minorEastAsia" w:eastAsiaTheme="minorEastAsia" w:hAnsiTheme="minorEastAsia" w:hint="eastAsia"/>
          <w:sz w:val="24"/>
          <w:szCs w:val="18"/>
        </w:rPr>
        <w:t>货物运输合同案例、仓储合同案例、物流保险案例、物流环境保护案例、国际物流案例和物流争议处理案例</w:t>
      </w:r>
      <w:r w:rsidR="003245A2" w:rsidRPr="00070067">
        <w:rPr>
          <w:rFonts w:asciiTheme="minorEastAsia" w:eastAsiaTheme="minorEastAsia" w:hAnsiTheme="minorEastAsia" w:hint="eastAsia"/>
          <w:sz w:val="24"/>
          <w:szCs w:val="18"/>
        </w:rPr>
        <w:t>。每一个案例通过案例提示、案情介绍</w:t>
      </w:r>
      <w:r w:rsidR="00C81707" w:rsidRPr="00070067">
        <w:rPr>
          <w:rFonts w:asciiTheme="minorEastAsia" w:eastAsiaTheme="minorEastAsia" w:hAnsiTheme="minorEastAsia" w:hint="eastAsia"/>
          <w:sz w:val="24"/>
          <w:szCs w:val="18"/>
        </w:rPr>
        <w:t>、</w:t>
      </w:r>
      <w:r w:rsidR="003245A2" w:rsidRPr="00070067">
        <w:rPr>
          <w:rFonts w:asciiTheme="minorEastAsia" w:eastAsiaTheme="minorEastAsia" w:hAnsiTheme="minorEastAsia" w:hint="eastAsia"/>
          <w:sz w:val="24"/>
          <w:szCs w:val="18"/>
        </w:rPr>
        <w:t>裁判与处理展示案例本身的具体内容</w:t>
      </w:r>
      <w:r w:rsidR="00D54BAF" w:rsidRPr="00070067">
        <w:rPr>
          <w:rFonts w:asciiTheme="minorEastAsia" w:eastAsiaTheme="minorEastAsia" w:hAnsiTheme="minorEastAsia" w:hint="eastAsia"/>
          <w:sz w:val="24"/>
          <w:szCs w:val="18"/>
        </w:rPr>
        <w:t>，通过</w:t>
      </w:r>
      <w:r w:rsidR="00D54BAF" w:rsidRPr="00070067">
        <w:rPr>
          <w:rFonts w:asciiTheme="minorEastAsia" w:eastAsiaTheme="minorEastAsia" w:hAnsiTheme="minorEastAsia" w:hint="eastAsia"/>
          <w:sz w:val="24"/>
        </w:rPr>
        <w:t>案例评析与法理分析，</w:t>
      </w:r>
      <w:r w:rsidR="00C81707" w:rsidRPr="00070067">
        <w:rPr>
          <w:rFonts w:asciiTheme="minorEastAsia" w:eastAsiaTheme="minorEastAsia" w:hAnsiTheme="minorEastAsia" w:hint="eastAsia"/>
          <w:sz w:val="24"/>
        </w:rPr>
        <w:t>对案例涉及的法律要点进行具体分析。</w:t>
      </w:r>
    </w:p>
    <w:p w14:paraId="33F66555" w14:textId="77777777" w:rsidR="00397F78" w:rsidRPr="00A01C2D" w:rsidRDefault="00397F78" w:rsidP="00397F78">
      <w:pPr>
        <w:tabs>
          <w:tab w:val="left" w:pos="0"/>
        </w:tabs>
        <w:spacing w:line="360" w:lineRule="exact"/>
        <w:ind w:firstLineChars="200" w:firstLine="480"/>
        <w:rPr>
          <w:rFonts w:eastAsiaTheme="minorEastAsia"/>
          <w:sz w:val="24"/>
        </w:rPr>
      </w:pPr>
      <w:r w:rsidRPr="00A01C2D">
        <w:rPr>
          <w:rFonts w:eastAsiaTheme="minorEastAsia"/>
          <w:sz w:val="24"/>
        </w:rPr>
        <w:t>“Topic Cases of Logistics Management Law” is a compulsory course of logistics management Major and a comprehensive, applied, systemic and expanding course, which plays an important role in improving students' abilities to integrate business and law and strengthening students’ legal consciousness in the field of logistics management. This course consists of six cases: case of freight transport contract, case of warehousing contract, case of logistics insurance, case of logistics environmental protection, case of international logistics and case of logistics dispute settlement. By case hint, case introduction, judgment and settlement, it displays the specific content of each case; and through case evaluation and legal analysis, it detailedly analyzes the legal points involved in the cases.</w:t>
      </w:r>
    </w:p>
    <w:p w14:paraId="0E9A2A59" w14:textId="77777777" w:rsidR="005D6DAF" w:rsidRPr="00070067" w:rsidRDefault="005D6DAF" w:rsidP="00660AD4">
      <w:pPr>
        <w:pStyle w:val="1"/>
        <w:spacing w:before="120" w:after="120" w:line="360" w:lineRule="auto"/>
        <w:rPr>
          <w:rFonts w:asciiTheme="minorEastAsia" w:eastAsiaTheme="minorEastAsia" w:hAnsiTheme="minorEastAsia"/>
          <w:sz w:val="24"/>
          <w:szCs w:val="24"/>
        </w:rPr>
      </w:pPr>
      <w:r w:rsidRPr="00070067">
        <w:rPr>
          <w:rFonts w:asciiTheme="minorEastAsia" w:eastAsiaTheme="minorEastAsia" w:hAnsiTheme="minorEastAsia" w:hint="eastAsia"/>
          <w:sz w:val="24"/>
          <w:szCs w:val="24"/>
        </w:rPr>
        <w:t>三、课程性质与教学目的</w:t>
      </w:r>
    </w:p>
    <w:p w14:paraId="4B576236" w14:textId="77777777" w:rsidR="005D6DAF" w:rsidRPr="00070067" w:rsidRDefault="005D6DAF">
      <w:pPr>
        <w:pStyle w:val="3"/>
        <w:rPr>
          <w:rFonts w:asciiTheme="minorEastAsia" w:eastAsiaTheme="minorEastAsia" w:hAnsiTheme="minorEastAsia"/>
        </w:rPr>
      </w:pPr>
      <w:r w:rsidRPr="00070067">
        <w:rPr>
          <w:rFonts w:asciiTheme="minorEastAsia" w:eastAsiaTheme="minorEastAsia" w:hAnsiTheme="minorEastAsia" w:hint="eastAsia"/>
        </w:rPr>
        <w:t>本课程是为物流管理专业本科学生开设的必修专业课程，也可以作为</w:t>
      </w:r>
      <w:r w:rsidR="00267FF5" w:rsidRPr="00070067">
        <w:rPr>
          <w:rFonts w:asciiTheme="minorEastAsia" w:eastAsiaTheme="minorEastAsia" w:hAnsiTheme="minorEastAsia" w:hint="eastAsia"/>
        </w:rPr>
        <w:t>管理类其他专业、</w:t>
      </w:r>
      <w:r w:rsidRPr="00070067">
        <w:rPr>
          <w:rFonts w:asciiTheme="minorEastAsia" w:eastAsiaTheme="minorEastAsia" w:hAnsiTheme="minorEastAsia" w:hint="eastAsia"/>
        </w:rPr>
        <w:t>经济类和法律类本科专业的选修课程。通过本课程的课堂教学</w:t>
      </w:r>
      <w:r w:rsidR="004936A4" w:rsidRPr="00070067">
        <w:rPr>
          <w:rFonts w:asciiTheme="minorEastAsia" w:eastAsiaTheme="minorEastAsia" w:hAnsiTheme="minorEastAsia" w:hint="eastAsia"/>
        </w:rPr>
        <w:t>和</w:t>
      </w:r>
      <w:r w:rsidRPr="00070067">
        <w:rPr>
          <w:rFonts w:asciiTheme="minorEastAsia" w:eastAsiaTheme="minorEastAsia" w:hAnsiTheme="minorEastAsia" w:hint="eastAsia"/>
        </w:rPr>
        <w:t>案例分析，</w:t>
      </w:r>
      <w:r w:rsidR="004936A4" w:rsidRPr="00070067">
        <w:rPr>
          <w:rFonts w:asciiTheme="minorEastAsia" w:eastAsiaTheme="minorEastAsia" w:hAnsiTheme="minorEastAsia" w:hint="eastAsia"/>
        </w:rPr>
        <w:t>使学生能了解物流运作中的基本法律法规，具备查找、解释和运用物流业务相关的法律</w:t>
      </w:r>
      <w:r w:rsidR="004936A4" w:rsidRPr="00070067">
        <w:rPr>
          <w:rFonts w:asciiTheme="minorEastAsia" w:eastAsiaTheme="minorEastAsia" w:hAnsiTheme="minorEastAsia" w:hint="eastAsia"/>
        </w:rPr>
        <w:lastRenderedPageBreak/>
        <w:t>法规知识，并运用相关法律法规与基本规则、依据参与物流活动的工作能力。</w:t>
      </w:r>
    </w:p>
    <w:p w14:paraId="725F8F33" w14:textId="77777777" w:rsidR="005D6DAF" w:rsidRPr="00070067" w:rsidRDefault="005D6DAF" w:rsidP="00660AD4">
      <w:pPr>
        <w:pStyle w:val="1"/>
        <w:spacing w:before="120" w:after="120" w:line="360" w:lineRule="auto"/>
        <w:rPr>
          <w:rFonts w:asciiTheme="minorEastAsia" w:eastAsiaTheme="minorEastAsia" w:hAnsiTheme="minorEastAsia"/>
          <w:sz w:val="24"/>
          <w:szCs w:val="24"/>
        </w:rPr>
      </w:pPr>
      <w:r w:rsidRPr="00070067">
        <w:rPr>
          <w:rFonts w:asciiTheme="minorEastAsia" w:eastAsiaTheme="minorEastAsia" w:hAnsiTheme="minorEastAsia" w:hint="eastAsia"/>
          <w:sz w:val="24"/>
          <w:szCs w:val="24"/>
        </w:rPr>
        <w:t>四、教学内容及要求</w:t>
      </w:r>
    </w:p>
    <w:p w14:paraId="570592B5" w14:textId="77777777" w:rsidR="00D07839" w:rsidRPr="00070067" w:rsidRDefault="00D07839">
      <w:pPr>
        <w:spacing w:line="360" w:lineRule="exact"/>
        <w:ind w:left="600"/>
        <w:rPr>
          <w:rFonts w:asciiTheme="minorEastAsia" w:eastAsiaTheme="minorEastAsia" w:hAnsiTheme="minorEastAsia"/>
          <w:b/>
          <w:sz w:val="24"/>
        </w:rPr>
      </w:pPr>
      <w:r w:rsidRPr="00070067">
        <w:rPr>
          <w:rFonts w:asciiTheme="minorEastAsia" w:eastAsiaTheme="minorEastAsia" w:hAnsiTheme="minorEastAsia" w:hint="eastAsia"/>
          <w:b/>
          <w:sz w:val="24"/>
        </w:rPr>
        <w:t>第一章  物流法律制度概述</w:t>
      </w:r>
    </w:p>
    <w:p w14:paraId="0BDA1B46" w14:textId="77777777" w:rsidR="00D07839" w:rsidRPr="00070067" w:rsidRDefault="00D07839" w:rsidP="00756FD6">
      <w:pPr>
        <w:numPr>
          <w:ilvl w:val="0"/>
          <w:numId w:val="2"/>
        </w:numPr>
        <w:spacing w:line="360" w:lineRule="exact"/>
        <w:rPr>
          <w:rFonts w:asciiTheme="minorEastAsia" w:eastAsiaTheme="minorEastAsia" w:hAnsiTheme="minorEastAsia"/>
          <w:snapToGrid w:val="0"/>
          <w:kern w:val="0"/>
          <w:sz w:val="24"/>
          <w:szCs w:val="18"/>
        </w:rPr>
      </w:pPr>
      <w:r w:rsidRPr="00070067">
        <w:rPr>
          <w:rFonts w:asciiTheme="minorEastAsia" w:eastAsiaTheme="minorEastAsia" w:hAnsiTheme="minorEastAsia" w:hint="eastAsia"/>
          <w:sz w:val="24"/>
        </w:rPr>
        <w:t>目的与要求</w:t>
      </w:r>
    </w:p>
    <w:p w14:paraId="49550706" w14:textId="70D381FD" w:rsidR="00D07839" w:rsidRPr="00070067" w:rsidRDefault="00D07839" w:rsidP="00D07839">
      <w:pPr>
        <w:tabs>
          <w:tab w:val="left" w:pos="7080"/>
        </w:tabs>
        <w:spacing w:before="60"/>
        <w:ind w:leftChars="607" w:left="1275"/>
        <w:rPr>
          <w:rFonts w:asciiTheme="minorEastAsia" w:eastAsiaTheme="minorEastAsia" w:hAnsiTheme="minorEastAsia"/>
          <w:sz w:val="24"/>
        </w:rPr>
      </w:pPr>
      <w:r w:rsidRPr="00070067">
        <w:rPr>
          <w:rFonts w:asciiTheme="minorEastAsia" w:eastAsiaTheme="minorEastAsia" w:hAnsiTheme="minorEastAsia" w:hint="eastAsia"/>
          <w:sz w:val="24"/>
        </w:rPr>
        <w:t>1.</w:t>
      </w:r>
      <w:r w:rsidR="00816B84">
        <w:rPr>
          <w:rFonts w:asciiTheme="minorEastAsia" w:eastAsiaTheme="minorEastAsia" w:hAnsiTheme="minorEastAsia"/>
          <w:sz w:val="24"/>
        </w:rPr>
        <w:t xml:space="preserve"> </w:t>
      </w:r>
      <w:r w:rsidRPr="00070067">
        <w:rPr>
          <w:rFonts w:asciiTheme="minorEastAsia" w:eastAsiaTheme="minorEastAsia" w:hAnsiTheme="minorEastAsia" w:hint="eastAsia"/>
          <w:sz w:val="24"/>
        </w:rPr>
        <w:t>掌握</w:t>
      </w:r>
      <w:r w:rsidR="005A2420">
        <w:rPr>
          <w:rFonts w:asciiTheme="minorEastAsia" w:eastAsiaTheme="minorEastAsia" w:hAnsiTheme="minorEastAsia" w:hint="eastAsia"/>
          <w:sz w:val="24"/>
        </w:rPr>
        <w:t>我国物流立法的基本现状</w:t>
      </w:r>
    </w:p>
    <w:p w14:paraId="5DFB4CAA" w14:textId="7D2ECDB4" w:rsidR="00D07839" w:rsidRPr="00070067" w:rsidRDefault="005A2420" w:rsidP="00D07839">
      <w:pPr>
        <w:tabs>
          <w:tab w:val="left" w:pos="7080"/>
        </w:tabs>
        <w:spacing w:before="60"/>
        <w:ind w:leftChars="607" w:left="1275"/>
        <w:rPr>
          <w:rFonts w:asciiTheme="minorEastAsia" w:eastAsiaTheme="minorEastAsia" w:hAnsiTheme="minorEastAsia"/>
          <w:sz w:val="24"/>
        </w:rPr>
      </w:pPr>
      <w:r>
        <w:rPr>
          <w:rFonts w:asciiTheme="minorEastAsia" w:eastAsiaTheme="minorEastAsia" w:hAnsiTheme="minorEastAsia"/>
          <w:sz w:val="24"/>
        </w:rPr>
        <w:t>2.</w:t>
      </w:r>
      <w:r w:rsidR="00816B84">
        <w:rPr>
          <w:rFonts w:asciiTheme="minorEastAsia" w:eastAsiaTheme="minorEastAsia" w:hAnsiTheme="minorEastAsia"/>
          <w:sz w:val="24"/>
        </w:rPr>
        <w:t xml:space="preserve"> </w:t>
      </w:r>
      <w:proofErr w:type="gramStart"/>
      <w:r w:rsidR="00D07839" w:rsidRPr="00070067">
        <w:rPr>
          <w:rFonts w:asciiTheme="minorEastAsia" w:eastAsiaTheme="minorEastAsia" w:hAnsiTheme="minorEastAsia" w:hint="eastAsia"/>
          <w:sz w:val="24"/>
        </w:rPr>
        <w:t>熟悉第三</w:t>
      </w:r>
      <w:proofErr w:type="gramEnd"/>
      <w:r w:rsidR="00D07839" w:rsidRPr="00070067">
        <w:rPr>
          <w:rFonts w:asciiTheme="minorEastAsia" w:eastAsiaTheme="minorEastAsia" w:hAnsiTheme="minorEastAsia" w:hint="eastAsia"/>
          <w:sz w:val="24"/>
        </w:rPr>
        <w:t>方物流合同及货运关系的相关法律规定</w:t>
      </w:r>
    </w:p>
    <w:p w14:paraId="0CB90DA6" w14:textId="079669E8" w:rsidR="00D07839" w:rsidRDefault="00D07839" w:rsidP="00D07839">
      <w:pPr>
        <w:tabs>
          <w:tab w:val="left" w:pos="7080"/>
        </w:tabs>
        <w:spacing w:before="60"/>
        <w:ind w:leftChars="607" w:left="1275"/>
        <w:rPr>
          <w:rFonts w:asciiTheme="minorEastAsia" w:eastAsiaTheme="minorEastAsia" w:hAnsiTheme="minorEastAsia"/>
          <w:sz w:val="24"/>
        </w:rPr>
      </w:pPr>
      <w:r w:rsidRPr="00070067">
        <w:rPr>
          <w:rFonts w:asciiTheme="minorEastAsia" w:eastAsiaTheme="minorEastAsia" w:hAnsiTheme="minorEastAsia" w:hint="eastAsia"/>
          <w:sz w:val="24"/>
        </w:rPr>
        <w:t>3.</w:t>
      </w:r>
      <w:r w:rsidR="00816B84">
        <w:rPr>
          <w:rFonts w:asciiTheme="minorEastAsia" w:eastAsiaTheme="minorEastAsia" w:hAnsiTheme="minorEastAsia"/>
          <w:sz w:val="24"/>
        </w:rPr>
        <w:t xml:space="preserve"> </w:t>
      </w:r>
      <w:r w:rsidRPr="00070067">
        <w:rPr>
          <w:rFonts w:asciiTheme="minorEastAsia" w:eastAsiaTheme="minorEastAsia" w:hAnsiTheme="minorEastAsia" w:hint="eastAsia"/>
          <w:sz w:val="24"/>
        </w:rPr>
        <w:t>了解当今国内物流业相关法律法规的现状</w:t>
      </w:r>
    </w:p>
    <w:p w14:paraId="13923F98" w14:textId="5D9FFDBE" w:rsidR="00816B84" w:rsidRPr="00816B84" w:rsidRDefault="00816B84" w:rsidP="00104C9B">
      <w:pPr>
        <w:tabs>
          <w:tab w:val="left" w:pos="7080"/>
        </w:tabs>
        <w:spacing w:before="60"/>
        <w:ind w:leftChars="606" w:left="1274" w:hanging="1"/>
        <w:rPr>
          <w:rFonts w:asciiTheme="minorEastAsia" w:eastAsiaTheme="minorEastAsia" w:hAnsiTheme="minorEastAsia"/>
          <w:color w:val="FF0000"/>
          <w:sz w:val="24"/>
        </w:rPr>
      </w:pPr>
      <w:proofErr w:type="gramStart"/>
      <w:r w:rsidRPr="00816B84">
        <w:rPr>
          <w:rFonts w:asciiTheme="minorEastAsia" w:eastAsiaTheme="minorEastAsia" w:hAnsiTheme="minorEastAsia" w:hint="eastAsia"/>
          <w:color w:val="FF0000"/>
          <w:sz w:val="24"/>
        </w:rPr>
        <w:t>思政目标</w:t>
      </w:r>
      <w:proofErr w:type="gramEnd"/>
      <w:r w:rsidRPr="00816B84">
        <w:rPr>
          <w:rFonts w:asciiTheme="minorEastAsia" w:eastAsiaTheme="minorEastAsia" w:hAnsiTheme="minorEastAsia" w:hint="eastAsia"/>
          <w:color w:val="FF0000"/>
          <w:sz w:val="24"/>
        </w:rPr>
        <w:t>：从物流业的法律体系引申到对我国物流贸易以及法律体系的讲解，树立起学生的专业使命感和归属感</w:t>
      </w:r>
    </w:p>
    <w:p w14:paraId="324D3E65" w14:textId="77777777" w:rsidR="00D07839" w:rsidRPr="00070067" w:rsidRDefault="00D07839" w:rsidP="00756FD6">
      <w:pPr>
        <w:numPr>
          <w:ilvl w:val="0"/>
          <w:numId w:val="2"/>
        </w:numPr>
        <w:spacing w:line="360" w:lineRule="exact"/>
        <w:rPr>
          <w:rFonts w:asciiTheme="minorEastAsia" w:eastAsiaTheme="minorEastAsia" w:hAnsiTheme="minorEastAsia"/>
          <w:sz w:val="24"/>
        </w:rPr>
      </w:pPr>
      <w:r w:rsidRPr="00070067">
        <w:rPr>
          <w:rFonts w:asciiTheme="minorEastAsia" w:eastAsiaTheme="minorEastAsia" w:hAnsiTheme="minorEastAsia" w:hint="eastAsia"/>
          <w:sz w:val="24"/>
        </w:rPr>
        <w:t>教学内容</w:t>
      </w:r>
    </w:p>
    <w:p w14:paraId="585F7F28" w14:textId="77AA7379" w:rsidR="00D07839" w:rsidRPr="00070067" w:rsidRDefault="00D07839" w:rsidP="00D07839">
      <w:pPr>
        <w:spacing w:line="360" w:lineRule="exact"/>
        <w:ind w:leftChars="257" w:left="540" w:firstLineChars="200" w:firstLine="480"/>
        <w:rPr>
          <w:rFonts w:asciiTheme="minorEastAsia" w:eastAsiaTheme="minorEastAsia" w:hAnsiTheme="minorEastAsia"/>
          <w:sz w:val="24"/>
        </w:rPr>
      </w:pPr>
      <w:r w:rsidRPr="00070067">
        <w:rPr>
          <w:rFonts w:asciiTheme="minorEastAsia" w:eastAsiaTheme="minorEastAsia" w:hAnsiTheme="minorEastAsia" w:hint="eastAsia"/>
          <w:sz w:val="24"/>
        </w:rPr>
        <w:t xml:space="preserve"> 第一节  </w:t>
      </w:r>
      <w:r w:rsidR="00807F0B" w:rsidRPr="00807F0B">
        <w:rPr>
          <w:rFonts w:asciiTheme="minorEastAsia" w:eastAsiaTheme="minorEastAsia" w:hAnsiTheme="minorEastAsia" w:hint="eastAsia"/>
          <w:sz w:val="24"/>
        </w:rPr>
        <w:t>我国物流立法的基本现状</w:t>
      </w:r>
    </w:p>
    <w:p w14:paraId="629E12E5" w14:textId="375B7AC0" w:rsidR="00D07839" w:rsidRPr="00070067" w:rsidRDefault="00807F0B" w:rsidP="00756FD6">
      <w:pPr>
        <w:numPr>
          <w:ilvl w:val="0"/>
          <w:numId w:val="3"/>
        </w:numPr>
        <w:spacing w:line="360" w:lineRule="exact"/>
        <w:rPr>
          <w:rFonts w:asciiTheme="minorEastAsia" w:eastAsiaTheme="minorEastAsia" w:hAnsiTheme="minorEastAsia"/>
          <w:sz w:val="24"/>
        </w:rPr>
      </w:pPr>
      <w:r>
        <w:rPr>
          <w:rFonts w:asciiTheme="minorEastAsia" w:eastAsiaTheme="minorEastAsia" w:hAnsiTheme="minorEastAsia" w:hint="eastAsia"/>
          <w:sz w:val="24"/>
        </w:rPr>
        <w:t>主要内容：物流相关法律的分类</w:t>
      </w:r>
      <w:r w:rsidR="00EF08BC">
        <w:rPr>
          <w:rFonts w:asciiTheme="minorEastAsia" w:eastAsiaTheme="minorEastAsia" w:hAnsiTheme="minorEastAsia" w:hint="eastAsia"/>
          <w:sz w:val="24"/>
        </w:rPr>
        <w:t>；</w:t>
      </w:r>
      <w:r>
        <w:rPr>
          <w:rFonts w:asciiTheme="minorEastAsia" w:eastAsiaTheme="minorEastAsia" w:hAnsiTheme="minorEastAsia" w:hint="eastAsia"/>
          <w:sz w:val="24"/>
        </w:rPr>
        <w:t>我国物流立法的主要问题</w:t>
      </w:r>
      <w:r w:rsidR="00EF08BC">
        <w:rPr>
          <w:rFonts w:asciiTheme="minorEastAsia" w:eastAsiaTheme="minorEastAsia" w:hAnsiTheme="minorEastAsia" w:hint="eastAsia"/>
          <w:sz w:val="24"/>
        </w:rPr>
        <w:t>；</w:t>
      </w:r>
      <w:r>
        <w:rPr>
          <w:rFonts w:asciiTheme="minorEastAsia" w:eastAsiaTheme="minorEastAsia" w:hAnsiTheme="minorEastAsia" w:hint="eastAsia"/>
          <w:sz w:val="24"/>
        </w:rPr>
        <w:t>完善物流立法的对策、</w:t>
      </w:r>
    </w:p>
    <w:p w14:paraId="6547D493" w14:textId="66137FC8" w:rsidR="00D07839" w:rsidRPr="00070067" w:rsidRDefault="00807F0B" w:rsidP="00756FD6">
      <w:pPr>
        <w:numPr>
          <w:ilvl w:val="0"/>
          <w:numId w:val="3"/>
        </w:numPr>
        <w:spacing w:line="360" w:lineRule="exact"/>
        <w:rPr>
          <w:rFonts w:asciiTheme="minorEastAsia" w:eastAsiaTheme="minorEastAsia" w:hAnsiTheme="minorEastAsia"/>
          <w:sz w:val="24"/>
        </w:rPr>
      </w:pPr>
      <w:r>
        <w:rPr>
          <w:rFonts w:asciiTheme="minorEastAsia" w:eastAsiaTheme="minorEastAsia" w:hAnsiTheme="minorEastAsia" w:hint="eastAsia"/>
          <w:snapToGrid w:val="0"/>
          <w:kern w:val="0"/>
          <w:sz w:val="24"/>
          <w:szCs w:val="18"/>
        </w:rPr>
        <w:t>基本概念</w:t>
      </w:r>
      <w:r w:rsidR="00DF4DF8">
        <w:rPr>
          <w:rFonts w:asciiTheme="minorEastAsia" w:eastAsiaTheme="minorEastAsia" w:hAnsiTheme="minorEastAsia" w:hint="eastAsia"/>
          <w:snapToGrid w:val="0"/>
          <w:kern w:val="0"/>
          <w:sz w:val="24"/>
          <w:szCs w:val="18"/>
        </w:rPr>
        <w:t>与</w:t>
      </w:r>
      <w:r w:rsidR="00104C9B">
        <w:rPr>
          <w:rFonts w:asciiTheme="minorEastAsia" w:eastAsiaTheme="minorEastAsia" w:hAnsiTheme="minorEastAsia" w:hint="eastAsia"/>
          <w:snapToGrid w:val="0"/>
          <w:kern w:val="0"/>
          <w:sz w:val="24"/>
          <w:szCs w:val="18"/>
        </w:rPr>
        <w:t>知识点</w:t>
      </w:r>
      <w:r>
        <w:rPr>
          <w:rFonts w:asciiTheme="minorEastAsia" w:eastAsiaTheme="minorEastAsia" w:hAnsiTheme="minorEastAsia" w:hint="eastAsia"/>
          <w:snapToGrid w:val="0"/>
          <w:kern w:val="0"/>
          <w:sz w:val="24"/>
          <w:szCs w:val="18"/>
        </w:rPr>
        <w:t>：第三方物流</w:t>
      </w:r>
      <w:r w:rsidR="00EF08BC">
        <w:rPr>
          <w:rFonts w:asciiTheme="minorEastAsia" w:eastAsiaTheme="minorEastAsia" w:hAnsiTheme="minorEastAsia" w:hint="eastAsia"/>
          <w:snapToGrid w:val="0"/>
          <w:kern w:val="0"/>
          <w:sz w:val="24"/>
          <w:szCs w:val="18"/>
        </w:rPr>
        <w:t>；</w:t>
      </w:r>
      <w:r>
        <w:rPr>
          <w:rFonts w:asciiTheme="minorEastAsia" w:eastAsiaTheme="minorEastAsia" w:hAnsiTheme="minorEastAsia" w:hint="eastAsia"/>
          <w:snapToGrid w:val="0"/>
          <w:kern w:val="0"/>
          <w:sz w:val="24"/>
          <w:szCs w:val="18"/>
        </w:rPr>
        <w:t>第三方物流合同</w:t>
      </w:r>
      <w:r w:rsidR="00EF08BC">
        <w:rPr>
          <w:rFonts w:asciiTheme="minorEastAsia" w:eastAsiaTheme="minorEastAsia" w:hAnsiTheme="minorEastAsia" w:hint="eastAsia"/>
          <w:snapToGrid w:val="0"/>
          <w:kern w:val="0"/>
          <w:sz w:val="24"/>
          <w:szCs w:val="18"/>
        </w:rPr>
        <w:t>；</w:t>
      </w:r>
      <w:r>
        <w:rPr>
          <w:rFonts w:asciiTheme="minorEastAsia" w:eastAsiaTheme="minorEastAsia" w:hAnsiTheme="minorEastAsia" w:hint="eastAsia"/>
          <w:snapToGrid w:val="0"/>
          <w:kern w:val="0"/>
          <w:sz w:val="24"/>
          <w:szCs w:val="18"/>
        </w:rPr>
        <w:t xml:space="preserve">委托代理关系、居间关系、行纪关系 </w:t>
      </w:r>
    </w:p>
    <w:p w14:paraId="5E8CBC1F" w14:textId="4E80DB57" w:rsidR="00D07839" w:rsidRPr="00070067" w:rsidRDefault="00D07839" w:rsidP="00D07839">
      <w:pPr>
        <w:spacing w:line="360" w:lineRule="exact"/>
        <w:ind w:left="540"/>
        <w:rPr>
          <w:rFonts w:asciiTheme="minorEastAsia" w:eastAsiaTheme="minorEastAsia" w:hAnsiTheme="minorEastAsia"/>
          <w:sz w:val="24"/>
        </w:rPr>
      </w:pPr>
      <w:r w:rsidRPr="00070067">
        <w:rPr>
          <w:rFonts w:asciiTheme="minorEastAsia" w:eastAsiaTheme="minorEastAsia" w:hAnsiTheme="minorEastAsia" w:hint="eastAsia"/>
          <w:sz w:val="24"/>
        </w:rPr>
        <w:t xml:space="preserve">     第二节  </w:t>
      </w:r>
      <w:r w:rsidR="00807F0B">
        <w:rPr>
          <w:rFonts w:asciiTheme="minorEastAsia" w:eastAsiaTheme="minorEastAsia" w:hAnsiTheme="minorEastAsia" w:hint="eastAsia"/>
          <w:sz w:val="24"/>
        </w:rPr>
        <w:t>物流合同的法律关系</w:t>
      </w:r>
    </w:p>
    <w:p w14:paraId="5819EA1F" w14:textId="7968C6EE" w:rsidR="00D07839" w:rsidRPr="00070067" w:rsidRDefault="00807F0B" w:rsidP="00756FD6">
      <w:pPr>
        <w:numPr>
          <w:ilvl w:val="0"/>
          <w:numId w:val="4"/>
        </w:numPr>
        <w:spacing w:line="360" w:lineRule="exact"/>
        <w:rPr>
          <w:rFonts w:asciiTheme="minorEastAsia" w:eastAsiaTheme="minorEastAsia" w:hAnsiTheme="minorEastAsia"/>
          <w:sz w:val="24"/>
        </w:rPr>
      </w:pPr>
      <w:r>
        <w:rPr>
          <w:rFonts w:asciiTheme="minorEastAsia" w:eastAsiaTheme="minorEastAsia" w:hAnsiTheme="minorEastAsia" w:hint="eastAsia"/>
          <w:sz w:val="24"/>
        </w:rPr>
        <w:t>主要内容：</w:t>
      </w:r>
      <w:r w:rsidR="00104C9B">
        <w:rPr>
          <w:rFonts w:asciiTheme="minorEastAsia" w:eastAsiaTheme="minorEastAsia" w:hAnsiTheme="minorEastAsia" w:hint="eastAsia"/>
          <w:sz w:val="24"/>
        </w:rPr>
        <w:t>物流活动中法律具有综合性、多样性、广泛性、复杂性和技术性</w:t>
      </w:r>
      <w:r w:rsidR="00EF08BC">
        <w:rPr>
          <w:rFonts w:asciiTheme="minorEastAsia" w:eastAsiaTheme="minorEastAsia" w:hAnsiTheme="minorEastAsia" w:hint="eastAsia"/>
          <w:sz w:val="24"/>
        </w:rPr>
        <w:t>；</w:t>
      </w:r>
      <w:r w:rsidR="00104C9B">
        <w:rPr>
          <w:rFonts w:asciiTheme="minorEastAsia" w:eastAsiaTheme="minorEastAsia" w:hAnsiTheme="minorEastAsia" w:hint="eastAsia"/>
          <w:sz w:val="24"/>
        </w:rPr>
        <w:t>物流活动国际化造成法律适用的国际性</w:t>
      </w:r>
      <w:r w:rsidR="00EF08BC">
        <w:rPr>
          <w:rFonts w:asciiTheme="minorEastAsia" w:eastAsiaTheme="minorEastAsia" w:hAnsiTheme="minorEastAsia" w:hint="eastAsia"/>
          <w:sz w:val="24"/>
        </w:rPr>
        <w:t>；</w:t>
      </w:r>
      <w:r w:rsidR="00104C9B" w:rsidRPr="00104C9B">
        <w:rPr>
          <w:rFonts w:asciiTheme="minorEastAsia" w:eastAsiaTheme="minorEastAsia" w:hAnsiTheme="minorEastAsia" w:hint="eastAsia"/>
          <w:sz w:val="24"/>
        </w:rPr>
        <w:t>《</w:t>
      </w:r>
      <w:r w:rsidR="00104C9B">
        <w:rPr>
          <w:rFonts w:asciiTheme="minorEastAsia" w:eastAsiaTheme="minorEastAsia" w:hAnsiTheme="minorEastAsia" w:hint="eastAsia"/>
          <w:sz w:val="24"/>
        </w:rPr>
        <w:t>民法典</w:t>
      </w:r>
      <w:r w:rsidR="00104C9B" w:rsidRPr="00104C9B">
        <w:rPr>
          <w:rFonts w:asciiTheme="minorEastAsia" w:eastAsiaTheme="minorEastAsia" w:hAnsiTheme="minorEastAsia" w:hint="eastAsia"/>
          <w:sz w:val="24"/>
        </w:rPr>
        <w:t>》在物流纠纷中的适用问题</w:t>
      </w:r>
    </w:p>
    <w:p w14:paraId="75378093" w14:textId="4DB3731E" w:rsidR="00D07839" w:rsidRPr="00070067" w:rsidRDefault="00807F0B" w:rsidP="00756FD6">
      <w:pPr>
        <w:numPr>
          <w:ilvl w:val="0"/>
          <w:numId w:val="4"/>
        </w:numPr>
        <w:spacing w:line="360" w:lineRule="exact"/>
        <w:rPr>
          <w:rFonts w:asciiTheme="minorEastAsia" w:eastAsiaTheme="minorEastAsia" w:hAnsiTheme="minorEastAsia"/>
          <w:sz w:val="24"/>
        </w:rPr>
      </w:pPr>
      <w:r>
        <w:rPr>
          <w:rFonts w:asciiTheme="minorEastAsia" w:eastAsiaTheme="minorEastAsia" w:hAnsiTheme="minorEastAsia" w:hint="eastAsia"/>
          <w:snapToGrid w:val="0"/>
          <w:kern w:val="0"/>
          <w:sz w:val="24"/>
          <w:szCs w:val="18"/>
        </w:rPr>
        <w:t>基本概念</w:t>
      </w:r>
      <w:r w:rsidR="00DF4DF8">
        <w:rPr>
          <w:rFonts w:asciiTheme="minorEastAsia" w:eastAsiaTheme="minorEastAsia" w:hAnsiTheme="minorEastAsia" w:hint="eastAsia"/>
          <w:snapToGrid w:val="0"/>
          <w:kern w:val="0"/>
          <w:sz w:val="24"/>
          <w:szCs w:val="18"/>
        </w:rPr>
        <w:t>与</w:t>
      </w:r>
      <w:r w:rsidR="00104C9B">
        <w:rPr>
          <w:rFonts w:asciiTheme="minorEastAsia" w:eastAsiaTheme="minorEastAsia" w:hAnsiTheme="minorEastAsia" w:hint="eastAsia"/>
          <w:snapToGrid w:val="0"/>
          <w:kern w:val="0"/>
          <w:sz w:val="24"/>
          <w:szCs w:val="18"/>
        </w:rPr>
        <w:t>知识点</w:t>
      </w:r>
      <w:r>
        <w:rPr>
          <w:rFonts w:asciiTheme="minorEastAsia" w:eastAsiaTheme="minorEastAsia" w:hAnsiTheme="minorEastAsia" w:hint="eastAsia"/>
          <w:snapToGrid w:val="0"/>
          <w:kern w:val="0"/>
          <w:sz w:val="24"/>
          <w:szCs w:val="18"/>
        </w:rPr>
        <w:t>：</w:t>
      </w:r>
      <w:r w:rsidR="00104C9B">
        <w:rPr>
          <w:rFonts w:asciiTheme="minorEastAsia" w:eastAsiaTheme="minorEastAsia" w:hAnsiTheme="minorEastAsia" w:hint="eastAsia"/>
          <w:snapToGrid w:val="0"/>
          <w:kern w:val="0"/>
          <w:sz w:val="24"/>
          <w:szCs w:val="18"/>
        </w:rPr>
        <w:t>《民法典》第三</w:t>
      </w:r>
      <w:proofErr w:type="gramStart"/>
      <w:r w:rsidR="00104C9B">
        <w:rPr>
          <w:rFonts w:asciiTheme="minorEastAsia" w:eastAsiaTheme="minorEastAsia" w:hAnsiTheme="minorEastAsia" w:hint="eastAsia"/>
          <w:snapToGrid w:val="0"/>
          <w:kern w:val="0"/>
          <w:sz w:val="24"/>
          <w:szCs w:val="18"/>
        </w:rPr>
        <w:t>编合同</w:t>
      </w:r>
      <w:proofErr w:type="gramEnd"/>
      <w:r w:rsidR="00104C9B">
        <w:rPr>
          <w:rFonts w:asciiTheme="minorEastAsia" w:eastAsiaTheme="minorEastAsia" w:hAnsiTheme="minorEastAsia" w:hint="eastAsia"/>
          <w:snapToGrid w:val="0"/>
          <w:kern w:val="0"/>
          <w:sz w:val="24"/>
          <w:szCs w:val="18"/>
        </w:rPr>
        <w:t>部分、《海商法》、《民航法》、《铁路法》、《公路法》、华沙公约、海牙议定书</w:t>
      </w:r>
    </w:p>
    <w:p w14:paraId="29323721" w14:textId="77777777" w:rsidR="00D07839" w:rsidRPr="00070067" w:rsidRDefault="00D07839" w:rsidP="00756FD6">
      <w:pPr>
        <w:numPr>
          <w:ilvl w:val="0"/>
          <w:numId w:val="2"/>
        </w:numPr>
        <w:spacing w:line="360" w:lineRule="exact"/>
        <w:rPr>
          <w:rFonts w:asciiTheme="minorEastAsia" w:eastAsiaTheme="minorEastAsia" w:hAnsiTheme="minorEastAsia"/>
          <w:sz w:val="24"/>
        </w:rPr>
      </w:pPr>
      <w:r w:rsidRPr="00070067">
        <w:rPr>
          <w:rFonts w:asciiTheme="minorEastAsia" w:eastAsiaTheme="minorEastAsia" w:hAnsiTheme="minorEastAsia" w:hint="eastAsia"/>
          <w:sz w:val="24"/>
        </w:rPr>
        <w:t>思考与实践</w:t>
      </w:r>
    </w:p>
    <w:p w14:paraId="0679BFA3" w14:textId="251AA524" w:rsidR="00070067" w:rsidRDefault="00070067" w:rsidP="00070067">
      <w:pPr>
        <w:tabs>
          <w:tab w:val="left" w:pos="7080"/>
        </w:tabs>
        <w:spacing w:before="60"/>
        <w:ind w:left="1260"/>
        <w:rPr>
          <w:rFonts w:ascii="宋体" w:hAnsi="宋体"/>
          <w:sz w:val="24"/>
        </w:rPr>
      </w:pPr>
      <w:r>
        <w:rPr>
          <w:rFonts w:hint="eastAsia"/>
          <w:sz w:val="24"/>
        </w:rPr>
        <w:t>1.</w:t>
      </w:r>
      <w:r w:rsidR="00DF4DF8">
        <w:rPr>
          <w:sz w:val="24"/>
        </w:rPr>
        <w:t xml:space="preserve"> </w:t>
      </w:r>
      <w:r w:rsidR="00104C9B">
        <w:rPr>
          <w:rFonts w:hint="eastAsia"/>
          <w:sz w:val="24"/>
        </w:rPr>
        <w:t>第三方物流合</w:t>
      </w:r>
      <w:r w:rsidR="00DF4DF8">
        <w:rPr>
          <w:rFonts w:hint="eastAsia"/>
          <w:sz w:val="24"/>
        </w:rPr>
        <w:t>同具有哪些法律特征</w:t>
      </w:r>
    </w:p>
    <w:p w14:paraId="07B9911B" w14:textId="0A3E2C66" w:rsidR="00070067" w:rsidRDefault="00070067" w:rsidP="00070067">
      <w:pPr>
        <w:tabs>
          <w:tab w:val="left" w:pos="7080"/>
        </w:tabs>
        <w:spacing w:before="60"/>
        <w:ind w:left="1260"/>
        <w:rPr>
          <w:rFonts w:ascii="宋体" w:hAnsi="宋体"/>
          <w:sz w:val="24"/>
        </w:rPr>
      </w:pPr>
      <w:r>
        <w:rPr>
          <w:rFonts w:ascii="宋体" w:hAnsi="宋体" w:hint="eastAsia"/>
          <w:sz w:val="24"/>
        </w:rPr>
        <w:t>2.</w:t>
      </w:r>
      <w:r w:rsidR="00DF4DF8">
        <w:rPr>
          <w:rFonts w:ascii="宋体" w:hAnsi="宋体"/>
          <w:sz w:val="24"/>
        </w:rPr>
        <w:t xml:space="preserve"> </w:t>
      </w:r>
      <w:r w:rsidR="00104C9B">
        <w:rPr>
          <w:rFonts w:hint="eastAsia"/>
          <w:sz w:val="24"/>
        </w:rPr>
        <w:t>实践中委托代理、居间、行纪的关系划分</w:t>
      </w:r>
    </w:p>
    <w:p w14:paraId="750077D2" w14:textId="39B1FE30" w:rsidR="00070067" w:rsidRDefault="00070067" w:rsidP="00070067">
      <w:pPr>
        <w:tabs>
          <w:tab w:val="left" w:pos="7080"/>
        </w:tabs>
        <w:spacing w:before="60"/>
        <w:ind w:left="1260"/>
        <w:rPr>
          <w:rFonts w:ascii="宋体" w:hAnsi="宋体"/>
          <w:sz w:val="24"/>
        </w:rPr>
      </w:pPr>
      <w:r>
        <w:rPr>
          <w:rFonts w:ascii="宋体" w:hAnsi="宋体" w:hint="eastAsia"/>
          <w:sz w:val="24"/>
        </w:rPr>
        <w:t>3.</w:t>
      </w:r>
      <w:r w:rsidR="00816B84">
        <w:rPr>
          <w:rFonts w:ascii="宋体" w:hAnsi="宋体"/>
          <w:sz w:val="24"/>
        </w:rPr>
        <w:t xml:space="preserve"> </w:t>
      </w:r>
      <w:r>
        <w:rPr>
          <w:rFonts w:ascii="宋体" w:hAnsi="宋体" w:hint="eastAsia"/>
          <w:sz w:val="24"/>
        </w:rPr>
        <w:t>不同运输情况下适用的法律法规</w:t>
      </w:r>
    </w:p>
    <w:p w14:paraId="20E3FB8F" w14:textId="55529125" w:rsidR="00816B84" w:rsidRPr="00816B84" w:rsidRDefault="00816B84" w:rsidP="00A01C2D">
      <w:pPr>
        <w:tabs>
          <w:tab w:val="left" w:pos="7080"/>
        </w:tabs>
        <w:spacing w:before="60"/>
        <w:ind w:leftChars="599" w:left="1558" w:hangingChars="125" w:hanging="300"/>
        <w:rPr>
          <w:color w:val="FF0000"/>
          <w:sz w:val="24"/>
        </w:rPr>
      </w:pPr>
      <w:proofErr w:type="gramStart"/>
      <w:r>
        <w:rPr>
          <w:rFonts w:ascii="宋体" w:hAnsi="宋体" w:hint="eastAsia"/>
          <w:color w:val="FF0000"/>
          <w:sz w:val="24"/>
        </w:rPr>
        <w:t>思政内容</w:t>
      </w:r>
      <w:proofErr w:type="gramEnd"/>
      <w:r>
        <w:rPr>
          <w:rFonts w:ascii="宋体" w:hAnsi="宋体" w:hint="eastAsia"/>
          <w:color w:val="FF0000"/>
          <w:sz w:val="24"/>
        </w:rPr>
        <w:t>：</w:t>
      </w:r>
      <w:r w:rsidR="00104C9B">
        <w:rPr>
          <w:rFonts w:ascii="宋体" w:hAnsi="宋体" w:hint="eastAsia"/>
          <w:color w:val="FF0000"/>
          <w:sz w:val="24"/>
        </w:rPr>
        <w:t>《民法典》中涉及到</w:t>
      </w:r>
      <w:r w:rsidRPr="00816B84">
        <w:rPr>
          <w:rFonts w:ascii="宋体" w:hAnsi="宋体" w:hint="eastAsia"/>
          <w:color w:val="FF0000"/>
          <w:sz w:val="24"/>
        </w:rPr>
        <w:t>物流管理</w:t>
      </w:r>
      <w:r w:rsidR="00104C9B">
        <w:rPr>
          <w:rFonts w:ascii="宋体" w:hAnsi="宋体" w:hint="eastAsia"/>
          <w:color w:val="FF0000"/>
          <w:sz w:val="24"/>
        </w:rPr>
        <w:t>的</w:t>
      </w:r>
      <w:r w:rsidRPr="00816B84">
        <w:rPr>
          <w:rFonts w:ascii="宋体" w:hAnsi="宋体" w:hint="eastAsia"/>
          <w:color w:val="FF0000"/>
          <w:sz w:val="24"/>
        </w:rPr>
        <w:t>法律</w:t>
      </w:r>
      <w:r w:rsidR="00104C9B">
        <w:rPr>
          <w:rFonts w:ascii="宋体" w:hAnsi="宋体" w:hint="eastAsia"/>
          <w:color w:val="FF0000"/>
          <w:sz w:val="24"/>
        </w:rPr>
        <w:t>条款</w:t>
      </w:r>
      <w:r w:rsidRPr="00816B84">
        <w:rPr>
          <w:rFonts w:ascii="宋体" w:hAnsi="宋体" w:hint="eastAsia"/>
          <w:color w:val="FF0000"/>
          <w:sz w:val="24"/>
        </w:rPr>
        <w:t>对我国</w:t>
      </w:r>
      <w:r>
        <w:rPr>
          <w:rFonts w:ascii="宋体" w:hAnsi="宋体" w:hint="eastAsia"/>
          <w:color w:val="FF0000"/>
          <w:sz w:val="24"/>
        </w:rPr>
        <w:t>经济</w:t>
      </w:r>
      <w:r w:rsidRPr="00816B84">
        <w:rPr>
          <w:rFonts w:ascii="宋体" w:hAnsi="宋体" w:hint="eastAsia"/>
          <w:color w:val="FF0000"/>
          <w:sz w:val="24"/>
        </w:rPr>
        <w:t>发展的意义</w:t>
      </w:r>
    </w:p>
    <w:p w14:paraId="2E01AA47" w14:textId="77777777" w:rsidR="00070067" w:rsidRPr="00070067" w:rsidRDefault="00070067" w:rsidP="00070067">
      <w:pPr>
        <w:spacing w:line="360" w:lineRule="exact"/>
        <w:rPr>
          <w:rFonts w:ascii="宋体" w:hAnsi="宋体"/>
          <w:sz w:val="24"/>
        </w:rPr>
      </w:pPr>
      <w:r>
        <w:rPr>
          <w:rFonts w:ascii="宋体" w:hAnsi="宋体" w:hint="eastAsia"/>
          <w:sz w:val="24"/>
        </w:rPr>
        <w:t xml:space="preserve">    </w:t>
      </w:r>
      <w:r w:rsidRPr="00070067">
        <w:rPr>
          <w:rFonts w:ascii="宋体" w:hAnsi="宋体" w:hint="eastAsia"/>
          <w:sz w:val="24"/>
        </w:rPr>
        <w:t>（四）教学方法与手段</w:t>
      </w:r>
    </w:p>
    <w:p w14:paraId="10EE2A5B" w14:textId="5AA82900" w:rsidR="00D07839" w:rsidRDefault="00070067" w:rsidP="00070067">
      <w:pPr>
        <w:tabs>
          <w:tab w:val="left" w:pos="0"/>
        </w:tabs>
        <w:spacing w:line="360" w:lineRule="exact"/>
        <w:ind w:firstLineChars="300" w:firstLine="720"/>
        <w:rPr>
          <w:rFonts w:ascii="宋体" w:hAnsi="宋体"/>
          <w:sz w:val="24"/>
        </w:rPr>
      </w:pPr>
      <w:r w:rsidRPr="00070067">
        <w:rPr>
          <w:rFonts w:ascii="宋体" w:hAnsi="宋体" w:hint="eastAsia"/>
          <w:sz w:val="24"/>
        </w:rPr>
        <w:t>本章教学主要采用多媒体课件，结合课堂讲授、课堂</w:t>
      </w:r>
      <w:r w:rsidRPr="00070067">
        <w:rPr>
          <w:rFonts w:ascii="宋体" w:hAnsi="宋体" w:hint="eastAsia"/>
          <w:sz w:val="24"/>
          <w:szCs w:val="20"/>
        </w:rPr>
        <w:t>提问、小组讨论等方式</w:t>
      </w:r>
      <w:r w:rsidRPr="00070067">
        <w:rPr>
          <w:rFonts w:ascii="宋体" w:hAnsi="宋体" w:hint="eastAsia"/>
          <w:sz w:val="24"/>
        </w:rPr>
        <w:t>。</w:t>
      </w:r>
    </w:p>
    <w:p w14:paraId="0039C74F" w14:textId="77777777" w:rsidR="00816B84" w:rsidRPr="00070067" w:rsidRDefault="00816B84" w:rsidP="00DF4DF8">
      <w:pPr>
        <w:tabs>
          <w:tab w:val="left" w:pos="0"/>
          <w:tab w:val="left" w:pos="993"/>
        </w:tabs>
        <w:spacing w:line="360" w:lineRule="exact"/>
        <w:ind w:firstLineChars="300" w:firstLine="720"/>
        <w:rPr>
          <w:rFonts w:ascii="宋体" w:hAnsi="宋体"/>
          <w:sz w:val="24"/>
        </w:rPr>
      </w:pPr>
    </w:p>
    <w:p w14:paraId="1BDBA041" w14:textId="77777777" w:rsidR="005D6DAF" w:rsidRPr="00070067" w:rsidRDefault="00D07839">
      <w:pPr>
        <w:spacing w:line="360" w:lineRule="exact"/>
        <w:ind w:left="600"/>
        <w:rPr>
          <w:rStyle w:val="a9"/>
          <w:rFonts w:asciiTheme="minorEastAsia" w:eastAsiaTheme="minorEastAsia" w:hAnsiTheme="minorEastAsia"/>
          <w:snapToGrid w:val="0"/>
          <w:kern w:val="0"/>
          <w:sz w:val="24"/>
          <w:szCs w:val="18"/>
        </w:rPr>
      </w:pPr>
      <w:r w:rsidRPr="00070067">
        <w:rPr>
          <w:rFonts w:asciiTheme="minorEastAsia" w:eastAsiaTheme="minorEastAsia" w:hAnsiTheme="minorEastAsia" w:hint="eastAsia"/>
          <w:b/>
          <w:sz w:val="24"/>
        </w:rPr>
        <w:t>第二</w:t>
      </w:r>
      <w:r w:rsidR="005D6DAF" w:rsidRPr="00070067">
        <w:rPr>
          <w:rFonts w:asciiTheme="minorEastAsia" w:eastAsiaTheme="minorEastAsia" w:hAnsiTheme="minorEastAsia" w:hint="eastAsia"/>
          <w:b/>
          <w:sz w:val="24"/>
        </w:rPr>
        <w:t xml:space="preserve">章  </w:t>
      </w:r>
      <w:r w:rsidR="00F82C92" w:rsidRPr="00070067">
        <w:rPr>
          <w:rStyle w:val="a9"/>
          <w:rFonts w:asciiTheme="minorEastAsia" w:eastAsiaTheme="minorEastAsia" w:hAnsiTheme="minorEastAsia" w:hint="eastAsia"/>
          <w:snapToGrid w:val="0"/>
          <w:kern w:val="0"/>
          <w:sz w:val="24"/>
          <w:szCs w:val="18"/>
        </w:rPr>
        <w:t>货物运输合同案例分析</w:t>
      </w:r>
    </w:p>
    <w:p w14:paraId="539FA41F" w14:textId="77777777" w:rsidR="005D6DAF" w:rsidRPr="00070067" w:rsidRDefault="00D07839" w:rsidP="00DF4DF8">
      <w:pPr>
        <w:spacing w:line="360" w:lineRule="exact"/>
        <w:ind w:left="709"/>
        <w:rPr>
          <w:rFonts w:asciiTheme="minorEastAsia" w:eastAsiaTheme="minorEastAsia" w:hAnsiTheme="minorEastAsia"/>
          <w:snapToGrid w:val="0"/>
          <w:kern w:val="0"/>
          <w:sz w:val="24"/>
          <w:szCs w:val="18"/>
        </w:rPr>
      </w:pPr>
      <w:r w:rsidRPr="00070067">
        <w:rPr>
          <w:rFonts w:asciiTheme="minorEastAsia" w:eastAsiaTheme="minorEastAsia" w:hAnsiTheme="minorEastAsia" w:hint="eastAsia"/>
          <w:sz w:val="24"/>
        </w:rPr>
        <w:t>（一）</w:t>
      </w:r>
      <w:r w:rsidR="005D6DAF" w:rsidRPr="00070067">
        <w:rPr>
          <w:rFonts w:asciiTheme="minorEastAsia" w:eastAsiaTheme="minorEastAsia" w:hAnsiTheme="minorEastAsia" w:hint="eastAsia"/>
          <w:sz w:val="24"/>
        </w:rPr>
        <w:t>目的与要求</w:t>
      </w:r>
    </w:p>
    <w:p w14:paraId="2E68102E" w14:textId="77777777" w:rsidR="00BD3728" w:rsidRPr="00070067" w:rsidRDefault="00BD3728" w:rsidP="00756FD6">
      <w:pPr>
        <w:numPr>
          <w:ilvl w:val="0"/>
          <w:numId w:val="1"/>
        </w:numPr>
        <w:tabs>
          <w:tab w:val="clear" w:pos="1620"/>
          <w:tab w:val="num" w:pos="851"/>
        </w:tabs>
        <w:spacing w:line="360" w:lineRule="exact"/>
        <w:ind w:leftChars="675" w:left="1843" w:hangingChars="177" w:hanging="425"/>
        <w:rPr>
          <w:rFonts w:asciiTheme="minorEastAsia" w:eastAsiaTheme="minorEastAsia" w:hAnsiTheme="minorEastAsia"/>
          <w:sz w:val="24"/>
        </w:rPr>
      </w:pPr>
      <w:r w:rsidRPr="00070067">
        <w:rPr>
          <w:rFonts w:asciiTheme="minorEastAsia" w:eastAsiaTheme="minorEastAsia" w:hAnsiTheme="minorEastAsia" w:hint="eastAsia"/>
          <w:sz w:val="24"/>
        </w:rPr>
        <w:t>了解公路汽车货物运输法律规则</w:t>
      </w:r>
    </w:p>
    <w:p w14:paraId="69418329" w14:textId="77777777" w:rsidR="005D6DAF" w:rsidRPr="00070067" w:rsidRDefault="00BD3728" w:rsidP="00756FD6">
      <w:pPr>
        <w:numPr>
          <w:ilvl w:val="0"/>
          <w:numId w:val="1"/>
        </w:numPr>
        <w:tabs>
          <w:tab w:val="clear" w:pos="1620"/>
          <w:tab w:val="num" w:pos="851"/>
        </w:tabs>
        <w:spacing w:line="360" w:lineRule="exact"/>
        <w:ind w:leftChars="675" w:left="1843" w:hangingChars="177" w:hanging="425"/>
        <w:rPr>
          <w:rFonts w:asciiTheme="minorEastAsia" w:eastAsiaTheme="minorEastAsia" w:hAnsiTheme="minorEastAsia"/>
          <w:sz w:val="24"/>
        </w:rPr>
      </w:pPr>
      <w:r w:rsidRPr="00070067">
        <w:rPr>
          <w:rFonts w:asciiTheme="minorEastAsia" w:eastAsiaTheme="minorEastAsia" w:hAnsiTheme="minorEastAsia" w:hint="eastAsia"/>
          <w:snapToGrid w:val="0"/>
          <w:kern w:val="0"/>
          <w:sz w:val="24"/>
          <w:szCs w:val="18"/>
        </w:rPr>
        <w:t>理解货物运输合同中承运人、托运人、收货人的权力义务</w:t>
      </w:r>
    </w:p>
    <w:p w14:paraId="11519C8E" w14:textId="439FE12A" w:rsidR="005D6DAF" w:rsidRPr="00816B84" w:rsidRDefault="00BD3728" w:rsidP="00756FD6">
      <w:pPr>
        <w:numPr>
          <w:ilvl w:val="0"/>
          <w:numId w:val="1"/>
        </w:numPr>
        <w:tabs>
          <w:tab w:val="clear" w:pos="1620"/>
          <w:tab w:val="num" w:pos="851"/>
        </w:tabs>
        <w:spacing w:line="360" w:lineRule="exact"/>
        <w:ind w:leftChars="675" w:left="1843" w:hangingChars="177" w:hanging="425"/>
        <w:rPr>
          <w:rFonts w:asciiTheme="minorEastAsia" w:eastAsiaTheme="minorEastAsia" w:hAnsiTheme="minorEastAsia"/>
          <w:sz w:val="24"/>
        </w:rPr>
      </w:pPr>
      <w:r w:rsidRPr="00070067">
        <w:rPr>
          <w:rFonts w:asciiTheme="minorEastAsia" w:eastAsiaTheme="minorEastAsia" w:hAnsiTheme="minorEastAsia" w:hint="eastAsia"/>
          <w:snapToGrid w:val="0"/>
          <w:kern w:val="0"/>
          <w:sz w:val="24"/>
          <w:szCs w:val="18"/>
        </w:rPr>
        <w:lastRenderedPageBreak/>
        <w:t>理解货物运输合同中承运人的赔偿责任</w:t>
      </w:r>
    </w:p>
    <w:p w14:paraId="678DDC54" w14:textId="75C6B315" w:rsidR="00816B84" w:rsidRPr="00816B84" w:rsidRDefault="00816B84" w:rsidP="009935E9">
      <w:pPr>
        <w:spacing w:line="360" w:lineRule="exact"/>
        <w:ind w:left="1418"/>
        <w:rPr>
          <w:rFonts w:asciiTheme="minorEastAsia" w:eastAsiaTheme="minorEastAsia" w:hAnsiTheme="minorEastAsia"/>
          <w:color w:val="FF0000"/>
          <w:sz w:val="24"/>
        </w:rPr>
      </w:pPr>
      <w:proofErr w:type="gramStart"/>
      <w:r w:rsidRPr="00816B84">
        <w:rPr>
          <w:rFonts w:asciiTheme="minorEastAsia" w:eastAsiaTheme="minorEastAsia" w:hAnsiTheme="minorEastAsia" w:hint="eastAsia"/>
          <w:snapToGrid w:val="0"/>
          <w:color w:val="FF0000"/>
          <w:kern w:val="0"/>
          <w:sz w:val="24"/>
          <w:szCs w:val="18"/>
        </w:rPr>
        <w:t>思政目标</w:t>
      </w:r>
      <w:proofErr w:type="gramEnd"/>
      <w:r w:rsidRPr="00816B84">
        <w:rPr>
          <w:rFonts w:asciiTheme="minorEastAsia" w:eastAsiaTheme="minorEastAsia" w:hAnsiTheme="minorEastAsia" w:hint="eastAsia"/>
          <w:snapToGrid w:val="0"/>
          <w:color w:val="FF0000"/>
          <w:kern w:val="0"/>
          <w:sz w:val="24"/>
          <w:szCs w:val="18"/>
        </w:rPr>
        <w:t>：</w:t>
      </w:r>
      <w:r w:rsidR="00C34EC0">
        <w:rPr>
          <w:rFonts w:asciiTheme="minorEastAsia" w:eastAsiaTheme="minorEastAsia" w:hAnsiTheme="minorEastAsia" w:hint="eastAsia"/>
          <w:snapToGrid w:val="0"/>
          <w:color w:val="FF0000"/>
          <w:kern w:val="0"/>
          <w:sz w:val="24"/>
          <w:szCs w:val="18"/>
        </w:rPr>
        <w:t>了解</w:t>
      </w:r>
      <w:r w:rsidRPr="00816B84">
        <w:rPr>
          <w:rFonts w:asciiTheme="minorEastAsia" w:eastAsiaTheme="minorEastAsia" w:hAnsiTheme="minorEastAsia" w:hint="eastAsia"/>
          <w:snapToGrid w:val="0"/>
          <w:color w:val="FF0000"/>
          <w:kern w:val="0"/>
          <w:sz w:val="24"/>
          <w:szCs w:val="18"/>
        </w:rPr>
        <w:t>我国新出台的《民法典》对原有法律体系的促进作用以及对当今时代发展的积极意义。</w:t>
      </w:r>
    </w:p>
    <w:p w14:paraId="02EFB334" w14:textId="77777777" w:rsidR="005D6DAF" w:rsidRPr="00070067" w:rsidRDefault="00D07839" w:rsidP="00DF4DF8">
      <w:pPr>
        <w:tabs>
          <w:tab w:val="num" w:pos="709"/>
        </w:tabs>
        <w:spacing w:line="360" w:lineRule="exact"/>
        <w:ind w:leftChars="336" w:left="707" w:hanging="1"/>
        <w:rPr>
          <w:rFonts w:asciiTheme="minorEastAsia" w:eastAsiaTheme="minorEastAsia" w:hAnsiTheme="minorEastAsia"/>
          <w:sz w:val="24"/>
        </w:rPr>
      </w:pPr>
      <w:r w:rsidRPr="00070067">
        <w:rPr>
          <w:rFonts w:asciiTheme="minorEastAsia" w:eastAsiaTheme="minorEastAsia" w:hAnsiTheme="minorEastAsia" w:hint="eastAsia"/>
          <w:sz w:val="24"/>
        </w:rPr>
        <w:t>（二）</w:t>
      </w:r>
      <w:r w:rsidR="005D6DAF" w:rsidRPr="00070067">
        <w:rPr>
          <w:rFonts w:asciiTheme="minorEastAsia" w:eastAsiaTheme="minorEastAsia" w:hAnsiTheme="minorEastAsia" w:hint="eastAsia"/>
          <w:sz w:val="24"/>
        </w:rPr>
        <w:t>教学内容</w:t>
      </w:r>
    </w:p>
    <w:p w14:paraId="40BA8D89" w14:textId="64F4D204" w:rsidR="005D6DAF" w:rsidRPr="00DF4DF8" w:rsidRDefault="005D6DAF" w:rsidP="001F65F2">
      <w:pPr>
        <w:tabs>
          <w:tab w:val="num" w:pos="709"/>
        </w:tabs>
        <w:spacing w:line="360" w:lineRule="exact"/>
        <w:ind w:leftChars="336" w:left="706" w:firstLine="570"/>
        <w:rPr>
          <w:rFonts w:asciiTheme="minorEastAsia" w:eastAsiaTheme="minorEastAsia" w:hAnsiTheme="minorEastAsia"/>
        </w:rPr>
      </w:pPr>
      <w:r w:rsidRPr="00070067">
        <w:rPr>
          <w:rFonts w:asciiTheme="minorEastAsia" w:eastAsiaTheme="minorEastAsia" w:hAnsiTheme="minorEastAsia" w:hint="eastAsia"/>
          <w:sz w:val="24"/>
        </w:rPr>
        <w:t xml:space="preserve"> 第一节  </w:t>
      </w:r>
      <w:r w:rsidR="00DF4DF8" w:rsidRPr="00DF4DF8">
        <w:rPr>
          <w:rFonts w:asciiTheme="minorEastAsia" w:eastAsiaTheme="minorEastAsia" w:hAnsiTheme="minorEastAsia" w:hint="eastAsia"/>
          <w:sz w:val="24"/>
        </w:rPr>
        <w:t>河南腾达物流有限公司与张英公路货物运输合同纠纷案</w:t>
      </w:r>
    </w:p>
    <w:p w14:paraId="40D2D717" w14:textId="77777777" w:rsidR="001F65F2" w:rsidRDefault="00DF4DF8" w:rsidP="00756FD6">
      <w:pPr>
        <w:numPr>
          <w:ilvl w:val="0"/>
          <w:numId w:val="10"/>
        </w:numPr>
        <w:tabs>
          <w:tab w:val="clear" w:pos="1620"/>
          <w:tab w:val="num" w:pos="1843"/>
        </w:tabs>
        <w:spacing w:line="360" w:lineRule="exact"/>
        <w:ind w:leftChars="674" w:left="1416" w:hanging="1"/>
        <w:rPr>
          <w:rFonts w:asciiTheme="minorEastAsia" w:eastAsiaTheme="minorEastAsia" w:hAnsiTheme="minorEastAsia"/>
          <w:sz w:val="24"/>
        </w:rPr>
      </w:pPr>
      <w:r>
        <w:rPr>
          <w:rFonts w:asciiTheme="minorEastAsia" w:eastAsiaTheme="minorEastAsia" w:hAnsiTheme="minorEastAsia" w:hint="eastAsia"/>
          <w:sz w:val="24"/>
        </w:rPr>
        <w:t>主要内容：</w:t>
      </w:r>
      <w:r w:rsidR="00F82C92" w:rsidRPr="00070067">
        <w:rPr>
          <w:rFonts w:asciiTheme="minorEastAsia" w:eastAsiaTheme="minorEastAsia" w:hAnsiTheme="minorEastAsia" w:hint="eastAsia"/>
          <w:sz w:val="24"/>
        </w:rPr>
        <w:t>案例提示</w:t>
      </w:r>
      <w:r>
        <w:rPr>
          <w:rFonts w:asciiTheme="minorEastAsia" w:eastAsiaTheme="minorEastAsia" w:hAnsiTheme="minorEastAsia" w:hint="eastAsia"/>
          <w:sz w:val="24"/>
        </w:rPr>
        <w:t>、</w:t>
      </w:r>
      <w:r w:rsidRPr="00070067">
        <w:rPr>
          <w:rFonts w:asciiTheme="minorEastAsia" w:eastAsiaTheme="minorEastAsia" w:hAnsiTheme="minorEastAsia" w:hint="eastAsia"/>
          <w:snapToGrid w:val="0"/>
          <w:kern w:val="0"/>
          <w:sz w:val="24"/>
          <w:szCs w:val="18"/>
        </w:rPr>
        <w:t>案情介绍</w:t>
      </w:r>
      <w:r>
        <w:rPr>
          <w:rFonts w:asciiTheme="minorEastAsia" w:eastAsiaTheme="minorEastAsia" w:hAnsiTheme="minorEastAsia" w:hint="eastAsia"/>
          <w:snapToGrid w:val="0"/>
          <w:kern w:val="0"/>
          <w:sz w:val="24"/>
          <w:szCs w:val="18"/>
        </w:rPr>
        <w:t>、</w:t>
      </w:r>
      <w:r w:rsidRPr="00070067">
        <w:rPr>
          <w:rFonts w:asciiTheme="minorEastAsia" w:eastAsiaTheme="minorEastAsia" w:hAnsiTheme="minorEastAsia" w:hint="eastAsia"/>
          <w:snapToGrid w:val="0"/>
          <w:kern w:val="0"/>
          <w:sz w:val="24"/>
          <w:szCs w:val="18"/>
        </w:rPr>
        <w:t>裁判与处理</w:t>
      </w:r>
    </w:p>
    <w:p w14:paraId="116DE4D6" w14:textId="304BE866" w:rsidR="00CB2245" w:rsidRPr="001F65F2" w:rsidRDefault="00DF4DF8" w:rsidP="00756FD6">
      <w:pPr>
        <w:numPr>
          <w:ilvl w:val="0"/>
          <w:numId w:val="10"/>
        </w:numPr>
        <w:tabs>
          <w:tab w:val="clear" w:pos="1620"/>
          <w:tab w:val="num" w:pos="1843"/>
        </w:tabs>
        <w:spacing w:line="360" w:lineRule="exact"/>
        <w:ind w:leftChars="674" w:left="1416" w:hanging="1"/>
        <w:rPr>
          <w:rFonts w:asciiTheme="minorEastAsia" w:eastAsiaTheme="minorEastAsia" w:hAnsiTheme="minorEastAsia"/>
          <w:sz w:val="24"/>
        </w:rPr>
      </w:pPr>
      <w:r w:rsidRPr="001F65F2">
        <w:rPr>
          <w:rFonts w:asciiTheme="minorEastAsia" w:eastAsiaTheme="minorEastAsia" w:hAnsiTheme="minorEastAsia" w:hint="eastAsia"/>
          <w:sz w:val="24"/>
        </w:rPr>
        <w:t>案例评析与法理分析</w:t>
      </w:r>
      <w:r w:rsidRPr="001F65F2">
        <w:rPr>
          <w:rFonts w:asciiTheme="minorEastAsia" w:eastAsiaTheme="minorEastAsia" w:hAnsiTheme="minorEastAsia" w:hint="eastAsia"/>
          <w:snapToGrid w:val="0"/>
          <w:kern w:val="0"/>
          <w:sz w:val="24"/>
          <w:szCs w:val="18"/>
        </w:rPr>
        <w:t>：</w:t>
      </w:r>
      <w:r w:rsidRPr="001F65F2">
        <w:rPr>
          <w:rFonts w:asciiTheme="minorEastAsia" w:eastAsiaTheme="minorEastAsia" w:hAnsiTheme="minorEastAsia" w:hint="eastAsia"/>
          <w:sz w:val="24"/>
        </w:rPr>
        <w:t>关于对托运货物查验的义务确认</w:t>
      </w:r>
      <w:r w:rsidR="00EF08BC">
        <w:rPr>
          <w:rFonts w:asciiTheme="minorEastAsia" w:eastAsiaTheme="minorEastAsia" w:hAnsiTheme="minorEastAsia" w:hint="eastAsia"/>
          <w:sz w:val="24"/>
        </w:rPr>
        <w:t>；</w:t>
      </w:r>
      <w:r w:rsidRPr="001F65F2">
        <w:rPr>
          <w:rFonts w:asciiTheme="minorEastAsia" w:eastAsiaTheme="minorEastAsia" w:hAnsiTheme="minorEastAsia" w:hint="eastAsia"/>
          <w:sz w:val="24"/>
        </w:rPr>
        <w:t>关于承运人的合同赔偿责任</w:t>
      </w:r>
      <w:r w:rsidR="00EF08BC">
        <w:rPr>
          <w:rFonts w:asciiTheme="minorEastAsia" w:eastAsiaTheme="minorEastAsia" w:hAnsiTheme="minorEastAsia" w:hint="eastAsia"/>
          <w:sz w:val="24"/>
        </w:rPr>
        <w:t>；</w:t>
      </w:r>
      <w:r w:rsidRPr="001F65F2">
        <w:rPr>
          <w:rFonts w:asciiTheme="minorEastAsia" w:eastAsiaTheme="minorEastAsia" w:hAnsiTheme="minorEastAsia" w:hint="eastAsia"/>
          <w:sz w:val="24"/>
        </w:rPr>
        <w:t>关于货物的损失与火柴自燃之间是否存在因果关系</w:t>
      </w:r>
    </w:p>
    <w:p w14:paraId="3FF0B218" w14:textId="403B9A52" w:rsidR="005D6DAF" w:rsidRPr="00DF4DF8" w:rsidRDefault="005D6DAF" w:rsidP="00EF08BC">
      <w:pPr>
        <w:tabs>
          <w:tab w:val="num" w:pos="1134"/>
        </w:tabs>
        <w:spacing w:line="360" w:lineRule="exact"/>
        <w:ind w:leftChars="337" w:left="708" w:firstLine="706"/>
        <w:rPr>
          <w:rFonts w:asciiTheme="minorEastAsia" w:eastAsiaTheme="minorEastAsia" w:hAnsiTheme="minorEastAsia"/>
          <w:sz w:val="24"/>
        </w:rPr>
      </w:pPr>
      <w:r w:rsidRPr="00070067">
        <w:rPr>
          <w:rFonts w:asciiTheme="minorEastAsia" w:eastAsiaTheme="minorEastAsia" w:hAnsiTheme="minorEastAsia" w:hint="eastAsia"/>
          <w:sz w:val="24"/>
        </w:rPr>
        <w:t xml:space="preserve">第二节 </w:t>
      </w:r>
      <w:r w:rsidR="00DF4DF8" w:rsidRPr="00DF4DF8">
        <w:rPr>
          <w:rFonts w:asciiTheme="minorEastAsia" w:eastAsiaTheme="minorEastAsia" w:hAnsiTheme="minorEastAsia" w:hint="eastAsia"/>
          <w:sz w:val="24"/>
        </w:rPr>
        <w:t>北京物华货物运输有限公司与北京路</w:t>
      </w:r>
      <w:proofErr w:type="gramStart"/>
      <w:r w:rsidR="00DF4DF8" w:rsidRPr="00DF4DF8">
        <w:rPr>
          <w:rFonts w:asciiTheme="minorEastAsia" w:eastAsiaTheme="minorEastAsia" w:hAnsiTheme="minorEastAsia" w:hint="eastAsia"/>
          <w:sz w:val="24"/>
        </w:rPr>
        <w:t>倍</w:t>
      </w:r>
      <w:proofErr w:type="gramEnd"/>
      <w:r w:rsidR="00DF4DF8" w:rsidRPr="00DF4DF8">
        <w:rPr>
          <w:rFonts w:asciiTheme="minorEastAsia" w:eastAsiaTheme="minorEastAsia" w:hAnsiTheme="minorEastAsia" w:hint="eastAsia"/>
          <w:sz w:val="24"/>
        </w:rPr>
        <w:t>安交通设施科技有限公司运输合同索赔案</w:t>
      </w:r>
    </w:p>
    <w:p w14:paraId="3E158AB3" w14:textId="77777777" w:rsidR="00DF4DF8" w:rsidRDefault="00DF4DF8" w:rsidP="00756FD6">
      <w:pPr>
        <w:numPr>
          <w:ilvl w:val="0"/>
          <w:numId w:val="11"/>
        </w:numPr>
        <w:tabs>
          <w:tab w:val="clear" w:pos="1620"/>
          <w:tab w:val="num" w:pos="1843"/>
        </w:tabs>
        <w:spacing w:line="360" w:lineRule="exact"/>
        <w:ind w:leftChars="674" w:left="1416" w:hanging="1"/>
        <w:rPr>
          <w:rFonts w:asciiTheme="minorEastAsia" w:eastAsiaTheme="minorEastAsia" w:hAnsiTheme="minorEastAsia"/>
          <w:sz w:val="24"/>
        </w:rPr>
      </w:pPr>
      <w:r>
        <w:rPr>
          <w:rFonts w:asciiTheme="minorEastAsia" w:eastAsiaTheme="minorEastAsia" w:hAnsiTheme="minorEastAsia" w:hint="eastAsia"/>
          <w:sz w:val="24"/>
        </w:rPr>
        <w:t>主要内容：</w:t>
      </w:r>
      <w:r w:rsidRPr="00070067">
        <w:rPr>
          <w:rFonts w:asciiTheme="minorEastAsia" w:eastAsiaTheme="minorEastAsia" w:hAnsiTheme="minorEastAsia" w:hint="eastAsia"/>
          <w:sz w:val="24"/>
        </w:rPr>
        <w:t>案例提示</w:t>
      </w:r>
      <w:r>
        <w:rPr>
          <w:rFonts w:asciiTheme="minorEastAsia" w:eastAsiaTheme="minorEastAsia" w:hAnsiTheme="minorEastAsia" w:hint="eastAsia"/>
          <w:sz w:val="24"/>
        </w:rPr>
        <w:t>、</w:t>
      </w:r>
      <w:r w:rsidRPr="00070067">
        <w:rPr>
          <w:rFonts w:asciiTheme="minorEastAsia" w:eastAsiaTheme="minorEastAsia" w:hAnsiTheme="minorEastAsia" w:hint="eastAsia"/>
          <w:snapToGrid w:val="0"/>
          <w:kern w:val="0"/>
          <w:sz w:val="24"/>
          <w:szCs w:val="18"/>
        </w:rPr>
        <w:t>案情介绍</w:t>
      </w:r>
      <w:r>
        <w:rPr>
          <w:rFonts w:asciiTheme="minorEastAsia" w:eastAsiaTheme="minorEastAsia" w:hAnsiTheme="minorEastAsia" w:hint="eastAsia"/>
          <w:snapToGrid w:val="0"/>
          <w:kern w:val="0"/>
          <w:sz w:val="24"/>
          <w:szCs w:val="18"/>
        </w:rPr>
        <w:t>、</w:t>
      </w:r>
      <w:r w:rsidRPr="00070067">
        <w:rPr>
          <w:rFonts w:asciiTheme="minorEastAsia" w:eastAsiaTheme="minorEastAsia" w:hAnsiTheme="minorEastAsia" w:hint="eastAsia"/>
          <w:snapToGrid w:val="0"/>
          <w:kern w:val="0"/>
          <w:sz w:val="24"/>
          <w:szCs w:val="18"/>
        </w:rPr>
        <w:t>裁判与处理</w:t>
      </w:r>
    </w:p>
    <w:p w14:paraId="3DB3FD03" w14:textId="3A1DD068" w:rsidR="005D6DAF" w:rsidRPr="00DF4DF8" w:rsidRDefault="00DF4DF8" w:rsidP="00756FD6">
      <w:pPr>
        <w:numPr>
          <w:ilvl w:val="0"/>
          <w:numId w:val="11"/>
        </w:numPr>
        <w:tabs>
          <w:tab w:val="clear" w:pos="1620"/>
          <w:tab w:val="num" w:pos="1843"/>
        </w:tabs>
        <w:spacing w:line="360" w:lineRule="exact"/>
        <w:ind w:leftChars="674" w:left="1416" w:hanging="1"/>
        <w:rPr>
          <w:rFonts w:asciiTheme="minorEastAsia" w:eastAsiaTheme="minorEastAsia" w:hAnsiTheme="minorEastAsia"/>
          <w:sz w:val="24"/>
        </w:rPr>
      </w:pPr>
      <w:r w:rsidRPr="00DF4DF8">
        <w:rPr>
          <w:rFonts w:asciiTheme="minorEastAsia" w:eastAsiaTheme="minorEastAsia" w:hAnsiTheme="minorEastAsia" w:hint="eastAsia"/>
          <w:snapToGrid w:val="0"/>
          <w:kern w:val="0"/>
          <w:sz w:val="24"/>
        </w:rPr>
        <w:t>基本概念与知识点：</w:t>
      </w:r>
      <w:r w:rsidRPr="00DF4DF8">
        <w:rPr>
          <w:rFonts w:asciiTheme="minorEastAsia" w:eastAsiaTheme="minorEastAsia" w:hAnsiTheme="minorEastAsia" w:hint="eastAsia"/>
          <w:snapToGrid w:val="0"/>
          <w:sz w:val="24"/>
        </w:rPr>
        <w:t>物流合同的货损责任认定</w:t>
      </w:r>
      <w:r w:rsidR="00EF08BC">
        <w:rPr>
          <w:rFonts w:asciiTheme="minorEastAsia" w:eastAsiaTheme="minorEastAsia" w:hAnsiTheme="minorEastAsia" w:hint="eastAsia"/>
          <w:snapToGrid w:val="0"/>
          <w:sz w:val="24"/>
        </w:rPr>
        <w:t>；</w:t>
      </w:r>
      <w:r w:rsidRPr="00DF4DF8">
        <w:rPr>
          <w:rFonts w:asciiTheme="minorEastAsia" w:eastAsiaTheme="minorEastAsia" w:hAnsiTheme="minorEastAsia" w:hint="eastAsia"/>
          <w:snapToGrid w:val="0"/>
          <w:sz w:val="24"/>
        </w:rPr>
        <w:t>各种物流合同的赔偿限额法律规定</w:t>
      </w:r>
      <w:r w:rsidR="00EF08BC">
        <w:rPr>
          <w:rFonts w:asciiTheme="minorEastAsia" w:eastAsiaTheme="minorEastAsia" w:hAnsiTheme="minorEastAsia" w:hint="eastAsia"/>
          <w:snapToGrid w:val="0"/>
          <w:sz w:val="24"/>
        </w:rPr>
        <w:t>；</w:t>
      </w:r>
      <w:r w:rsidRPr="00DF4DF8">
        <w:rPr>
          <w:rFonts w:asciiTheme="minorEastAsia" w:eastAsiaTheme="minorEastAsia" w:hAnsiTheme="minorEastAsia" w:hint="eastAsia"/>
          <w:snapToGrid w:val="0"/>
          <w:sz w:val="24"/>
        </w:rPr>
        <w:t>邮递行业的行业标准及规范不应作为货运公司限制其赔偿责任的依据</w:t>
      </w:r>
    </w:p>
    <w:p w14:paraId="3CFE3BEC" w14:textId="77777777" w:rsidR="005D6DAF" w:rsidRPr="00070067" w:rsidRDefault="00D07839" w:rsidP="00DF4DF8">
      <w:pPr>
        <w:spacing w:line="360" w:lineRule="exact"/>
        <w:ind w:left="709"/>
        <w:rPr>
          <w:rFonts w:asciiTheme="minorEastAsia" w:eastAsiaTheme="minorEastAsia" w:hAnsiTheme="minorEastAsia"/>
          <w:sz w:val="24"/>
        </w:rPr>
      </w:pPr>
      <w:r w:rsidRPr="00070067">
        <w:rPr>
          <w:rFonts w:asciiTheme="minorEastAsia" w:eastAsiaTheme="minorEastAsia" w:hAnsiTheme="minorEastAsia" w:hint="eastAsia"/>
          <w:sz w:val="24"/>
        </w:rPr>
        <w:t>（三）</w:t>
      </w:r>
      <w:r w:rsidR="005D6DAF" w:rsidRPr="00070067">
        <w:rPr>
          <w:rFonts w:asciiTheme="minorEastAsia" w:eastAsiaTheme="minorEastAsia" w:hAnsiTheme="minorEastAsia" w:hint="eastAsia"/>
          <w:sz w:val="24"/>
        </w:rPr>
        <w:t>思考与实践</w:t>
      </w:r>
    </w:p>
    <w:p w14:paraId="004DB2CA" w14:textId="35B7847F" w:rsidR="00C30028" w:rsidRPr="00070067" w:rsidRDefault="005D6DAF" w:rsidP="001F65F2">
      <w:pPr>
        <w:spacing w:line="360" w:lineRule="exact"/>
        <w:ind w:leftChars="676" w:left="1701" w:hangingChars="117" w:hanging="281"/>
        <w:rPr>
          <w:rFonts w:asciiTheme="minorEastAsia" w:eastAsiaTheme="minorEastAsia" w:hAnsiTheme="minorEastAsia"/>
          <w:sz w:val="24"/>
        </w:rPr>
      </w:pPr>
      <w:r w:rsidRPr="00070067">
        <w:rPr>
          <w:rFonts w:asciiTheme="minorEastAsia" w:eastAsiaTheme="minorEastAsia" w:hAnsiTheme="minorEastAsia" w:hint="eastAsia"/>
          <w:sz w:val="24"/>
        </w:rPr>
        <w:t>1．</w:t>
      </w:r>
      <w:r w:rsidR="00C30028" w:rsidRPr="00070067">
        <w:rPr>
          <w:rFonts w:asciiTheme="minorEastAsia" w:eastAsiaTheme="minorEastAsia" w:hAnsiTheme="minorEastAsia" w:hint="eastAsia"/>
          <w:sz w:val="24"/>
        </w:rPr>
        <w:t>查阅《</w:t>
      </w:r>
      <w:r w:rsidR="00816B84">
        <w:rPr>
          <w:rFonts w:asciiTheme="minorEastAsia" w:eastAsiaTheme="minorEastAsia" w:hAnsiTheme="minorEastAsia" w:hint="eastAsia"/>
          <w:sz w:val="24"/>
        </w:rPr>
        <w:t>民法典</w:t>
      </w:r>
      <w:r w:rsidR="00C30028" w:rsidRPr="00070067">
        <w:rPr>
          <w:rFonts w:asciiTheme="minorEastAsia" w:eastAsiaTheme="minorEastAsia" w:hAnsiTheme="minorEastAsia" w:hint="eastAsia"/>
          <w:sz w:val="24"/>
        </w:rPr>
        <w:t>》、《公路法》和《汽车货物运输规则》，具体说明案例中</w:t>
      </w:r>
      <w:r w:rsidR="00C30028" w:rsidRPr="00070067">
        <w:rPr>
          <w:rFonts w:asciiTheme="minorEastAsia" w:eastAsiaTheme="minorEastAsia" w:hAnsiTheme="minorEastAsia" w:hint="eastAsia"/>
          <w:snapToGrid w:val="0"/>
          <w:kern w:val="0"/>
          <w:sz w:val="24"/>
          <w:szCs w:val="18"/>
        </w:rPr>
        <w:t>货物运输合同中承运人、托运人、收货人的权力义务以及承运人的赔偿责任。</w:t>
      </w:r>
    </w:p>
    <w:p w14:paraId="3FD0B1FF" w14:textId="5C62DAC5" w:rsidR="005D6DAF" w:rsidRDefault="005D6DAF" w:rsidP="001F65F2">
      <w:pPr>
        <w:spacing w:line="360" w:lineRule="exact"/>
        <w:ind w:leftChars="676" w:left="1701" w:hangingChars="117" w:hanging="281"/>
        <w:rPr>
          <w:rFonts w:asciiTheme="minorEastAsia" w:eastAsiaTheme="minorEastAsia" w:hAnsiTheme="minorEastAsia"/>
          <w:sz w:val="24"/>
        </w:rPr>
      </w:pPr>
      <w:r w:rsidRPr="00070067">
        <w:rPr>
          <w:rFonts w:asciiTheme="minorEastAsia" w:eastAsiaTheme="minorEastAsia" w:hAnsiTheme="minorEastAsia" w:hint="eastAsia"/>
          <w:sz w:val="24"/>
        </w:rPr>
        <w:t>2．</w:t>
      </w:r>
      <w:r w:rsidR="00FD3F3C" w:rsidRPr="00070067">
        <w:rPr>
          <w:rFonts w:asciiTheme="minorEastAsia" w:eastAsiaTheme="minorEastAsia" w:hAnsiTheme="minorEastAsia" w:hint="eastAsia"/>
          <w:sz w:val="24"/>
        </w:rPr>
        <w:t>查阅并</w:t>
      </w:r>
      <w:r w:rsidR="00C30028" w:rsidRPr="00070067">
        <w:rPr>
          <w:rFonts w:asciiTheme="minorEastAsia" w:eastAsiaTheme="minorEastAsia" w:hAnsiTheme="minorEastAsia" w:hint="eastAsia"/>
          <w:sz w:val="24"/>
        </w:rPr>
        <w:t>了解《铁路法》、《海商法》、《民用航空法》、《铁路货物运输管理规则》、《国内水路货物运输规则》、《中国民用航空货物国际运输规则》、《国际</w:t>
      </w:r>
      <w:r w:rsidR="00FD3F3C" w:rsidRPr="00070067">
        <w:rPr>
          <w:rFonts w:asciiTheme="minorEastAsia" w:eastAsiaTheme="minorEastAsia" w:hAnsiTheme="minorEastAsia" w:hint="eastAsia"/>
          <w:sz w:val="24"/>
        </w:rPr>
        <w:t>货物</w:t>
      </w:r>
      <w:r w:rsidR="00C30028" w:rsidRPr="00070067">
        <w:rPr>
          <w:rFonts w:asciiTheme="minorEastAsia" w:eastAsiaTheme="minorEastAsia" w:hAnsiTheme="minorEastAsia" w:hint="eastAsia"/>
          <w:sz w:val="24"/>
        </w:rPr>
        <w:t>运输代理</w:t>
      </w:r>
      <w:r w:rsidR="00FD3F3C" w:rsidRPr="00070067">
        <w:rPr>
          <w:rFonts w:asciiTheme="minorEastAsia" w:eastAsiaTheme="minorEastAsia" w:hAnsiTheme="minorEastAsia" w:hint="eastAsia"/>
          <w:sz w:val="24"/>
        </w:rPr>
        <w:t>业管理办法</w:t>
      </w:r>
      <w:r w:rsidR="00C30028" w:rsidRPr="00070067">
        <w:rPr>
          <w:rFonts w:asciiTheme="minorEastAsia" w:eastAsiaTheme="minorEastAsia" w:hAnsiTheme="minorEastAsia" w:hint="eastAsia"/>
          <w:sz w:val="24"/>
        </w:rPr>
        <w:t>》</w:t>
      </w:r>
      <w:r w:rsidR="00FD3F3C" w:rsidRPr="00070067">
        <w:rPr>
          <w:rFonts w:asciiTheme="minorEastAsia" w:eastAsiaTheme="minorEastAsia" w:hAnsiTheme="minorEastAsia" w:hint="eastAsia"/>
          <w:sz w:val="24"/>
        </w:rPr>
        <w:t>等相关法律法规的主要内容。</w:t>
      </w:r>
    </w:p>
    <w:p w14:paraId="576FA137" w14:textId="51F408E5" w:rsidR="00816B84" w:rsidRPr="00816B84" w:rsidRDefault="00816B84" w:rsidP="001F65F2">
      <w:pPr>
        <w:spacing w:line="360" w:lineRule="exact"/>
        <w:ind w:leftChars="676" w:left="1701" w:hangingChars="117" w:hanging="281"/>
        <w:rPr>
          <w:rFonts w:asciiTheme="minorEastAsia" w:eastAsiaTheme="minorEastAsia" w:hAnsiTheme="minorEastAsia"/>
          <w:color w:val="FF0000"/>
          <w:sz w:val="24"/>
        </w:rPr>
      </w:pPr>
      <w:proofErr w:type="gramStart"/>
      <w:r>
        <w:rPr>
          <w:rFonts w:asciiTheme="minorEastAsia" w:eastAsiaTheme="minorEastAsia" w:hAnsiTheme="minorEastAsia" w:hint="eastAsia"/>
          <w:color w:val="FF0000"/>
          <w:sz w:val="24"/>
        </w:rPr>
        <w:t>思政内容</w:t>
      </w:r>
      <w:proofErr w:type="gramEnd"/>
      <w:r>
        <w:rPr>
          <w:rFonts w:asciiTheme="minorEastAsia" w:eastAsiaTheme="minorEastAsia" w:hAnsiTheme="minorEastAsia" w:hint="eastAsia"/>
          <w:color w:val="FF0000"/>
          <w:sz w:val="24"/>
        </w:rPr>
        <w:t>：</w:t>
      </w:r>
      <w:r w:rsidRPr="00816B84">
        <w:rPr>
          <w:rFonts w:asciiTheme="minorEastAsia" w:eastAsiaTheme="minorEastAsia" w:hAnsiTheme="minorEastAsia" w:hint="eastAsia"/>
          <w:color w:val="FF0000"/>
          <w:sz w:val="24"/>
        </w:rPr>
        <w:t>《民法典》中收纳的原《合同法》的相关内容，</w:t>
      </w:r>
      <w:r w:rsidR="00DF4DF8">
        <w:rPr>
          <w:rFonts w:asciiTheme="minorEastAsia" w:eastAsiaTheme="minorEastAsia" w:hAnsiTheme="minorEastAsia" w:hint="eastAsia"/>
          <w:color w:val="FF0000"/>
          <w:sz w:val="24"/>
        </w:rPr>
        <w:t>以及</w:t>
      </w:r>
      <w:r w:rsidRPr="00816B84">
        <w:rPr>
          <w:rFonts w:asciiTheme="minorEastAsia" w:eastAsiaTheme="minorEastAsia" w:hAnsiTheme="minorEastAsia" w:hint="eastAsia"/>
          <w:color w:val="FF0000"/>
          <w:sz w:val="24"/>
        </w:rPr>
        <w:t>《民法典》对物流合同的积极作用。</w:t>
      </w:r>
    </w:p>
    <w:p w14:paraId="44494979" w14:textId="77777777" w:rsidR="005D6DAF" w:rsidRPr="00070067" w:rsidRDefault="00070067" w:rsidP="00DF4DF8">
      <w:pPr>
        <w:spacing w:line="360" w:lineRule="exact"/>
        <w:ind w:left="709"/>
        <w:rPr>
          <w:rFonts w:asciiTheme="minorEastAsia" w:eastAsiaTheme="minorEastAsia" w:hAnsiTheme="minorEastAsia"/>
          <w:sz w:val="24"/>
        </w:rPr>
      </w:pPr>
      <w:r w:rsidRPr="00070067">
        <w:rPr>
          <w:rFonts w:asciiTheme="minorEastAsia" w:eastAsiaTheme="minorEastAsia" w:hAnsiTheme="minorEastAsia" w:hint="eastAsia"/>
          <w:sz w:val="24"/>
        </w:rPr>
        <w:t>（四）</w:t>
      </w:r>
      <w:r w:rsidR="005D6DAF" w:rsidRPr="00070067">
        <w:rPr>
          <w:rFonts w:asciiTheme="minorEastAsia" w:eastAsiaTheme="minorEastAsia" w:hAnsiTheme="minorEastAsia" w:hint="eastAsia"/>
          <w:sz w:val="24"/>
        </w:rPr>
        <w:t>教学方法与手段</w:t>
      </w:r>
    </w:p>
    <w:p w14:paraId="4A9473E8" w14:textId="42DF0E03" w:rsidR="005D6DAF" w:rsidRDefault="005D6DAF" w:rsidP="001F65F2">
      <w:pPr>
        <w:tabs>
          <w:tab w:val="left" w:pos="851"/>
        </w:tabs>
        <w:spacing w:line="360" w:lineRule="exact"/>
        <w:ind w:leftChars="405" w:left="850"/>
        <w:rPr>
          <w:rFonts w:asciiTheme="minorEastAsia" w:eastAsiaTheme="minorEastAsia" w:hAnsiTheme="minorEastAsia"/>
          <w:sz w:val="24"/>
        </w:rPr>
      </w:pPr>
      <w:r w:rsidRPr="00070067">
        <w:rPr>
          <w:rFonts w:asciiTheme="minorEastAsia" w:eastAsiaTheme="minorEastAsia" w:hAnsiTheme="minorEastAsia" w:hint="eastAsia"/>
          <w:sz w:val="24"/>
        </w:rPr>
        <w:t>本章教学主要采用多媒体课件，</w:t>
      </w:r>
      <w:r w:rsidR="004E0C1F" w:rsidRPr="00070067">
        <w:rPr>
          <w:rFonts w:asciiTheme="minorEastAsia" w:eastAsiaTheme="minorEastAsia" w:hAnsiTheme="minorEastAsia" w:hint="eastAsia"/>
          <w:sz w:val="24"/>
        </w:rPr>
        <w:t>结合</w:t>
      </w:r>
      <w:r w:rsidRPr="00070067">
        <w:rPr>
          <w:rFonts w:asciiTheme="minorEastAsia" w:eastAsiaTheme="minorEastAsia" w:hAnsiTheme="minorEastAsia" w:hint="eastAsia"/>
          <w:sz w:val="24"/>
        </w:rPr>
        <w:t>课堂讲授</w:t>
      </w:r>
      <w:r w:rsidR="004E0C1F" w:rsidRPr="00070067">
        <w:rPr>
          <w:rFonts w:asciiTheme="minorEastAsia" w:eastAsiaTheme="minorEastAsia" w:hAnsiTheme="minorEastAsia" w:hint="eastAsia"/>
          <w:sz w:val="24"/>
        </w:rPr>
        <w:t>、</w:t>
      </w:r>
      <w:r w:rsidRPr="00070067">
        <w:rPr>
          <w:rFonts w:asciiTheme="minorEastAsia" w:eastAsiaTheme="minorEastAsia" w:hAnsiTheme="minorEastAsia" w:hint="eastAsia"/>
          <w:sz w:val="24"/>
        </w:rPr>
        <w:t>课堂</w:t>
      </w:r>
      <w:r w:rsidRPr="00070067">
        <w:rPr>
          <w:rFonts w:asciiTheme="minorEastAsia" w:eastAsiaTheme="minorEastAsia" w:hAnsiTheme="minorEastAsia" w:hint="eastAsia"/>
          <w:sz w:val="24"/>
          <w:szCs w:val="20"/>
        </w:rPr>
        <w:t>提问、</w:t>
      </w:r>
      <w:r w:rsidR="004E0C1F" w:rsidRPr="00070067">
        <w:rPr>
          <w:rFonts w:asciiTheme="minorEastAsia" w:eastAsiaTheme="minorEastAsia" w:hAnsiTheme="minorEastAsia" w:hint="eastAsia"/>
          <w:sz w:val="24"/>
          <w:szCs w:val="20"/>
        </w:rPr>
        <w:t>小组讨论等</w:t>
      </w:r>
      <w:r w:rsidRPr="00070067">
        <w:rPr>
          <w:rFonts w:asciiTheme="minorEastAsia" w:eastAsiaTheme="minorEastAsia" w:hAnsiTheme="minorEastAsia" w:hint="eastAsia"/>
          <w:sz w:val="24"/>
          <w:szCs w:val="20"/>
        </w:rPr>
        <w:t>方式</w:t>
      </w:r>
      <w:r w:rsidRPr="00070067">
        <w:rPr>
          <w:rFonts w:asciiTheme="minorEastAsia" w:eastAsiaTheme="minorEastAsia" w:hAnsiTheme="minorEastAsia" w:hint="eastAsia"/>
          <w:sz w:val="24"/>
        </w:rPr>
        <w:t>。</w:t>
      </w:r>
    </w:p>
    <w:p w14:paraId="022958F8" w14:textId="77777777" w:rsidR="001F65F2" w:rsidRPr="00070067" w:rsidRDefault="001F65F2" w:rsidP="00DF4DF8">
      <w:pPr>
        <w:tabs>
          <w:tab w:val="left" w:pos="851"/>
        </w:tabs>
        <w:spacing w:line="360" w:lineRule="exact"/>
        <w:ind w:leftChars="337" w:left="708"/>
        <w:rPr>
          <w:rFonts w:asciiTheme="minorEastAsia" w:eastAsiaTheme="minorEastAsia" w:hAnsiTheme="minorEastAsia"/>
          <w:sz w:val="24"/>
        </w:rPr>
      </w:pPr>
    </w:p>
    <w:p w14:paraId="3C2F7A07" w14:textId="77777777" w:rsidR="005D6DAF" w:rsidRPr="00070067" w:rsidRDefault="005D6DAF">
      <w:pPr>
        <w:spacing w:line="360" w:lineRule="exact"/>
        <w:ind w:left="600"/>
        <w:rPr>
          <w:rFonts w:asciiTheme="minorEastAsia" w:eastAsiaTheme="minorEastAsia" w:hAnsiTheme="minorEastAsia"/>
          <w:b/>
          <w:sz w:val="24"/>
        </w:rPr>
      </w:pPr>
      <w:r w:rsidRPr="00070067">
        <w:rPr>
          <w:rFonts w:asciiTheme="minorEastAsia" w:eastAsiaTheme="minorEastAsia" w:hAnsiTheme="minorEastAsia" w:hint="eastAsia"/>
          <w:b/>
          <w:sz w:val="24"/>
        </w:rPr>
        <w:t xml:space="preserve">第三章  </w:t>
      </w:r>
      <w:r w:rsidR="00A70A98" w:rsidRPr="00070067">
        <w:rPr>
          <w:rFonts w:asciiTheme="minorEastAsia" w:eastAsiaTheme="minorEastAsia" w:hAnsiTheme="minorEastAsia" w:hint="eastAsia"/>
          <w:b/>
          <w:sz w:val="24"/>
        </w:rPr>
        <w:t>物流保险案例分析</w:t>
      </w:r>
    </w:p>
    <w:p w14:paraId="046923DB" w14:textId="77777777" w:rsidR="005D6DAF" w:rsidRPr="00070067" w:rsidRDefault="005D6DAF">
      <w:pPr>
        <w:spacing w:line="360" w:lineRule="exact"/>
        <w:ind w:left="540"/>
        <w:rPr>
          <w:rFonts w:asciiTheme="minorEastAsia" w:eastAsiaTheme="minorEastAsia" w:hAnsiTheme="minorEastAsia"/>
          <w:sz w:val="24"/>
        </w:rPr>
      </w:pPr>
      <w:r w:rsidRPr="00070067">
        <w:rPr>
          <w:rFonts w:asciiTheme="minorEastAsia" w:eastAsiaTheme="minorEastAsia" w:hAnsiTheme="minorEastAsia" w:hint="eastAsia"/>
          <w:sz w:val="24"/>
        </w:rPr>
        <w:t>（一）目的与要求</w:t>
      </w:r>
    </w:p>
    <w:p w14:paraId="50913CB5" w14:textId="77777777" w:rsidR="00213FD1" w:rsidRPr="00070067" w:rsidRDefault="005D6DAF">
      <w:pPr>
        <w:spacing w:line="360" w:lineRule="exact"/>
        <w:ind w:left="1260"/>
        <w:rPr>
          <w:rFonts w:asciiTheme="minorEastAsia" w:eastAsiaTheme="minorEastAsia" w:hAnsiTheme="minorEastAsia"/>
          <w:snapToGrid w:val="0"/>
          <w:kern w:val="0"/>
          <w:sz w:val="24"/>
          <w:szCs w:val="18"/>
        </w:rPr>
      </w:pPr>
      <w:r w:rsidRPr="00070067">
        <w:rPr>
          <w:rFonts w:asciiTheme="minorEastAsia" w:eastAsiaTheme="minorEastAsia" w:hAnsiTheme="minorEastAsia" w:hint="eastAsia"/>
          <w:sz w:val="24"/>
        </w:rPr>
        <w:t>1．</w:t>
      </w:r>
      <w:r w:rsidRPr="00070067">
        <w:rPr>
          <w:rFonts w:asciiTheme="minorEastAsia" w:eastAsiaTheme="minorEastAsia" w:hAnsiTheme="minorEastAsia"/>
          <w:snapToGrid w:val="0"/>
          <w:kern w:val="0"/>
          <w:sz w:val="24"/>
          <w:szCs w:val="18"/>
        </w:rPr>
        <w:t>了解</w:t>
      </w:r>
      <w:r w:rsidR="00213FD1" w:rsidRPr="00070067">
        <w:rPr>
          <w:rFonts w:asciiTheme="minorEastAsia" w:eastAsiaTheme="minorEastAsia" w:hAnsiTheme="minorEastAsia" w:hint="eastAsia"/>
          <w:snapToGrid w:val="0"/>
          <w:kern w:val="0"/>
          <w:sz w:val="24"/>
          <w:szCs w:val="18"/>
        </w:rPr>
        <w:t>海上、航空、陆上货物运输保险中的主要法规</w:t>
      </w:r>
    </w:p>
    <w:p w14:paraId="6ED2D5C6" w14:textId="77777777" w:rsidR="005D6DAF" w:rsidRPr="00070067" w:rsidRDefault="005D6DAF">
      <w:pPr>
        <w:spacing w:line="360" w:lineRule="exact"/>
        <w:ind w:left="1260"/>
        <w:rPr>
          <w:rFonts w:asciiTheme="minorEastAsia" w:eastAsiaTheme="minorEastAsia" w:hAnsiTheme="minorEastAsia"/>
          <w:snapToGrid w:val="0"/>
          <w:kern w:val="0"/>
          <w:sz w:val="24"/>
          <w:szCs w:val="18"/>
        </w:rPr>
      </w:pPr>
      <w:r w:rsidRPr="00070067">
        <w:rPr>
          <w:rFonts w:asciiTheme="minorEastAsia" w:eastAsiaTheme="minorEastAsia" w:hAnsiTheme="minorEastAsia" w:hint="eastAsia"/>
          <w:sz w:val="24"/>
        </w:rPr>
        <w:t>2．掌握</w:t>
      </w:r>
      <w:r w:rsidR="00213FD1" w:rsidRPr="00070067">
        <w:rPr>
          <w:rFonts w:asciiTheme="minorEastAsia" w:eastAsiaTheme="minorEastAsia" w:hAnsiTheme="minorEastAsia" w:hint="eastAsia"/>
          <w:snapToGrid w:val="0"/>
          <w:kern w:val="0"/>
          <w:sz w:val="24"/>
          <w:szCs w:val="18"/>
        </w:rPr>
        <w:t>物流责任保险的基本知识</w:t>
      </w:r>
    </w:p>
    <w:p w14:paraId="29600DF5" w14:textId="0746C756" w:rsidR="00213FD1" w:rsidRDefault="00213FD1">
      <w:pPr>
        <w:spacing w:line="360" w:lineRule="exact"/>
        <w:ind w:left="1260"/>
        <w:rPr>
          <w:rFonts w:asciiTheme="minorEastAsia" w:eastAsiaTheme="minorEastAsia" w:hAnsiTheme="minorEastAsia"/>
          <w:sz w:val="24"/>
        </w:rPr>
      </w:pPr>
      <w:r w:rsidRPr="00070067">
        <w:rPr>
          <w:rFonts w:asciiTheme="minorEastAsia" w:eastAsiaTheme="minorEastAsia" w:hAnsiTheme="minorEastAsia" w:hint="eastAsia"/>
          <w:sz w:val="24"/>
        </w:rPr>
        <w:t>3．理解物流风险与物流保险合同的关系</w:t>
      </w:r>
    </w:p>
    <w:p w14:paraId="4159EC49" w14:textId="290DBFB6" w:rsidR="001F65F2" w:rsidRPr="001F65F2" w:rsidRDefault="001F65F2" w:rsidP="00A01C2D">
      <w:pPr>
        <w:spacing w:line="360" w:lineRule="exact"/>
        <w:ind w:leftChars="600" w:left="1699" w:hangingChars="183" w:hanging="439"/>
        <w:rPr>
          <w:rFonts w:asciiTheme="minorEastAsia" w:eastAsiaTheme="minorEastAsia" w:hAnsiTheme="minorEastAsia"/>
          <w:color w:val="FF0000"/>
          <w:sz w:val="24"/>
        </w:rPr>
      </w:pPr>
      <w:proofErr w:type="gramStart"/>
      <w:r w:rsidRPr="001F65F2">
        <w:rPr>
          <w:rFonts w:asciiTheme="minorEastAsia" w:eastAsiaTheme="minorEastAsia" w:hAnsiTheme="minorEastAsia" w:hint="eastAsia"/>
          <w:color w:val="FF0000"/>
          <w:sz w:val="24"/>
        </w:rPr>
        <w:t>思政目标</w:t>
      </w:r>
      <w:proofErr w:type="gramEnd"/>
      <w:r w:rsidRPr="001F65F2">
        <w:rPr>
          <w:rFonts w:asciiTheme="minorEastAsia" w:eastAsiaTheme="minorEastAsia" w:hAnsiTheme="minorEastAsia" w:hint="eastAsia"/>
          <w:color w:val="FF0000"/>
          <w:sz w:val="24"/>
        </w:rPr>
        <w:t>：</w:t>
      </w:r>
      <w:r w:rsidR="00C34EC0">
        <w:rPr>
          <w:rFonts w:asciiTheme="minorEastAsia" w:eastAsiaTheme="minorEastAsia" w:hAnsiTheme="minorEastAsia" w:hint="eastAsia"/>
          <w:color w:val="FF0000"/>
          <w:sz w:val="24"/>
        </w:rPr>
        <w:t>通过</w:t>
      </w:r>
      <w:r w:rsidRPr="001F65F2">
        <w:rPr>
          <w:rFonts w:asciiTheme="minorEastAsia" w:eastAsiaTheme="minorEastAsia" w:hAnsiTheme="minorEastAsia" w:hint="eastAsia"/>
          <w:color w:val="FF0000"/>
          <w:sz w:val="24"/>
        </w:rPr>
        <w:t>物流保险</w:t>
      </w:r>
      <w:r w:rsidR="00C34EC0">
        <w:rPr>
          <w:rFonts w:asciiTheme="minorEastAsia" w:eastAsiaTheme="minorEastAsia" w:hAnsiTheme="minorEastAsia" w:hint="eastAsia"/>
          <w:color w:val="FF0000"/>
          <w:sz w:val="24"/>
        </w:rPr>
        <w:t>了解相关的法律法规</w:t>
      </w:r>
      <w:r w:rsidRPr="001F65F2">
        <w:rPr>
          <w:rFonts w:asciiTheme="minorEastAsia" w:eastAsiaTheme="minorEastAsia" w:hAnsiTheme="minorEastAsia" w:hint="eastAsia"/>
          <w:color w:val="FF0000"/>
          <w:sz w:val="24"/>
        </w:rPr>
        <w:t>对我国经济发展的促进作用</w:t>
      </w:r>
    </w:p>
    <w:p w14:paraId="650441C0" w14:textId="77777777" w:rsidR="005D6DAF" w:rsidRPr="00070067" w:rsidRDefault="005D6DAF">
      <w:pPr>
        <w:spacing w:line="360" w:lineRule="exact"/>
        <w:ind w:left="540"/>
        <w:rPr>
          <w:rFonts w:asciiTheme="minorEastAsia" w:eastAsiaTheme="minorEastAsia" w:hAnsiTheme="minorEastAsia"/>
          <w:sz w:val="24"/>
        </w:rPr>
      </w:pPr>
      <w:r w:rsidRPr="00070067">
        <w:rPr>
          <w:rFonts w:asciiTheme="minorEastAsia" w:eastAsiaTheme="minorEastAsia" w:hAnsiTheme="minorEastAsia" w:hint="eastAsia"/>
          <w:sz w:val="24"/>
        </w:rPr>
        <w:t>（二）教学内容</w:t>
      </w:r>
    </w:p>
    <w:p w14:paraId="6F5B431B" w14:textId="2594717E" w:rsidR="005D6DAF" w:rsidRPr="001F65F2" w:rsidRDefault="005D6DAF">
      <w:pPr>
        <w:spacing w:line="360" w:lineRule="exact"/>
        <w:ind w:leftChars="257" w:left="540" w:firstLineChars="200" w:firstLine="480"/>
        <w:rPr>
          <w:rFonts w:asciiTheme="minorEastAsia" w:eastAsiaTheme="minorEastAsia" w:hAnsiTheme="minorEastAsia"/>
          <w:snapToGrid w:val="0"/>
          <w:kern w:val="0"/>
          <w:sz w:val="24"/>
        </w:rPr>
      </w:pPr>
      <w:r w:rsidRPr="00070067">
        <w:rPr>
          <w:rFonts w:asciiTheme="minorEastAsia" w:eastAsiaTheme="minorEastAsia" w:hAnsiTheme="minorEastAsia" w:hint="eastAsia"/>
          <w:sz w:val="24"/>
        </w:rPr>
        <w:t xml:space="preserve"> 第</w:t>
      </w:r>
      <w:r w:rsidRPr="001F65F2">
        <w:rPr>
          <w:rFonts w:asciiTheme="minorEastAsia" w:eastAsiaTheme="minorEastAsia" w:hAnsiTheme="minorEastAsia" w:hint="eastAsia"/>
          <w:sz w:val="24"/>
        </w:rPr>
        <w:t xml:space="preserve">一节 </w:t>
      </w:r>
      <w:r w:rsidR="00A70A98" w:rsidRPr="001F65F2">
        <w:rPr>
          <w:rFonts w:asciiTheme="minorEastAsia" w:eastAsiaTheme="minorEastAsia" w:hAnsiTheme="minorEastAsia" w:hint="eastAsia"/>
          <w:snapToGrid w:val="0"/>
          <w:kern w:val="0"/>
          <w:sz w:val="24"/>
        </w:rPr>
        <w:t>杭州高尔运输有限公司与中国人</w:t>
      </w:r>
      <w:proofErr w:type="gramStart"/>
      <w:r w:rsidR="00A70A98" w:rsidRPr="001F65F2">
        <w:rPr>
          <w:rFonts w:asciiTheme="minorEastAsia" w:eastAsiaTheme="minorEastAsia" w:hAnsiTheme="minorEastAsia" w:hint="eastAsia"/>
          <w:snapToGrid w:val="0"/>
          <w:kern w:val="0"/>
          <w:sz w:val="24"/>
        </w:rPr>
        <w:t>寿财产</w:t>
      </w:r>
      <w:proofErr w:type="gramEnd"/>
      <w:r w:rsidR="00A70A98" w:rsidRPr="001F65F2">
        <w:rPr>
          <w:rFonts w:asciiTheme="minorEastAsia" w:eastAsiaTheme="minorEastAsia" w:hAnsiTheme="minorEastAsia" w:hint="eastAsia"/>
          <w:snapToGrid w:val="0"/>
          <w:kern w:val="0"/>
          <w:sz w:val="24"/>
        </w:rPr>
        <w:t>保险股份有限公司浙江省分公司物流责任保险纠纷案</w:t>
      </w:r>
    </w:p>
    <w:p w14:paraId="75E67BF9" w14:textId="77777777" w:rsidR="001F65F2" w:rsidRPr="001F65F2" w:rsidRDefault="001F65F2" w:rsidP="00756FD6">
      <w:pPr>
        <w:numPr>
          <w:ilvl w:val="0"/>
          <w:numId w:val="7"/>
        </w:numPr>
        <w:tabs>
          <w:tab w:val="clear" w:pos="1620"/>
        </w:tabs>
        <w:spacing w:line="360" w:lineRule="exact"/>
        <w:rPr>
          <w:rFonts w:asciiTheme="minorEastAsia" w:eastAsiaTheme="minorEastAsia" w:hAnsiTheme="minorEastAsia"/>
          <w:sz w:val="24"/>
        </w:rPr>
      </w:pPr>
      <w:r w:rsidRPr="001F65F2">
        <w:rPr>
          <w:rFonts w:asciiTheme="minorEastAsia" w:eastAsiaTheme="minorEastAsia" w:hAnsiTheme="minorEastAsia" w:hint="eastAsia"/>
          <w:sz w:val="24"/>
        </w:rPr>
        <w:lastRenderedPageBreak/>
        <w:t>主要内容：案例提示、</w:t>
      </w:r>
      <w:r w:rsidRPr="001F65F2">
        <w:rPr>
          <w:rFonts w:asciiTheme="minorEastAsia" w:eastAsiaTheme="minorEastAsia" w:hAnsiTheme="minorEastAsia" w:hint="eastAsia"/>
          <w:snapToGrid w:val="0"/>
          <w:kern w:val="0"/>
          <w:sz w:val="24"/>
        </w:rPr>
        <w:t>案情介绍、裁判与处理</w:t>
      </w:r>
    </w:p>
    <w:p w14:paraId="6DB2840F" w14:textId="4CE4B37C" w:rsidR="00A70A98" w:rsidRPr="001F65F2" w:rsidRDefault="001F65F2" w:rsidP="00756FD6">
      <w:pPr>
        <w:numPr>
          <w:ilvl w:val="0"/>
          <w:numId w:val="7"/>
        </w:numPr>
        <w:spacing w:line="360" w:lineRule="exact"/>
        <w:rPr>
          <w:rFonts w:asciiTheme="minorEastAsia" w:eastAsiaTheme="minorEastAsia" w:hAnsiTheme="minorEastAsia"/>
          <w:snapToGrid w:val="0"/>
          <w:sz w:val="24"/>
        </w:rPr>
      </w:pPr>
      <w:r w:rsidRPr="001F65F2">
        <w:rPr>
          <w:rFonts w:asciiTheme="minorEastAsia" w:eastAsiaTheme="minorEastAsia" w:hAnsiTheme="minorEastAsia" w:hint="eastAsia"/>
          <w:sz w:val="24"/>
        </w:rPr>
        <w:t>案例评析与法理分析</w:t>
      </w:r>
      <w:r w:rsidRPr="001F65F2">
        <w:rPr>
          <w:rFonts w:asciiTheme="minorEastAsia" w:eastAsiaTheme="minorEastAsia" w:hAnsiTheme="minorEastAsia" w:hint="eastAsia"/>
          <w:snapToGrid w:val="0"/>
          <w:kern w:val="0"/>
          <w:sz w:val="24"/>
        </w:rPr>
        <w:t>：</w:t>
      </w:r>
      <w:r w:rsidRPr="001F65F2">
        <w:rPr>
          <w:rFonts w:asciiTheme="minorEastAsia" w:eastAsiaTheme="minorEastAsia" w:hAnsiTheme="minorEastAsia" w:hint="eastAsia"/>
          <w:snapToGrid w:val="0"/>
          <w:sz w:val="24"/>
        </w:rPr>
        <w:t>关于责任保险的基础知识</w:t>
      </w:r>
      <w:r w:rsidR="00EF08BC">
        <w:rPr>
          <w:rFonts w:asciiTheme="minorEastAsia" w:eastAsiaTheme="minorEastAsia" w:hAnsiTheme="minorEastAsia" w:hint="eastAsia"/>
          <w:snapToGrid w:val="0"/>
          <w:sz w:val="24"/>
        </w:rPr>
        <w:t>；</w:t>
      </w:r>
      <w:r w:rsidRPr="001F65F2">
        <w:rPr>
          <w:rFonts w:asciiTheme="minorEastAsia" w:eastAsiaTheme="minorEastAsia" w:hAnsiTheme="minorEastAsia" w:hint="eastAsia"/>
          <w:snapToGrid w:val="0"/>
          <w:sz w:val="24"/>
        </w:rPr>
        <w:t>关于责任保险的分类、物流责任保险概述</w:t>
      </w:r>
      <w:r w:rsidR="00EF08BC">
        <w:rPr>
          <w:rFonts w:asciiTheme="minorEastAsia" w:eastAsiaTheme="minorEastAsia" w:hAnsiTheme="minorEastAsia" w:hint="eastAsia"/>
          <w:snapToGrid w:val="0"/>
          <w:sz w:val="24"/>
        </w:rPr>
        <w:t>；</w:t>
      </w:r>
      <w:r w:rsidRPr="001F65F2">
        <w:rPr>
          <w:rFonts w:asciiTheme="minorEastAsia" w:eastAsiaTheme="minorEastAsia" w:hAnsiTheme="minorEastAsia" w:hint="eastAsia"/>
          <w:snapToGrid w:val="0"/>
          <w:sz w:val="24"/>
        </w:rPr>
        <w:t>关于因交通事故造成损失是否属于物流责任保险范围</w:t>
      </w:r>
      <w:r w:rsidR="00EF08BC">
        <w:rPr>
          <w:rFonts w:asciiTheme="minorEastAsia" w:eastAsiaTheme="minorEastAsia" w:hAnsiTheme="minorEastAsia" w:hint="eastAsia"/>
          <w:snapToGrid w:val="0"/>
          <w:sz w:val="24"/>
        </w:rPr>
        <w:t>；</w:t>
      </w:r>
      <w:r w:rsidRPr="001F65F2">
        <w:rPr>
          <w:rFonts w:asciiTheme="minorEastAsia" w:eastAsiaTheme="minorEastAsia" w:hAnsiTheme="minorEastAsia" w:hint="eastAsia"/>
          <w:snapToGrid w:val="0"/>
          <w:sz w:val="24"/>
        </w:rPr>
        <w:t>关于非高尔公司自有车辆事故是否属于赔偿范围</w:t>
      </w:r>
      <w:r w:rsidR="00EF08BC">
        <w:rPr>
          <w:rFonts w:asciiTheme="minorEastAsia" w:eastAsiaTheme="minorEastAsia" w:hAnsiTheme="minorEastAsia" w:hint="eastAsia"/>
          <w:snapToGrid w:val="0"/>
          <w:sz w:val="24"/>
        </w:rPr>
        <w:t>；</w:t>
      </w:r>
      <w:r w:rsidRPr="001F65F2">
        <w:rPr>
          <w:rFonts w:asciiTheme="minorEastAsia" w:eastAsiaTheme="minorEastAsia" w:hAnsiTheme="minorEastAsia" w:hint="eastAsia"/>
          <w:snapToGrid w:val="0"/>
          <w:sz w:val="24"/>
        </w:rPr>
        <w:t>关于应支付的保险金额</w:t>
      </w:r>
    </w:p>
    <w:p w14:paraId="5DE02482" w14:textId="77777777" w:rsidR="001F65F2" w:rsidRPr="001F65F2" w:rsidRDefault="005D6DAF" w:rsidP="001F65F2">
      <w:pPr>
        <w:spacing w:line="360" w:lineRule="exact"/>
        <w:ind w:left="540"/>
        <w:rPr>
          <w:rFonts w:asciiTheme="minorEastAsia" w:eastAsiaTheme="minorEastAsia" w:hAnsiTheme="minorEastAsia"/>
          <w:snapToGrid w:val="0"/>
          <w:sz w:val="24"/>
        </w:rPr>
      </w:pPr>
      <w:r w:rsidRPr="001F65F2">
        <w:rPr>
          <w:rFonts w:asciiTheme="minorEastAsia" w:eastAsiaTheme="minorEastAsia" w:hAnsiTheme="minorEastAsia" w:hint="eastAsia"/>
          <w:sz w:val="24"/>
        </w:rPr>
        <w:t xml:space="preserve">     第二节  </w:t>
      </w:r>
      <w:r w:rsidR="001F65F2" w:rsidRPr="001F65F2">
        <w:rPr>
          <w:rFonts w:asciiTheme="minorEastAsia" w:eastAsiaTheme="minorEastAsia" w:hAnsiTheme="minorEastAsia" w:hint="eastAsia"/>
          <w:snapToGrid w:val="0"/>
          <w:sz w:val="24"/>
        </w:rPr>
        <w:t>华泰财产保险股份有限公司上海分公司与中国东方航空股份有限公司保险代为求偿权纠纷案</w:t>
      </w:r>
    </w:p>
    <w:p w14:paraId="4DBD981A" w14:textId="77777777" w:rsidR="001F65F2" w:rsidRPr="001F65F2" w:rsidRDefault="001F65F2" w:rsidP="00756FD6">
      <w:pPr>
        <w:numPr>
          <w:ilvl w:val="0"/>
          <w:numId w:val="12"/>
        </w:numPr>
        <w:tabs>
          <w:tab w:val="clear" w:pos="1620"/>
        </w:tabs>
        <w:spacing w:line="360" w:lineRule="exact"/>
        <w:rPr>
          <w:rFonts w:asciiTheme="minorEastAsia" w:eastAsiaTheme="minorEastAsia" w:hAnsiTheme="minorEastAsia"/>
          <w:sz w:val="24"/>
        </w:rPr>
      </w:pPr>
      <w:r w:rsidRPr="001F65F2">
        <w:rPr>
          <w:rFonts w:asciiTheme="minorEastAsia" w:eastAsiaTheme="minorEastAsia" w:hAnsiTheme="minorEastAsia" w:hint="eastAsia"/>
          <w:sz w:val="24"/>
        </w:rPr>
        <w:t>主要内容：案例提示、</w:t>
      </w:r>
      <w:r w:rsidRPr="001F65F2">
        <w:rPr>
          <w:rFonts w:asciiTheme="minorEastAsia" w:eastAsiaTheme="minorEastAsia" w:hAnsiTheme="minorEastAsia" w:hint="eastAsia"/>
          <w:snapToGrid w:val="0"/>
          <w:kern w:val="0"/>
          <w:sz w:val="24"/>
        </w:rPr>
        <w:t>案情介绍、裁判与处理</w:t>
      </w:r>
    </w:p>
    <w:p w14:paraId="748121F7" w14:textId="1E7CE8F2" w:rsidR="005D6DAF" w:rsidRPr="001F65F2" w:rsidRDefault="001F65F2" w:rsidP="00756FD6">
      <w:pPr>
        <w:numPr>
          <w:ilvl w:val="0"/>
          <w:numId w:val="12"/>
        </w:numPr>
        <w:tabs>
          <w:tab w:val="clear" w:pos="1620"/>
        </w:tabs>
        <w:spacing w:line="360" w:lineRule="exact"/>
        <w:rPr>
          <w:rFonts w:asciiTheme="minorEastAsia" w:eastAsiaTheme="minorEastAsia" w:hAnsiTheme="minorEastAsia"/>
          <w:sz w:val="24"/>
        </w:rPr>
      </w:pPr>
      <w:r w:rsidRPr="001F65F2">
        <w:rPr>
          <w:rFonts w:asciiTheme="minorEastAsia" w:eastAsiaTheme="minorEastAsia" w:hAnsiTheme="minorEastAsia" w:hint="eastAsia"/>
          <w:sz w:val="24"/>
        </w:rPr>
        <w:t>案例评析与法理分析</w:t>
      </w:r>
      <w:r w:rsidRPr="001F65F2">
        <w:rPr>
          <w:rFonts w:asciiTheme="minorEastAsia" w:eastAsiaTheme="minorEastAsia" w:hAnsiTheme="minorEastAsia" w:hint="eastAsia"/>
          <w:snapToGrid w:val="0"/>
          <w:kern w:val="0"/>
          <w:sz w:val="24"/>
        </w:rPr>
        <w:t>：</w:t>
      </w:r>
      <w:r w:rsidRPr="001F65F2">
        <w:rPr>
          <w:rFonts w:asciiTheme="minorEastAsia" w:eastAsiaTheme="minorEastAsia" w:hAnsiTheme="minorEastAsia" w:hint="eastAsia"/>
          <w:snapToGrid w:val="0"/>
          <w:sz w:val="24"/>
        </w:rPr>
        <w:t>保险代为求偿权概述</w:t>
      </w:r>
      <w:r w:rsidR="00EF08BC">
        <w:rPr>
          <w:rFonts w:asciiTheme="minorEastAsia" w:eastAsiaTheme="minorEastAsia" w:hAnsiTheme="minorEastAsia" w:hint="eastAsia"/>
          <w:snapToGrid w:val="0"/>
          <w:sz w:val="24"/>
        </w:rPr>
        <w:t>；</w:t>
      </w:r>
      <w:r w:rsidRPr="001F65F2">
        <w:rPr>
          <w:rFonts w:asciiTheme="minorEastAsia" w:eastAsiaTheme="minorEastAsia" w:hAnsiTheme="minorEastAsia" w:hint="eastAsia"/>
          <w:snapToGrid w:val="0"/>
          <w:sz w:val="24"/>
        </w:rPr>
        <w:t>关于赔偿责任的主体问题</w:t>
      </w:r>
    </w:p>
    <w:p w14:paraId="6B018C50" w14:textId="77777777" w:rsidR="005D6DAF" w:rsidRPr="001F65F2" w:rsidRDefault="005D6DAF">
      <w:pPr>
        <w:spacing w:line="360" w:lineRule="exact"/>
        <w:ind w:left="540"/>
        <w:rPr>
          <w:rFonts w:asciiTheme="minorEastAsia" w:eastAsiaTheme="minorEastAsia" w:hAnsiTheme="minorEastAsia"/>
          <w:sz w:val="24"/>
        </w:rPr>
      </w:pPr>
      <w:r w:rsidRPr="001F65F2">
        <w:rPr>
          <w:rFonts w:asciiTheme="minorEastAsia" w:eastAsiaTheme="minorEastAsia" w:hAnsiTheme="minorEastAsia" w:hint="eastAsia"/>
          <w:sz w:val="24"/>
        </w:rPr>
        <w:t>（三）思考与实践</w:t>
      </w:r>
    </w:p>
    <w:p w14:paraId="3570BD3E" w14:textId="2A8CA346" w:rsidR="005D6DAF" w:rsidRPr="001F65F2" w:rsidRDefault="005D6DAF" w:rsidP="00C34EC0">
      <w:pPr>
        <w:spacing w:line="360" w:lineRule="exact"/>
        <w:ind w:leftChars="606" w:left="1700" w:hangingChars="178" w:hanging="427"/>
        <w:rPr>
          <w:rFonts w:asciiTheme="minorEastAsia" w:eastAsiaTheme="minorEastAsia" w:hAnsiTheme="minorEastAsia"/>
          <w:sz w:val="24"/>
        </w:rPr>
      </w:pPr>
      <w:r w:rsidRPr="001F65F2">
        <w:rPr>
          <w:rFonts w:asciiTheme="minorEastAsia" w:eastAsiaTheme="minorEastAsia" w:hAnsiTheme="minorEastAsia" w:hint="eastAsia"/>
          <w:sz w:val="24"/>
        </w:rPr>
        <w:t>1．</w:t>
      </w:r>
      <w:r w:rsidR="00213FD1" w:rsidRPr="001F65F2">
        <w:rPr>
          <w:rFonts w:asciiTheme="minorEastAsia" w:eastAsiaTheme="minorEastAsia" w:hAnsiTheme="minorEastAsia" w:hint="eastAsia"/>
          <w:sz w:val="24"/>
        </w:rPr>
        <w:t>查阅</w:t>
      </w:r>
      <w:r w:rsidR="001F65F2" w:rsidRPr="001F65F2">
        <w:rPr>
          <w:rFonts w:asciiTheme="minorEastAsia" w:eastAsiaTheme="minorEastAsia" w:hAnsiTheme="minorEastAsia" w:hint="eastAsia"/>
          <w:sz w:val="24"/>
        </w:rPr>
        <w:t>《民法典中》关于原</w:t>
      </w:r>
      <w:r w:rsidR="00213FD1" w:rsidRPr="001F65F2">
        <w:rPr>
          <w:rFonts w:asciiTheme="minorEastAsia" w:eastAsiaTheme="minorEastAsia" w:hAnsiTheme="minorEastAsia" w:hint="eastAsia"/>
          <w:sz w:val="24"/>
        </w:rPr>
        <w:t>《民法通则》、《合同法》</w:t>
      </w:r>
      <w:r w:rsidR="001F65F2" w:rsidRPr="001F65F2">
        <w:rPr>
          <w:rFonts w:asciiTheme="minorEastAsia" w:eastAsiaTheme="minorEastAsia" w:hAnsiTheme="minorEastAsia" w:hint="eastAsia"/>
          <w:sz w:val="24"/>
        </w:rPr>
        <w:t>的相应内容，以及</w:t>
      </w:r>
      <w:r w:rsidR="00213FD1" w:rsidRPr="001F65F2">
        <w:rPr>
          <w:rFonts w:asciiTheme="minorEastAsia" w:eastAsiaTheme="minorEastAsia" w:hAnsiTheme="minorEastAsia" w:hint="eastAsia"/>
          <w:sz w:val="24"/>
        </w:rPr>
        <w:t>《保险法》和《海商法》等法律法规，具体分析案例中保险代位求偿的情况</w:t>
      </w:r>
    </w:p>
    <w:p w14:paraId="4118C7D1" w14:textId="4508615D" w:rsidR="005D6DAF" w:rsidRDefault="005D6DAF" w:rsidP="00C34EC0">
      <w:pPr>
        <w:spacing w:line="360" w:lineRule="exact"/>
        <w:ind w:leftChars="606" w:left="1700" w:hangingChars="178" w:hanging="427"/>
        <w:rPr>
          <w:rFonts w:asciiTheme="minorEastAsia" w:eastAsiaTheme="minorEastAsia" w:hAnsiTheme="minorEastAsia"/>
          <w:sz w:val="24"/>
        </w:rPr>
      </w:pPr>
      <w:r w:rsidRPr="001F65F2">
        <w:rPr>
          <w:rFonts w:asciiTheme="minorEastAsia" w:eastAsiaTheme="minorEastAsia" w:hAnsiTheme="minorEastAsia" w:hint="eastAsia"/>
          <w:sz w:val="24"/>
        </w:rPr>
        <w:t>2．</w:t>
      </w:r>
      <w:r w:rsidR="00213FD1" w:rsidRPr="001F65F2">
        <w:rPr>
          <w:rFonts w:asciiTheme="minorEastAsia" w:eastAsiaTheme="minorEastAsia" w:hAnsiTheme="minorEastAsia" w:hint="eastAsia"/>
          <w:sz w:val="24"/>
        </w:rPr>
        <w:t>了解货物运输合同与</w:t>
      </w:r>
      <w:r w:rsidR="00213FD1" w:rsidRPr="00070067">
        <w:rPr>
          <w:rFonts w:asciiTheme="minorEastAsia" w:eastAsiaTheme="minorEastAsia" w:hAnsiTheme="minorEastAsia" w:hint="eastAsia"/>
          <w:sz w:val="24"/>
        </w:rPr>
        <w:t>货物运输保险合同的区别。</w:t>
      </w:r>
    </w:p>
    <w:p w14:paraId="6D8C0FD7" w14:textId="451852EA" w:rsidR="001F65F2" w:rsidRPr="00070067" w:rsidRDefault="001F65F2" w:rsidP="00C34EC0">
      <w:pPr>
        <w:spacing w:line="360" w:lineRule="exact"/>
        <w:ind w:leftChars="606" w:left="1700" w:hangingChars="178" w:hanging="427"/>
        <w:rPr>
          <w:rFonts w:asciiTheme="minorEastAsia" w:eastAsiaTheme="minorEastAsia" w:hAnsiTheme="minorEastAsia"/>
          <w:sz w:val="24"/>
        </w:rPr>
      </w:pPr>
      <w:proofErr w:type="gramStart"/>
      <w:r>
        <w:rPr>
          <w:rFonts w:asciiTheme="minorEastAsia" w:eastAsiaTheme="minorEastAsia" w:hAnsiTheme="minorEastAsia" w:hint="eastAsia"/>
          <w:color w:val="FF0000"/>
          <w:sz w:val="24"/>
        </w:rPr>
        <w:t>思政内容</w:t>
      </w:r>
      <w:proofErr w:type="gramEnd"/>
      <w:r>
        <w:rPr>
          <w:rFonts w:asciiTheme="minorEastAsia" w:eastAsiaTheme="minorEastAsia" w:hAnsiTheme="minorEastAsia" w:hint="eastAsia"/>
          <w:color w:val="FF0000"/>
          <w:sz w:val="24"/>
        </w:rPr>
        <w:t>：民法典中与物流保险相关的内容对国家经济发展的积极影响</w:t>
      </w:r>
    </w:p>
    <w:p w14:paraId="6EB68406" w14:textId="77777777" w:rsidR="005D6DAF" w:rsidRPr="00070067" w:rsidRDefault="005D6DAF">
      <w:pPr>
        <w:spacing w:line="360" w:lineRule="exact"/>
        <w:ind w:left="540"/>
        <w:rPr>
          <w:rFonts w:asciiTheme="minorEastAsia" w:eastAsiaTheme="minorEastAsia" w:hAnsiTheme="minorEastAsia"/>
          <w:sz w:val="24"/>
        </w:rPr>
      </w:pPr>
      <w:r w:rsidRPr="00070067">
        <w:rPr>
          <w:rFonts w:asciiTheme="minorEastAsia" w:eastAsiaTheme="minorEastAsia" w:hAnsiTheme="minorEastAsia" w:hint="eastAsia"/>
          <w:sz w:val="24"/>
        </w:rPr>
        <w:t>（四）教学方法与手段</w:t>
      </w:r>
    </w:p>
    <w:p w14:paraId="6AF3D7FB" w14:textId="6FD7D667" w:rsidR="004E0C1F" w:rsidRDefault="004E0C1F" w:rsidP="004E0C1F">
      <w:pPr>
        <w:tabs>
          <w:tab w:val="left" w:pos="0"/>
        </w:tabs>
        <w:spacing w:line="360" w:lineRule="exact"/>
        <w:ind w:firstLineChars="300" w:firstLine="720"/>
        <w:rPr>
          <w:rFonts w:asciiTheme="minorEastAsia" w:eastAsiaTheme="minorEastAsia" w:hAnsiTheme="minorEastAsia"/>
          <w:sz w:val="24"/>
        </w:rPr>
      </w:pPr>
      <w:r w:rsidRPr="00070067">
        <w:rPr>
          <w:rFonts w:asciiTheme="minorEastAsia" w:eastAsiaTheme="minorEastAsia" w:hAnsiTheme="minorEastAsia" w:hint="eastAsia"/>
          <w:sz w:val="24"/>
        </w:rPr>
        <w:t>本章教学主要采用多媒体课件，结合课堂讲授、课堂</w:t>
      </w:r>
      <w:r w:rsidRPr="00070067">
        <w:rPr>
          <w:rFonts w:asciiTheme="minorEastAsia" w:eastAsiaTheme="minorEastAsia" w:hAnsiTheme="minorEastAsia" w:hint="eastAsia"/>
          <w:sz w:val="24"/>
          <w:szCs w:val="20"/>
        </w:rPr>
        <w:t>提问、小组讨论等方式</w:t>
      </w:r>
      <w:r w:rsidRPr="00070067">
        <w:rPr>
          <w:rFonts w:asciiTheme="minorEastAsia" w:eastAsiaTheme="minorEastAsia" w:hAnsiTheme="minorEastAsia" w:hint="eastAsia"/>
          <w:sz w:val="24"/>
        </w:rPr>
        <w:t>。</w:t>
      </w:r>
    </w:p>
    <w:p w14:paraId="46490F0D" w14:textId="77777777" w:rsidR="00C34EC0" w:rsidRPr="00070067" w:rsidRDefault="00C34EC0" w:rsidP="004E0C1F">
      <w:pPr>
        <w:tabs>
          <w:tab w:val="left" w:pos="0"/>
        </w:tabs>
        <w:spacing w:line="360" w:lineRule="exact"/>
        <w:ind w:firstLineChars="300" w:firstLine="720"/>
        <w:rPr>
          <w:rFonts w:asciiTheme="minorEastAsia" w:eastAsiaTheme="minorEastAsia" w:hAnsiTheme="minorEastAsia"/>
          <w:sz w:val="24"/>
        </w:rPr>
      </w:pPr>
    </w:p>
    <w:p w14:paraId="27B1B77D" w14:textId="77777777" w:rsidR="005D6DAF" w:rsidRPr="00070067" w:rsidRDefault="005D6DAF">
      <w:pPr>
        <w:spacing w:line="360" w:lineRule="exact"/>
        <w:ind w:left="600"/>
        <w:rPr>
          <w:rFonts w:asciiTheme="minorEastAsia" w:eastAsiaTheme="minorEastAsia" w:hAnsiTheme="minorEastAsia"/>
          <w:b/>
          <w:sz w:val="24"/>
        </w:rPr>
      </w:pPr>
      <w:r w:rsidRPr="00070067">
        <w:rPr>
          <w:rFonts w:asciiTheme="minorEastAsia" w:eastAsiaTheme="minorEastAsia" w:hAnsiTheme="minorEastAsia" w:hint="eastAsia"/>
          <w:b/>
          <w:sz w:val="24"/>
        </w:rPr>
        <w:t xml:space="preserve">第四章  </w:t>
      </w:r>
      <w:r w:rsidR="00920BE9" w:rsidRPr="00070067">
        <w:rPr>
          <w:rFonts w:asciiTheme="minorEastAsia" w:eastAsiaTheme="minorEastAsia" w:hAnsiTheme="minorEastAsia" w:hint="eastAsia"/>
          <w:b/>
          <w:sz w:val="24"/>
        </w:rPr>
        <w:t>物流环境保护案例分析</w:t>
      </w:r>
    </w:p>
    <w:p w14:paraId="67D90143" w14:textId="77777777" w:rsidR="005D6DAF" w:rsidRPr="00070067" w:rsidRDefault="005D6DAF">
      <w:pPr>
        <w:spacing w:line="360" w:lineRule="exact"/>
        <w:ind w:left="540"/>
        <w:rPr>
          <w:rFonts w:asciiTheme="minorEastAsia" w:eastAsiaTheme="minorEastAsia" w:hAnsiTheme="minorEastAsia"/>
          <w:sz w:val="24"/>
        </w:rPr>
      </w:pPr>
      <w:r w:rsidRPr="00070067">
        <w:rPr>
          <w:rFonts w:asciiTheme="minorEastAsia" w:eastAsiaTheme="minorEastAsia" w:hAnsiTheme="minorEastAsia" w:hint="eastAsia"/>
          <w:sz w:val="24"/>
        </w:rPr>
        <w:t>（一）目的与要求</w:t>
      </w:r>
    </w:p>
    <w:p w14:paraId="0B1252CA" w14:textId="77777777" w:rsidR="00EF50ED" w:rsidRPr="00070067" w:rsidRDefault="005D6DAF" w:rsidP="00EF50ED">
      <w:pPr>
        <w:spacing w:line="360" w:lineRule="exact"/>
        <w:ind w:left="1260"/>
        <w:rPr>
          <w:rFonts w:asciiTheme="minorEastAsia" w:eastAsiaTheme="minorEastAsia" w:hAnsiTheme="minorEastAsia"/>
          <w:snapToGrid w:val="0"/>
          <w:kern w:val="0"/>
          <w:sz w:val="24"/>
          <w:szCs w:val="18"/>
        </w:rPr>
      </w:pPr>
      <w:r w:rsidRPr="00070067">
        <w:rPr>
          <w:rFonts w:asciiTheme="minorEastAsia" w:eastAsiaTheme="minorEastAsia" w:hAnsiTheme="minorEastAsia" w:hint="eastAsia"/>
          <w:sz w:val="24"/>
        </w:rPr>
        <w:t>1．</w:t>
      </w:r>
      <w:r w:rsidRPr="00070067">
        <w:rPr>
          <w:rFonts w:asciiTheme="minorEastAsia" w:eastAsiaTheme="minorEastAsia" w:hAnsiTheme="minorEastAsia"/>
          <w:snapToGrid w:val="0"/>
          <w:kern w:val="0"/>
          <w:sz w:val="24"/>
          <w:szCs w:val="18"/>
        </w:rPr>
        <w:t>了解</w:t>
      </w:r>
      <w:r w:rsidR="00EF50ED" w:rsidRPr="00070067">
        <w:rPr>
          <w:rFonts w:asciiTheme="minorEastAsia" w:eastAsiaTheme="minorEastAsia" w:hAnsiTheme="minorEastAsia" w:hint="eastAsia"/>
          <w:snapToGrid w:val="0"/>
          <w:kern w:val="0"/>
          <w:sz w:val="24"/>
          <w:szCs w:val="18"/>
        </w:rPr>
        <w:t>环境保护法基本原则、基本制度在物流领域实施的具体措施</w:t>
      </w:r>
    </w:p>
    <w:p w14:paraId="58FED4FD" w14:textId="77777777" w:rsidR="005D6DAF" w:rsidRPr="00070067" w:rsidRDefault="005D6DAF">
      <w:pPr>
        <w:spacing w:line="360" w:lineRule="exact"/>
        <w:ind w:left="1260"/>
        <w:rPr>
          <w:rFonts w:asciiTheme="minorEastAsia" w:eastAsiaTheme="minorEastAsia" w:hAnsiTheme="minorEastAsia"/>
          <w:sz w:val="24"/>
        </w:rPr>
      </w:pPr>
      <w:r w:rsidRPr="00070067">
        <w:rPr>
          <w:rFonts w:asciiTheme="minorEastAsia" w:eastAsiaTheme="minorEastAsia" w:hAnsiTheme="minorEastAsia" w:hint="eastAsia"/>
          <w:sz w:val="24"/>
        </w:rPr>
        <w:t>2．</w:t>
      </w:r>
      <w:r w:rsidR="00EF50ED" w:rsidRPr="00070067">
        <w:rPr>
          <w:rFonts w:asciiTheme="minorEastAsia" w:eastAsiaTheme="minorEastAsia" w:hAnsiTheme="minorEastAsia" w:hint="eastAsia"/>
          <w:sz w:val="24"/>
        </w:rPr>
        <w:t>理解环境侵权责任的承担的基本知识</w:t>
      </w:r>
    </w:p>
    <w:p w14:paraId="433DE44C" w14:textId="7BD33345" w:rsidR="005D6DAF" w:rsidRDefault="005D6DAF">
      <w:pPr>
        <w:spacing w:line="360" w:lineRule="exact"/>
        <w:ind w:left="1260"/>
        <w:rPr>
          <w:rFonts w:asciiTheme="minorEastAsia" w:eastAsiaTheme="minorEastAsia" w:hAnsiTheme="minorEastAsia"/>
          <w:sz w:val="24"/>
        </w:rPr>
      </w:pPr>
      <w:r w:rsidRPr="00070067">
        <w:rPr>
          <w:rFonts w:asciiTheme="minorEastAsia" w:eastAsiaTheme="minorEastAsia" w:hAnsiTheme="minorEastAsia" w:hint="eastAsia"/>
          <w:sz w:val="24"/>
        </w:rPr>
        <w:t>3．</w:t>
      </w:r>
      <w:r w:rsidR="00EF50ED" w:rsidRPr="00070067">
        <w:rPr>
          <w:rFonts w:asciiTheme="minorEastAsia" w:eastAsiaTheme="minorEastAsia" w:hAnsiTheme="minorEastAsia" w:hint="eastAsia"/>
          <w:sz w:val="24"/>
        </w:rPr>
        <w:t>认识船舶污染损害赔偿制度、物流环境责任保险制度等在物流有关的污染控制与防范、环境侵权纠纷处理中的重要作用</w:t>
      </w:r>
    </w:p>
    <w:p w14:paraId="7062DE31" w14:textId="4D8F58A6" w:rsidR="00C34EC0" w:rsidRPr="00C34EC0" w:rsidRDefault="00C34EC0" w:rsidP="009935E9">
      <w:pPr>
        <w:spacing w:line="360" w:lineRule="exact"/>
        <w:ind w:leftChars="607" w:left="1275" w:firstLine="1"/>
        <w:rPr>
          <w:rFonts w:asciiTheme="minorEastAsia" w:eastAsiaTheme="minorEastAsia" w:hAnsiTheme="minorEastAsia"/>
          <w:color w:val="FF0000"/>
          <w:sz w:val="24"/>
        </w:rPr>
      </w:pPr>
      <w:proofErr w:type="gramStart"/>
      <w:r w:rsidRPr="00C34EC0">
        <w:rPr>
          <w:rFonts w:asciiTheme="minorEastAsia" w:eastAsiaTheme="minorEastAsia" w:hAnsiTheme="minorEastAsia" w:hint="eastAsia"/>
          <w:color w:val="FF0000"/>
          <w:sz w:val="24"/>
        </w:rPr>
        <w:t>思政目标</w:t>
      </w:r>
      <w:proofErr w:type="gramEnd"/>
      <w:r w:rsidRPr="00C34EC0">
        <w:rPr>
          <w:rFonts w:asciiTheme="minorEastAsia" w:eastAsiaTheme="minorEastAsia" w:hAnsiTheme="minorEastAsia" w:hint="eastAsia"/>
          <w:color w:val="FF0000"/>
          <w:sz w:val="24"/>
        </w:rPr>
        <w:t>：通过对物流环境保护的学习，树立起行业的环保意识和社会责任感</w:t>
      </w:r>
    </w:p>
    <w:p w14:paraId="386C1126" w14:textId="77777777" w:rsidR="005D6DAF" w:rsidRPr="00070067" w:rsidRDefault="005D6DAF">
      <w:pPr>
        <w:spacing w:line="360" w:lineRule="exact"/>
        <w:ind w:left="540"/>
        <w:rPr>
          <w:rFonts w:asciiTheme="minorEastAsia" w:eastAsiaTheme="minorEastAsia" w:hAnsiTheme="minorEastAsia"/>
          <w:sz w:val="24"/>
        </w:rPr>
      </w:pPr>
      <w:r w:rsidRPr="00070067">
        <w:rPr>
          <w:rFonts w:asciiTheme="minorEastAsia" w:eastAsiaTheme="minorEastAsia" w:hAnsiTheme="minorEastAsia" w:hint="eastAsia"/>
          <w:sz w:val="24"/>
        </w:rPr>
        <w:t>（二）教学内容</w:t>
      </w:r>
    </w:p>
    <w:p w14:paraId="24DABAF8" w14:textId="7BFA4BE8" w:rsidR="005D6DAF" w:rsidRPr="00C34EC0" w:rsidRDefault="005D6DAF" w:rsidP="00C34EC0">
      <w:pPr>
        <w:spacing w:line="360" w:lineRule="exact"/>
        <w:ind w:leftChars="257" w:left="540" w:firstLineChars="200" w:firstLine="480"/>
        <w:rPr>
          <w:rFonts w:asciiTheme="minorEastAsia" w:eastAsiaTheme="minorEastAsia" w:hAnsiTheme="minorEastAsia"/>
          <w:sz w:val="24"/>
        </w:rPr>
      </w:pPr>
      <w:r w:rsidRPr="00070067">
        <w:rPr>
          <w:rFonts w:asciiTheme="minorEastAsia" w:eastAsiaTheme="minorEastAsia" w:hAnsiTheme="minorEastAsia" w:hint="eastAsia"/>
          <w:sz w:val="24"/>
        </w:rPr>
        <w:t xml:space="preserve"> 第一节</w:t>
      </w:r>
      <w:r w:rsidR="00C34EC0">
        <w:rPr>
          <w:rFonts w:asciiTheme="minorEastAsia" w:eastAsiaTheme="minorEastAsia" w:hAnsiTheme="minorEastAsia"/>
          <w:sz w:val="24"/>
        </w:rPr>
        <w:t xml:space="preserve"> </w:t>
      </w:r>
      <w:r w:rsidR="00C34EC0" w:rsidRPr="00C34EC0">
        <w:rPr>
          <w:rFonts w:asciiTheme="minorEastAsia" w:eastAsiaTheme="minorEastAsia" w:hAnsiTheme="minorEastAsia" w:hint="eastAsia"/>
          <w:sz w:val="24"/>
        </w:rPr>
        <w:t>上海市环境保护局与</w:t>
      </w:r>
      <w:r w:rsidR="00C34EC0" w:rsidRPr="00C34EC0">
        <w:rPr>
          <w:rFonts w:asciiTheme="minorEastAsia" w:eastAsiaTheme="minorEastAsia" w:hAnsiTheme="minorEastAsia"/>
          <w:sz w:val="24"/>
        </w:rPr>
        <w:t>Sekwang Shippping</w:t>
      </w:r>
      <w:r w:rsidR="00C34EC0" w:rsidRPr="00C34EC0">
        <w:rPr>
          <w:rFonts w:asciiTheme="minorEastAsia" w:eastAsiaTheme="minorEastAsia" w:hAnsiTheme="minorEastAsia" w:hint="eastAsia"/>
          <w:sz w:val="24"/>
        </w:rPr>
        <w:t>（韩国）申请设立海事赔偿责任限制基金案</w:t>
      </w:r>
    </w:p>
    <w:p w14:paraId="3E1D756F" w14:textId="77777777" w:rsidR="00C34EC0" w:rsidRDefault="00C34EC0" w:rsidP="00756FD6">
      <w:pPr>
        <w:numPr>
          <w:ilvl w:val="0"/>
          <w:numId w:val="13"/>
        </w:numPr>
        <w:spacing w:line="360" w:lineRule="exact"/>
        <w:rPr>
          <w:rFonts w:asciiTheme="minorEastAsia" w:eastAsiaTheme="minorEastAsia" w:hAnsiTheme="minorEastAsia"/>
          <w:sz w:val="24"/>
        </w:rPr>
      </w:pPr>
      <w:r w:rsidRPr="001F65F2">
        <w:rPr>
          <w:rFonts w:asciiTheme="minorEastAsia" w:eastAsiaTheme="minorEastAsia" w:hAnsiTheme="minorEastAsia" w:hint="eastAsia"/>
          <w:sz w:val="24"/>
        </w:rPr>
        <w:t>主要内容：案例提示、</w:t>
      </w:r>
      <w:r w:rsidRPr="001F65F2">
        <w:rPr>
          <w:rFonts w:asciiTheme="minorEastAsia" w:eastAsiaTheme="minorEastAsia" w:hAnsiTheme="minorEastAsia" w:hint="eastAsia"/>
          <w:snapToGrid w:val="0"/>
          <w:kern w:val="0"/>
          <w:sz w:val="24"/>
        </w:rPr>
        <w:t>案情介绍、裁判与处理</w:t>
      </w:r>
    </w:p>
    <w:p w14:paraId="43EA77DD" w14:textId="4AAB0696" w:rsidR="00C34EC0" w:rsidRPr="00C34EC0" w:rsidRDefault="00C34EC0" w:rsidP="00756FD6">
      <w:pPr>
        <w:numPr>
          <w:ilvl w:val="0"/>
          <w:numId w:val="13"/>
        </w:numPr>
        <w:spacing w:line="360" w:lineRule="exact"/>
        <w:rPr>
          <w:rFonts w:asciiTheme="minorEastAsia" w:eastAsiaTheme="minorEastAsia" w:hAnsiTheme="minorEastAsia"/>
          <w:snapToGrid w:val="0"/>
          <w:sz w:val="24"/>
        </w:rPr>
      </w:pPr>
      <w:r w:rsidRPr="00C34EC0">
        <w:rPr>
          <w:rFonts w:asciiTheme="minorEastAsia" w:eastAsiaTheme="minorEastAsia" w:hAnsiTheme="minorEastAsia" w:hint="eastAsia"/>
          <w:sz w:val="24"/>
        </w:rPr>
        <w:t>案例评析与法理分析</w:t>
      </w:r>
      <w:r w:rsidRPr="00C34EC0">
        <w:rPr>
          <w:rFonts w:asciiTheme="minorEastAsia" w:eastAsiaTheme="minorEastAsia" w:hAnsiTheme="minorEastAsia" w:hint="eastAsia"/>
          <w:snapToGrid w:val="0"/>
          <w:kern w:val="0"/>
          <w:sz w:val="24"/>
        </w:rPr>
        <w:t>：</w:t>
      </w:r>
      <w:r w:rsidRPr="00C34EC0">
        <w:rPr>
          <w:rFonts w:asciiTheme="minorEastAsia" w:eastAsiaTheme="minorEastAsia" w:hAnsiTheme="minorEastAsia" w:hint="eastAsia"/>
          <w:snapToGrid w:val="0"/>
          <w:sz w:val="24"/>
        </w:rPr>
        <w:t>物流活动对环境的负面影响</w:t>
      </w:r>
      <w:r w:rsidR="00EF08BC">
        <w:rPr>
          <w:rFonts w:asciiTheme="minorEastAsia" w:eastAsiaTheme="minorEastAsia" w:hAnsiTheme="minorEastAsia" w:hint="eastAsia"/>
          <w:snapToGrid w:val="0"/>
          <w:sz w:val="24"/>
        </w:rPr>
        <w:t>；</w:t>
      </w:r>
      <w:r w:rsidRPr="00C34EC0">
        <w:rPr>
          <w:rFonts w:asciiTheme="minorEastAsia" w:eastAsiaTheme="minorEastAsia" w:hAnsiTheme="minorEastAsia" w:hint="eastAsia"/>
          <w:snapToGrid w:val="0"/>
          <w:kern w:val="0"/>
          <w:sz w:val="24"/>
        </w:rPr>
        <w:t>海事赔偿责任限制基金</w:t>
      </w:r>
      <w:r w:rsidR="00EF08BC">
        <w:rPr>
          <w:rFonts w:asciiTheme="minorEastAsia" w:eastAsiaTheme="minorEastAsia" w:hAnsiTheme="minorEastAsia" w:hint="eastAsia"/>
          <w:snapToGrid w:val="0"/>
          <w:sz w:val="24"/>
        </w:rPr>
        <w:t>；</w:t>
      </w:r>
      <w:r w:rsidRPr="00C34EC0">
        <w:rPr>
          <w:rFonts w:asciiTheme="minorEastAsia" w:eastAsiaTheme="minorEastAsia" w:hAnsiTheme="minorEastAsia" w:hint="eastAsia"/>
          <w:snapToGrid w:val="0"/>
          <w:kern w:val="0"/>
          <w:sz w:val="24"/>
        </w:rPr>
        <w:t>设立海事赔偿责任限制基金与获得责任限制权利的关系</w:t>
      </w:r>
      <w:r w:rsidR="00EF08BC">
        <w:rPr>
          <w:rFonts w:asciiTheme="minorEastAsia" w:eastAsiaTheme="minorEastAsia" w:hAnsiTheme="minorEastAsia" w:hint="eastAsia"/>
          <w:snapToGrid w:val="0"/>
          <w:sz w:val="24"/>
        </w:rPr>
        <w:t>；</w:t>
      </w:r>
      <w:r w:rsidRPr="00C34EC0">
        <w:rPr>
          <w:rFonts w:asciiTheme="minorEastAsia" w:eastAsiaTheme="minorEastAsia" w:hAnsiTheme="minorEastAsia" w:hint="eastAsia"/>
          <w:snapToGrid w:val="0"/>
          <w:kern w:val="0"/>
          <w:sz w:val="24"/>
        </w:rPr>
        <w:t>海事赔偿责任限制制度</w:t>
      </w:r>
      <w:r w:rsidR="00EF08BC">
        <w:rPr>
          <w:rFonts w:asciiTheme="minorEastAsia" w:eastAsiaTheme="minorEastAsia" w:hAnsiTheme="minorEastAsia" w:hint="eastAsia"/>
          <w:snapToGrid w:val="0"/>
          <w:kern w:val="0"/>
          <w:sz w:val="24"/>
        </w:rPr>
        <w:t>；</w:t>
      </w:r>
      <w:r w:rsidRPr="00C34EC0">
        <w:rPr>
          <w:rFonts w:asciiTheme="minorEastAsia" w:eastAsiaTheme="minorEastAsia" w:hAnsiTheme="minorEastAsia" w:hint="eastAsia"/>
          <w:snapToGrid w:val="0"/>
          <w:kern w:val="0"/>
          <w:sz w:val="24"/>
        </w:rPr>
        <w:t>海事赔偿责任限制基金的主体资格</w:t>
      </w:r>
      <w:r w:rsidR="00EF08BC">
        <w:rPr>
          <w:rFonts w:asciiTheme="minorEastAsia" w:eastAsiaTheme="minorEastAsia" w:hAnsiTheme="minorEastAsia" w:hint="eastAsia"/>
          <w:snapToGrid w:val="0"/>
          <w:sz w:val="24"/>
        </w:rPr>
        <w:t>；</w:t>
      </w:r>
      <w:r w:rsidRPr="00C34EC0">
        <w:rPr>
          <w:rFonts w:asciiTheme="minorEastAsia" w:eastAsiaTheme="minorEastAsia" w:hAnsiTheme="minorEastAsia" w:hint="eastAsia"/>
          <w:snapToGrid w:val="0"/>
          <w:kern w:val="0"/>
          <w:sz w:val="24"/>
        </w:rPr>
        <w:t>海事债权是否属于限制性债权</w:t>
      </w:r>
      <w:r w:rsidR="00EF08BC">
        <w:rPr>
          <w:rFonts w:asciiTheme="minorEastAsia" w:eastAsiaTheme="minorEastAsia" w:hAnsiTheme="minorEastAsia" w:hint="eastAsia"/>
          <w:snapToGrid w:val="0"/>
          <w:sz w:val="24"/>
        </w:rPr>
        <w:t>；</w:t>
      </w:r>
      <w:r w:rsidRPr="00C34EC0">
        <w:rPr>
          <w:rFonts w:asciiTheme="minorEastAsia" w:eastAsiaTheme="minorEastAsia" w:hAnsiTheme="minorEastAsia" w:hint="eastAsia"/>
          <w:snapToGrid w:val="0"/>
          <w:kern w:val="0"/>
          <w:sz w:val="24"/>
        </w:rPr>
        <w:t>外籍船舶造成我国海域污染的法律适用问题</w:t>
      </w:r>
    </w:p>
    <w:p w14:paraId="63C984D8" w14:textId="790ACE26" w:rsidR="005D6DAF" w:rsidRPr="00C34EC0" w:rsidRDefault="005D6DAF" w:rsidP="00C34EC0">
      <w:pPr>
        <w:spacing w:line="360" w:lineRule="exact"/>
        <w:ind w:left="540" w:firstLine="600"/>
        <w:rPr>
          <w:rFonts w:asciiTheme="minorEastAsia" w:eastAsiaTheme="minorEastAsia" w:hAnsiTheme="minorEastAsia"/>
          <w:sz w:val="24"/>
        </w:rPr>
      </w:pPr>
      <w:r w:rsidRPr="00070067">
        <w:rPr>
          <w:rFonts w:asciiTheme="minorEastAsia" w:eastAsiaTheme="minorEastAsia" w:hAnsiTheme="minorEastAsia" w:hint="eastAsia"/>
          <w:sz w:val="24"/>
        </w:rPr>
        <w:lastRenderedPageBreak/>
        <w:t xml:space="preserve">第二节  </w:t>
      </w:r>
      <w:proofErr w:type="gramStart"/>
      <w:r w:rsidR="00C34EC0" w:rsidRPr="00C34EC0">
        <w:rPr>
          <w:rFonts w:asciiTheme="minorEastAsia" w:eastAsiaTheme="minorEastAsia" w:hAnsiTheme="minorEastAsia" w:hint="eastAsia"/>
          <w:sz w:val="24"/>
        </w:rPr>
        <w:t>烟台东耀水产</w:t>
      </w:r>
      <w:proofErr w:type="gramEnd"/>
      <w:r w:rsidR="00C34EC0" w:rsidRPr="00C34EC0">
        <w:rPr>
          <w:rFonts w:asciiTheme="minorEastAsia" w:eastAsiaTheme="minorEastAsia" w:hAnsiTheme="minorEastAsia" w:hint="eastAsia"/>
          <w:sz w:val="24"/>
        </w:rPr>
        <w:t>有限公司与联合远洋运输公司、西英船东互保协会船舶油污污染损害赔偿纠纷案</w:t>
      </w:r>
    </w:p>
    <w:p w14:paraId="541C92A5" w14:textId="77777777" w:rsidR="00C34EC0" w:rsidRPr="00C34EC0" w:rsidRDefault="00C34EC0" w:rsidP="00756FD6">
      <w:pPr>
        <w:numPr>
          <w:ilvl w:val="0"/>
          <w:numId w:val="14"/>
        </w:numPr>
        <w:spacing w:line="360" w:lineRule="exact"/>
        <w:rPr>
          <w:rFonts w:asciiTheme="minorEastAsia" w:eastAsiaTheme="minorEastAsia" w:hAnsiTheme="minorEastAsia"/>
          <w:sz w:val="24"/>
        </w:rPr>
      </w:pPr>
      <w:r w:rsidRPr="00C34EC0">
        <w:rPr>
          <w:rFonts w:asciiTheme="minorEastAsia" w:eastAsiaTheme="minorEastAsia" w:hAnsiTheme="minorEastAsia" w:hint="eastAsia"/>
          <w:sz w:val="24"/>
        </w:rPr>
        <w:t>主要内容：案例提示、</w:t>
      </w:r>
      <w:r w:rsidRPr="00C34EC0">
        <w:rPr>
          <w:rFonts w:asciiTheme="minorEastAsia" w:eastAsiaTheme="minorEastAsia" w:hAnsiTheme="minorEastAsia" w:hint="eastAsia"/>
          <w:snapToGrid w:val="0"/>
          <w:kern w:val="0"/>
          <w:sz w:val="24"/>
        </w:rPr>
        <w:t>案情介绍、裁判与处理</w:t>
      </w:r>
    </w:p>
    <w:p w14:paraId="6C6E0B20" w14:textId="7825C714" w:rsidR="00C34EC0" w:rsidRPr="00C34EC0" w:rsidRDefault="00C34EC0" w:rsidP="00756FD6">
      <w:pPr>
        <w:numPr>
          <w:ilvl w:val="0"/>
          <w:numId w:val="14"/>
        </w:numPr>
        <w:spacing w:line="360" w:lineRule="exact"/>
        <w:rPr>
          <w:rFonts w:asciiTheme="minorEastAsia" w:eastAsiaTheme="minorEastAsia" w:hAnsiTheme="minorEastAsia"/>
          <w:snapToGrid w:val="0"/>
        </w:rPr>
      </w:pPr>
      <w:r w:rsidRPr="00C34EC0">
        <w:rPr>
          <w:rFonts w:asciiTheme="minorEastAsia" w:eastAsiaTheme="minorEastAsia" w:hAnsiTheme="minorEastAsia" w:hint="eastAsia"/>
          <w:sz w:val="24"/>
        </w:rPr>
        <w:t>案例评析与法理分析</w:t>
      </w:r>
      <w:r w:rsidRPr="00C34EC0">
        <w:rPr>
          <w:rFonts w:asciiTheme="minorEastAsia" w:eastAsiaTheme="minorEastAsia" w:hAnsiTheme="minorEastAsia" w:hint="eastAsia"/>
          <w:snapToGrid w:val="0"/>
          <w:kern w:val="0"/>
          <w:sz w:val="24"/>
        </w:rPr>
        <w:t>：</w:t>
      </w:r>
      <w:r w:rsidRPr="00C34EC0">
        <w:rPr>
          <w:rFonts w:asciiTheme="minorEastAsia" w:eastAsiaTheme="minorEastAsia" w:hAnsiTheme="minorEastAsia" w:hint="eastAsia"/>
          <w:snapToGrid w:val="0"/>
          <w:sz w:val="24"/>
        </w:rPr>
        <w:t>物流环境民事责任特征</w:t>
      </w:r>
      <w:r w:rsidR="00EF08BC">
        <w:rPr>
          <w:rFonts w:asciiTheme="minorEastAsia" w:eastAsiaTheme="minorEastAsia" w:hAnsiTheme="minorEastAsia" w:hint="eastAsia"/>
          <w:snapToGrid w:val="0"/>
          <w:sz w:val="24"/>
        </w:rPr>
        <w:t>；</w:t>
      </w:r>
      <w:r w:rsidRPr="00C34EC0">
        <w:rPr>
          <w:rFonts w:asciiTheme="minorEastAsia" w:eastAsiaTheme="minorEastAsia" w:hAnsiTheme="minorEastAsia" w:hint="eastAsia"/>
          <w:snapToGrid w:val="0"/>
          <w:kern w:val="0"/>
          <w:sz w:val="24"/>
        </w:rPr>
        <w:t>海洋环境污染损害赔偿制度</w:t>
      </w:r>
      <w:r w:rsidR="00EF08BC">
        <w:rPr>
          <w:rFonts w:asciiTheme="minorEastAsia" w:eastAsiaTheme="minorEastAsia" w:hAnsiTheme="minorEastAsia" w:hint="eastAsia"/>
          <w:snapToGrid w:val="0"/>
          <w:kern w:val="0"/>
          <w:sz w:val="24"/>
        </w:rPr>
        <w:t>；</w:t>
      </w:r>
      <w:r w:rsidRPr="00C34EC0">
        <w:rPr>
          <w:rFonts w:asciiTheme="minorEastAsia" w:eastAsiaTheme="minorEastAsia" w:hAnsiTheme="minorEastAsia" w:hint="eastAsia"/>
          <w:snapToGrid w:val="0"/>
          <w:kern w:val="0"/>
          <w:sz w:val="24"/>
        </w:rPr>
        <w:t>海洋环境污染损害赔偿的归责原则</w:t>
      </w:r>
      <w:r w:rsidR="00EF08BC">
        <w:rPr>
          <w:rFonts w:asciiTheme="minorEastAsia" w:eastAsiaTheme="minorEastAsia" w:hAnsiTheme="minorEastAsia" w:hint="eastAsia"/>
          <w:snapToGrid w:val="0"/>
          <w:kern w:val="0"/>
          <w:sz w:val="24"/>
        </w:rPr>
        <w:t>；</w:t>
      </w:r>
      <w:r w:rsidRPr="00C34EC0">
        <w:rPr>
          <w:rFonts w:asciiTheme="minorEastAsia" w:eastAsiaTheme="minorEastAsia" w:hAnsiTheme="minorEastAsia" w:hint="eastAsia"/>
          <w:snapToGrid w:val="0"/>
          <w:kern w:val="0"/>
          <w:sz w:val="24"/>
        </w:rPr>
        <w:t>船舶油污的赔偿范围</w:t>
      </w:r>
    </w:p>
    <w:p w14:paraId="0A0137FC" w14:textId="2E938550" w:rsidR="005D6DAF" w:rsidRPr="00070067" w:rsidRDefault="005D6DAF" w:rsidP="00C34EC0">
      <w:pPr>
        <w:spacing w:line="360" w:lineRule="exact"/>
        <w:ind w:left="540"/>
        <w:rPr>
          <w:rFonts w:asciiTheme="minorEastAsia" w:eastAsiaTheme="minorEastAsia" w:hAnsiTheme="minorEastAsia"/>
          <w:sz w:val="24"/>
        </w:rPr>
      </w:pPr>
      <w:r w:rsidRPr="00070067">
        <w:rPr>
          <w:rFonts w:asciiTheme="minorEastAsia" w:eastAsiaTheme="minorEastAsia" w:hAnsiTheme="minorEastAsia" w:hint="eastAsia"/>
          <w:sz w:val="24"/>
        </w:rPr>
        <w:t>（三）思考与实践</w:t>
      </w:r>
    </w:p>
    <w:p w14:paraId="6BCD6CB3" w14:textId="77777777" w:rsidR="005D6DAF" w:rsidRPr="00070067" w:rsidRDefault="005D6DAF">
      <w:pPr>
        <w:tabs>
          <w:tab w:val="left" w:pos="0"/>
        </w:tabs>
        <w:spacing w:line="360" w:lineRule="exact"/>
        <w:ind w:firstLineChars="300" w:firstLine="720"/>
        <w:rPr>
          <w:rFonts w:asciiTheme="minorEastAsia" w:eastAsiaTheme="minorEastAsia" w:hAnsiTheme="minorEastAsia"/>
          <w:sz w:val="24"/>
        </w:rPr>
      </w:pPr>
      <w:r w:rsidRPr="00070067">
        <w:rPr>
          <w:rFonts w:asciiTheme="minorEastAsia" w:eastAsiaTheme="minorEastAsia" w:hAnsiTheme="minorEastAsia" w:hint="eastAsia"/>
          <w:sz w:val="24"/>
        </w:rPr>
        <w:t xml:space="preserve">    1．</w:t>
      </w:r>
      <w:r w:rsidR="00DD47E6" w:rsidRPr="00070067">
        <w:rPr>
          <w:rFonts w:asciiTheme="minorEastAsia" w:eastAsiaTheme="minorEastAsia" w:hAnsiTheme="minorEastAsia" w:hint="eastAsia"/>
          <w:sz w:val="24"/>
        </w:rPr>
        <w:t>查阅《环境保护法》，具体分析案例中环境责任归责问题。</w:t>
      </w:r>
    </w:p>
    <w:p w14:paraId="42D00B09" w14:textId="0072614B" w:rsidR="005D6DAF" w:rsidRDefault="005D6DAF">
      <w:pPr>
        <w:tabs>
          <w:tab w:val="left" w:pos="0"/>
        </w:tabs>
        <w:spacing w:line="360" w:lineRule="exact"/>
        <w:ind w:firstLineChars="300" w:firstLine="720"/>
        <w:rPr>
          <w:rFonts w:asciiTheme="minorEastAsia" w:eastAsiaTheme="minorEastAsia" w:hAnsiTheme="minorEastAsia"/>
          <w:sz w:val="24"/>
        </w:rPr>
      </w:pPr>
      <w:r w:rsidRPr="00070067">
        <w:rPr>
          <w:rFonts w:asciiTheme="minorEastAsia" w:eastAsiaTheme="minorEastAsia" w:hAnsiTheme="minorEastAsia" w:hint="eastAsia"/>
          <w:sz w:val="24"/>
        </w:rPr>
        <w:t xml:space="preserve">    2．</w:t>
      </w:r>
      <w:r w:rsidR="00DD47E6" w:rsidRPr="00070067">
        <w:rPr>
          <w:rFonts w:asciiTheme="minorEastAsia" w:eastAsiaTheme="minorEastAsia" w:hAnsiTheme="minorEastAsia" w:hint="eastAsia"/>
          <w:sz w:val="24"/>
        </w:rPr>
        <w:t>举例说明环境保护法律制度与绿色物流建设的关系</w:t>
      </w:r>
    </w:p>
    <w:p w14:paraId="3F0B3C2F" w14:textId="1B37127A" w:rsidR="00C34EC0" w:rsidRPr="00070067" w:rsidRDefault="00C34EC0" w:rsidP="009935E9">
      <w:pPr>
        <w:tabs>
          <w:tab w:val="left" w:pos="851"/>
        </w:tabs>
        <w:spacing w:line="360" w:lineRule="exact"/>
        <w:ind w:leftChars="606" w:left="1275" w:hangingChars="1" w:hanging="2"/>
        <w:rPr>
          <w:rFonts w:asciiTheme="minorEastAsia" w:eastAsiaTheme="minorEastAsia" w:hAnsiTheme="minorEastAsia"/>
          <w:sz w:val="24"/>
        </w:rPr>
      </w:pPr>
      <w:proofErr w:type="gramStart"/>
      <w:r w:rsidRPr="00C34EC0">
        <w:rPr>
          <w:rFonts w:asciiTheme="minorEastAsia" w:eastAsiaTheme="minorEastAsia" w:hAnsiTheme="minorEastAsia" w:hint="eastAsia"/>
          <w:color w:val="FF0000"/>
          <w:sz w:val="24"/>
        </w:rPr>
        <w:t>思政内容</w:t>
      </w:r>
      <w:proofErr w:type="gramEnd"/>
      <w:r w:rsidRPr="00C34EC0">
        <w:rPr>
          <w:rFonts w:asciiTheme="minorEastAsia" w:eastAsiaTheme="minorEastAsia" w:hAnsiTheme="minorEastAsia" w:hint="eastAsia"/>
          <w:color w:val="FF0000"/>
          <w:sz w:val="24"/>
        </w:rPr>
        <w:t>：国际物流环保纠纷中对国家权益的维护意识，以及了解各类法律条款的适用性。</w:t>
      </w:r>
    </w:p>
    <w:p w14:paraId="4244236C" w14:textId="77777777" w:rsidR="005D6DAF" w:rsidRPr="00070067" w:rsidRDefault="005D6DAF">
      <w:pPr>
        <w:spacing w:line="360" w:lineRule="exact"/>
        <w:ind w:left="540"/>
        <w:rPr>
          <w:rFonts w:asciiTheme="minorEastAsia" w:eastAsiaTheme="minorEastAsia" w:hAnsiTheme="minorEastAsia"/>
          <w:sz w:val="24"/>
        </w:rPr>
      </w:pPr>
      <w:r w:rsidRPr="00070067">
        <w:rPr>
          <w:rFonts w:asciiTheme="minorEastAsia" w:eastAsiaTheme="minorEastAsia" w:hAnsiTheme="minorEastAsia" w:hint="eastAsia"/>
          <w:sz w:val="24"/>
        </w:rPr>
        <w:t>（四）教学方法与手段</w:t>
      </w:r>
    </w:p>
    <w:p w14:paraId="4B0FC731" w14:textId="3721F9DC" w:rsidR="004E0C1F" w:rsidRDefault="004E0C1F" w:rsidP="004E0C1F">
      <w:pPr>
        <w:tabs>
          <w:tab w:val="left" w:pos="0"/>
        </w:tabs>
        <w:spacing w:line="360" w:lineRule="exact"/>
        <w:ind w:firstLineChars="300" w:firstLine="720"/>
        <w:rPr>
          <w:rFonts w:asciiTheme="minorEastAsia" w:eastAsiaTheme="minorEastAsia" w:hAnsiTheme="minorEastAsia"/>
          <w:sz w:val="24"/>
        </w:rPr>
      </w:pPr>
      <w:r w:rsidRPr="00070067">
        <w:rPr>
          <w:rFonts w:asciiTheme="minorEastAsia" w:eastAsiaTheme="minorEastAsia" w:hAnsiTheme="minorEastAsia" w:hint="eastAsia"/>
          <w:sz w:val="24"/>
        </w:rPr>
        <w:t>本章教学主要采用多媒体课件，结合课堂讲授、课堂</w:t>
      </w:r>
      <w:r w:rsidRPr="00070067">
        <w:rPr>
          <w:rFonts w:asciiTheme="minorEastAsia" w:eastAsiaTheme="minorEastAsia" w:hAnsiTheme="minorEastAsia" w:hint="eastAsia"/>
          <w:sz w:val="24"/>
          <w:szCs w:val="20"/>
        </w:rPr>
        <w:t>提问、小组讨论等方式</w:t>
      </w:r>
      <w:r w:rsidRPr="00070067">
        <w:rPr>
          <w:rFonts w:asciiTheme="minorEastAsia" w:eastAsiaTheme="minorEastAsia" w:hAnsiTheme="minorEastAsia" w:hint="eastAsia"/>
          <w:sz w:val="24"/>
        </w:rPr>
        <w:t>。</w:t>
      </w:r>
    </w:p>
    <w:p w14:paraId="2D7B377A" w14:textId="77777777" w:rsidR="00C34EC0" w:rsidRPr="00070067" w:rsidRDefault="00C34EC0" w:rsidP="004E0C1F">
      <w:pPr>
        <w:tabs>
          <w:tab w:val="left" w:pos="0"/>
        </w:tabs>
        <w:spacing w:line="360" w:lineRule="exact"/>
        <w:ind w:firstLineChars="300" w:firstLine="720"/>
        <w:rPr>
          <w:rFonts w:asciiTheme="minorEastAsia" w:eastAsiaTheme="minorEastAsia" w:hAnsiTheme="minorEastAsia"/>
          <w:sz w:val="24"/>
        </w:rPr>
      </w:pPr>
    </w:p>
    <w:p w14:paraId="37597E4A" w14:textId="77777777" w:rsidR="005D6DAF" w:rsidRPr="00070067" w:rsidRDefault="005D6DAF">
      <w:pPr>
        <w:spacing w:line="360" w:lineRule="exact"/>
        <w:ind w:left="600"/>
        <w:rPr>
          <w:rFonts w:asciiTheme="minorEastAsia" w:eastAsiaTheme="minorEastAsia" w:hAnsiTheme="minorEastAsia"/>
          <w:b/>
          <w:sz w:val="24"/>
        </w:rPr>
      </w:pPr>
      <w:r w:rsidRPr="00070067">
        <w:rPr>
          <w:rFonts w:asciiTheme="minorEastAsia" w:eastAsiaTheme="minorEastAsia" w:hAnsiTheme="minorEastAsia" w:hint="eastAsia"/>
          <w:b/>
          <w:sz w:val="24"/>
        </w:rPr>
        <w:t xml:space="preserve">第五章  </w:t>
      </w:r>
      <w:r w:rsidR="008A39E1" w:rsidRPr="00070067">
        <w:rPr>
          <w:rFonts w:asciiTheme="minorEastAsia" w:eastAsiaTheme="minorEastAsia" w:hAnsiTheme="minorEastAsia" w:hint="eastAsia"/>
          <w:b/>
          <w:sz w:val="24"/>
        </w:rPr>
        <w:t>国际物流案例分析</w:t>
      </w:r>
    </w:p>
    <w:p w14:paraId="7F4EAE67" w14:textId="77777777" w:rsidR="005D6DAF" w:rsidRPr="00070067" w:rsidRDefault="005D6DAF">
      <w:pPr>
        <w:spacing w:line="360" w:lineRule="exact"/>
        <w:ind w:left="540"/>
        <w:rPr>
          <w:rFonts w:asciiTheme="minorEastAsia" w:eastAsiaTheme="minorEastAsia" w:hAnsiTheme="minorEastAsia"/>
          <w:sz w:val="24"/>
        </w:rPr>
      </w:pPr>
      <w:r w:rsidRPr="00070067">
        <w:rPr>
          <w:rFonts w:asciiTheme="minorEastAsia" w:eastAsiaTheme="minorEastAsia" w:hAnsiTheme="minorEastAsia" w:hint="eastAsia"/>
          <w:sz w:val="24"/>
        </w:rPr>
        <w:t>（一）目的与要求</w:t>
      </w:r>
    </w:p>
    <w:p w14:paraId="0885973D" w14:textId="77777777" w:rsidR="005D6DAF" w:rsidRPr="00070067" w:rsidRDefault="005D6DAF" w:rsidP="00756FD6">
      <w:pPr>
        <w:numPr>
          <w:ilvl w:val="0"/>
          <w:numId w:val="5"/>
        </w:numPr>
        <w:spacing w:line="360" w:lineRule="exact"/>
        <w:rPr>
          <w:rFonts w:asciiTheme="minorEastAsia" w:eastAsiaTheme="minorEastAsia" w:hAnsiTheme="minorEastAsia"/>
          <w:snapToGrid w:val="0"/>
          <w:kern w:val="0"/>
          <w:sz w:val="24"/>
          <w:szCs w:val="18"/>
        </w:rPr>
      </w:pPr>
      <w:r w:rsidRPr="00070067">
        <w:rPr>
          <w:rFonts w:asciiTheme="minorEastAsia" w:eastAsiaTheme="minorEastAsia" w:hAnsiTheme="minorEastAsia"/>
          <w:snapToGrid w:val="0"/>
          <w:kern w:val="0"/>
          <w:sz w:val="24"/>
          <w:szCs w:val="18"/>
        </w:rPr>
        <w:t>了解</w:t>
      </w:r>
      <w:r w:rsidR="001B79F5" w:rsidRPr="00070067">
        <w:rPr>
          <w:rFonts w:asciiTheme="minorEastAsia" w:eastAsiaTheme="minorEastAsia" w:hAnsiTheme="minorEastAsia" w:hint="eastAsia"/>
          <w:snapToGrid w:val="0"/>
          <w:kern w:val="0"/>
          <w:sz w:val="24"/>
          <w:szCs w:val="18"/>
        </w:rPr>
        <w:t>国际物流涉及的三个重要的国际公约：《海牙规则》、《维斯比规则》和《汉堡规则》的基本内容</w:t>
      </w:r>
    </w:p>
    <w:p w14:paraId="0807AF58" w14:textId="77777777" w:rsidR="005D6DAF" w:rsidRPr="00070067" w:rsidRDefault="005D6DAF" w:rsidP="00756FD6">
      <w:pPr>
        <w:numPr>
          <w:ilvl w:val="0"/>
          <w:numId w:val="5"/>
        </w:numPr>
        <w:spacing w:line="360" w:lineRule="exact"/>
        <w:rPr>
          <w:rFonts w:asciiTheme="minorEastAsia" w:eastAsiaTheme="minorEastAsia" w:hAnsiTheme="minorEastAsia"/>
          <w:sz w:val="24"/>
        </w:rPr>
      </w:pPr>
      <w:r w:rsidRPr="00070067">
        <w:rPr>
          <w:rFonts w:asciiTheme="minorEastAsia" w:eastAsiaTheme="minorEastAsia" w:hAnsiTheme="minorEastAsia" w:hint="eastAsia"/>
          <w:snapToGrid w:val="0"/>
          <w:kern w:val="0"/>
          <w:sz w:val="24"/>
          <w:szCs w:val="18"/>
        </w:rPr>
        <w:t>了解</w:t>
      </w:r>
      <w:r w:rsidR="00152FAD" w:rsidRPr="00070067">
        <w:rPr>
          <w:rFonts w:asciiTheme="minorEastAsia" w:eastAsiaTheme="minorEastAsia" w:hAnsiTheme="minorEastAsia" w:hint="eastAsia"/>
          <w:snapToGrid w:val="0"/>
          <w:kern w:val="0"/>
          <w:sz w:val="24"/>
          <w:szCs w:val="18"/>
        </w:rPr>
        <w:t>承运人的法律责任和免除责任条款</w:t>
      </w:r>
    </w:p>
    <w:p w14:paraId="29DE6E94" w14:textId="6B0C12E4" w:rsidR="005D6DAF" w:rsidRPr="00C34EC0" w:rsidRDefault="00152FAD" w:rsidP="00756FD6">
      <w:pPr>
        <w:numPr>
          <w:ilvl w:val="0"/>
          <w:numId w:val="5"/>
        </w:numPr>
        <w:spacing w:line="360" w:lineRule="exact"/>
        <w:rPr>
          <w:rFonts w:asciiTheme="minorEastAsia" w:eastAsiaTheme="minorEastAsia" w:hAnsiTheme="minorEastAsia"/>
          <w:sz w:val="24"/>
        </w:rPr>
      </w:pPr>
      <w:r w:rsidRPr="00070067">
        <w:rPr>
          <w:rFonts w:asciiTheme="minorEastAsia" w:eastAsiaTheme="minorEastAsia" w:hAnsiTheme="minorEastAsia" w:hint="eastAsia"/>
          <w:snapToGrid w:val="0"/>
          <w:kern w:val="0"/>
          <w:sz w:val="24"/>
          <w:szCs w:val="18"/>
        </w:rPr>
        <w:t>了解国际货物多式联运经营人的责任</w:t>
      </w:r>
    </w:p>
    <w:p w14:paraId="493DB149" w14:textId="52F31279" w:rsidR="00C34EC0" w:rsidRPr="00EF08BC" w:rsidRDefault="00C34EC0" w:rsidP="009935E9">
      <w:pPr>
        <w:spacing w:line="360" w:lineRule="exact"/>
        <w:ind w:left="1260"/>
        <w:rPr>
          <w:rFonts w:asciiTheme="minorEastAsia" w:eastAsiaTheme="minorEastAsia" w:hAnsiTheme="minorEastAsia"/>
          <w:color w:val="FF0000"/>
          <w:sz w:val="24"/>
        </w:rPr>
      </w:pPr>
      <w:proofErr w:type="gramStart"/>
      <w:r w:rsidRPr="00EF08BC">
        <w:rPr>
          <w:rFonts w:asciiTheme="minorEastAsia" w:eastAsiaTheme="minorEastAsia" w:hAnsiTheme="minorEastAsia" w:hint="eastAsia"/>
          <w:snapToGrid w:val="0"/>
          <w:color w:val="FF0000"/>
          <w:kern w:val="0"/>
          <w:sz w:val="24"/>
          <w:szCs w:val="18"/>
        </w:rPr>
        <w:t>思政目标</w:t>
      </w:r>
      <w:proofErr w:type="gramEnd"/>
      <w:r w:rsidRPr="00EF08BC">
        <w:rPr>
          <w:rFonts w:asciiTheme="minorEastAsia" w:eastAsiaTheme="minorEastAsia" w:hAnsiTheme="minorEastAsia" w:hint="eastAsia"/>
          <w:snapToGrid w:val="0"/>
          <w:color w:val="FF0000"/>
          <w:kern w:val="0"/>
          <w:sz w:val="24"/>
          <w:szCs w:val="18"/>
        </w:rPr>
        <w:t>：</w:t>
      </w:r>
      <w:r w:rsidR="00EF08BC" w:rsidRPr="00EF08BC">
        <w:rPr>
          <w:rFonts w:asciiTheme="minorEastAsia" w:eastAsiaTheme="minorEastAsia" w:hAnsiTheme="minorEastAsia" w:hint="eastAsia"/>
          <w:snapToGrid w:val="0"/>
          <w:color w:val="FF0000"/>
          <w:kern w:val="0"/>
          <w:sz w:val="24"/>
          <w:szCs w:val="18"/>
        </w:rPr>
        <w:t>通过对国际物流中相关国际公约的学习，了解我国在国际贸易体系中的重要地位，建立民族自信心</w:t>
      </w:r>
    </w:p>
    <w:p w14:paraId="5544F2AA" w14:textId="77777777" w:rsidR="005D6DAF" w:rsidRPr="00070067" w:rsidRDefault="005D6DAF">
      <w:pPr>
        <w:spacing w:line="360" w:lineRule="exact"/>
        <w:ind w:left="540"/>
        <w:rPr>
          <w:rFonts w:asciiTheme="minorEastAsia" w:eastAsiaTheme="minorEastAsia" w:hAnsiTheme="minorEastAsia"/>
          <w:sz w:val="24"/>
        </w:rPr>
      </w:pPr>
      <w:r w:rsidRPr="00070067">
        <w:rPr>
          <w:rFonts w:asciiTheme="minorEastAsia" w:eastAsiaTheme="minorEastAsia" w:hAnsiTheme="minorEastAsia" w:hint="eastAsia"/>
          <w:sz w:val="24"/>
        </w:rPr>
        <w:t>（二）教学内容</w:t>
      </w:r>
    </w:p>
    <w:p w14:paraId="511E47DC" w14:textId="77777777" w:rsidR="005D6DAF" w:rsidRPr="00070067" w:rsidRDefault="005D6DAF">
      <w:pPr>
        <w:spacing w:line="360" w:lineRule="exact"/>
        <w:ind w:leftChars="257" w:left="540" w:firstLineChars="200" w:firstLine="480"/>
        <w:rPr>
          <w:rFonts w:asciiTheme="minorEastAsia" w:eastAsiaTheme="minorEastAsia" w:hAnsiTheme="minorEastAsia"/>
          <w:sz w:val="24"/>
        </w:rPr>
      </w:pPr>
      <w:r w:rsidRPr="00070067">
        <w:rPr>
          <w:rFonts w:asciiTheme="minorEastAsia" w:eastAsiaTheme="minorEastAsia" w:hAnsiTheme="minorEastAsia" w:hint="eastAsia"/>
          <w:sz w:val="24"/>
        </w:rPr>
        <w:t xml:space="preserve"> 第一节  </w:t>
      </w:r>
      <w:r w:rsidR="008A39E1" w:rsidRPr="00070067">
        <w:rPr>
          <w:rFonts w:asciiTheme="minorEastAsia" w:eastAsiaTheme="minorEastAsia" w:hAnsiTheme="minorEastAsia" w:hint="eastAsia"/>
          <w:sz w:val="24"/>
        </w:rPr>
        <w:t>浙江纺织公司诉台湾立荣公司海上货物运输合同无单放货纠纷案</w:t>
      </w:r>
    </w:p>
    <w:p w14:paraId="3ECA0BE5" w14:textId="77777777" w:rsidR="00EF08BC" w:rsidRDefault="00EF08BC" w:rsidP="00756FD6">
      <w:pPr>
        <w:numPr>
          <w:ilvl w:val="0"/>
          <w:numId w:val="15"/>
        </w:numPr>
        <w:spacing w:line="360" w:lineRule="exact"/>
        <w:rPr>
          <w:rFonts w:asciiTheme="minorEastAsia" w:eastAsiaTheme="minorEastAsia" w:hAnsiTheme="minorEastAsia"/>
          <w:sz w:val="24"/>
        </w:rPr>
      </w:pPr>
      <w:r w:rsidRPr="00C34EC0">
        <w:rPr>
          <w:rFonts w:asciiTheme="minorEastAsia" w:eastAsiaTheme="minorEastAsia" w:hAnsiTheme="minorEastAsia" w:hint="eastAsia"/>
          <w:sz w:val="24"/>
        </w:rPr>
        <w:t>主要内容：案例提示、</w:t>
      </w:r>
      <w:r w:rsidRPr="00C34EC0">
        <w:rPr>
          <w:rFonts w:asciiTheme="minorEastAsia" w:eastAsiaTheme="minorEastAsia" w:hAnsiTheme="minorEastAsia" w:hint="eastAsia"/>
          <w:snapToGrid w:val="0"/>
          <w:kern w:val="0"/>
          <w:sz w:val="24"/>
        </w:rPr>
        <w:t>案情介绍、裁判与处理</w:t>
      </w:r>
    </w:p>
    <w:p w14:paraId="3F8663C2" w14:textId="290EC655" w:rsidR="00EF08BC" w:rsidRPr="00EF08BC" w:rsidRDefault="00EF08BC" w:rsidP="00756FD6">
      <w:pPr>
        <w:numPr>
          <w:ilvl w:val="0"/>
          <w:numId w:val="15"/>
        </w:numPr>
        <w:spacing w:line="360" w:lineRule="exact"/>
        <w:rPr>
          <w:rFonts w:asciiTheme="minorEastAsia" w:eastAsiaTheme="minorEastAsia" w:hAnsiTheme="minorEastAsia"/>
          <w:snapToGrid w:val="0"/>
        </w:rPr>
      </w:pPr>
      <w:r w:rsidRPr="00EF08BC">
        <w:rPr>
          <w:rFonts w:asciiTheme="minorEastAsia" w:eastAsiaTheme="minorEastAsia" w:hAnsiTheme="minorEastAsia" w:hint="eastAsia"/>
          <w:sz w:val="24"/>
        </w:rPr>
        <w:t>案例评析与法理分析</w:t>
      </w:r>
      <w:r w:rsidRPr="00EF08BC">
        <w:rPr>
          <w:rFonts w:asciiTheme="minorEastAsia" w:eastAsiaTheme="minorEastAsia" w:hAnsiTheme="minorEastAsia" w:hint="eastAsia"/>
          <w:snapToGrid w:val="0"/>
          <w:kern w:val="0"/>
          <w:sz w:val="24"/>
        </w:rPr>
        <w:t>：</w:t>
      </w:r>
      <w:r w:rsidRPr="00EF08BC">
        <w:rPr>
          <w:rFonts w:asciiTheme="minorEastAsia" w:eastAsiaTheme="minorEastAsia" w:hAnsiTheme="minorEastAsia" w:hint="eastAsia"/>
          <w:snapToGrid w:val="0"/>
          <w:sz w:val="24"/>
        </w:rPr>
        <w:t>提单上托运人一栏中未列明的主体能否以托运人主体资格提起诉讼</w:t>
      </w:r>
      <w:r>
        <w:rPr>
          <w:rFonts w:asciiTheme="minorEastAsia" w:eastAsiaTheme="minorEastAsia" w:hAnsiTheme="minorEastAsia" w:hint="eastAsia"/>
          <w:snapToGrid w:val="0"/>
          <w:sz w:val="24"/>
        </w:rPr>
        <w:t>；</w:t>
      </w:r>
      <w:r w:rsidRPr="00EF08BC">
        <w:rPr>
          <w:rFonts w:asciiTheme="minorEastAsia" w:eastAsiaTheme="minorEastAsia" w:hAnsiTheme="minorEastAsia" w:hint="eastAsia"/>
          <w:snapToGrid w:val="0"/>
          <w:kern w:val="0"/>
          <w:sz w:val="24"/>
        </w:rPr>
        <w:t>台湾立荣公司应否承担无单放货的责任</w:t>
      </w:r>
      <w:r>
        <w:rPr>
          <w:rFonts w:asciiTheme="minorEastAsia" w:eastAsiaTheme="minorEastAsia" w:hAnsiTheme="minorEastAsia" w:hint="eastAsia"/>
          <w:snapToGrid w:val="0"/>
          <w:kern w:val="0"/>
          <w:sz w:val="24"/>
        </w:rPr>
        <w:t>；</w:t>
      </w:r>
      <w:r w:rsidRPr="00EF08BC">
        <w:rPr>
          <w:rFonts w:asciiTheme="minorEastAsia" w:eastAsiaTheme="minorEastAsia" w:hAnsiTheme="minorEastAsia" w:hint="eastAsia"/>
          <w:snapToGrid w:val="0"/>
          <w:kern w:val="0"/>
          <w:sz w:val="24"/>
        </w:rPr>
        <w:t>无单放货引起的经济损失应当如何认定</w:t>
      </w:r>
    </w:p>
    <w:p w14:paraId="61AA3696" w14:textId="77777777" w:rsidR="00EF08BC" w:rsidRPr="00004016" w:rsidRDefault="005D6DAF" w:rsidP="00EF08BC">
      <w:pPr>
        <w:spacing w:line="360" w:lineRule="exact"/>
        <w:ind w:left="540"/>
        <w:rPr>
          <w:rFonts w:asciiTheme="minorEastAsia" w:eastAsiaTheme="minorEastAsia" w:hAnsiTheme="minorEastAsia"/>
          <w:sz w:val="24"/>
        </w:rPr>
      </w:pPr>
      <w:r w:rsidRPr="00070067">
        <w:rPr>
          <w:rFonts w:asciiTheme="minorEastAsia" w:eastAsiaTheme="minorEastAsia" w:hAnsiTheme="minorEastAsia" w:hint="eastAsia"/>
          <w:sz w:val="24"/>
        </w:rPr>
        <w:t xml:space="preserve">     第二</w:t>
      </w:r>
      <w:r w:rsidRPr="00004016">
        <w:rPr>
          <w:rFonts w:asciiTheme="minorEastAsia" w:eastAsiaTheme="minorEastAsia" w:hAnsiTheme="minorEastAsia" w:hint="eastAsia"/>
          <w:sz w:val="24"/>
        </w:rPr>
        <w:t xml:space="preserve">节  </w:t>
      </w:r>
      <w:r w:rsidR="00EF08BC" w:rsidRPr="00004016">
        <w:rPr>
          <w:rFonts w:asciiTheme="minorEastAsia" w:eastAsiaTheme="minorEastAsia" w:hAnsiTheme="minorEastAsia" w:hint="eastAsia"/>
          <w:sz w:val="24"/>
        </w:rPr>
        <w:t>艾斯欧洲集团有限公司与连云港明日国际海运有限公司、上海明日国际船务有限公司航次租船合同纠纷案</w:t>
      </w:r>
    </w:p>
    <w:p w14:paraId="225276DC" w14:textId="77777777" w:rsidR="00EF08BC" w:rsidRDefault="00EF08BC" w:rsidP="00756FD6">
      <w:pPr>
        <w:numPr>
          <w:ilvl w:val="0"/>
          <w:numId w:val="16"/>
        </w:numPr>
        <w:spacing w:line="360" w:lineRule="exact"/>
        <w:rPr>
          <w:rFonts w:asciiTheme="minorEastAsia" w:eastAsiaTheme="minorEastAsia" w:hAnsiTheme="minorEastAsia"/>
          <w:sz w:val="24"/>
        </w:rPr>
      </w:pPr>
      <w:r w:rsidRPr="00C34EC0">
        <w:rPr>
          <w:rFonts w:asciiTheme="minorEastAsia" w:eastAsiaTheme="minorEastAsia" w:hAnsiTheme="minorEastAsia" w:hint="eastAsia"/>
          <w:sz w:val="24"/>
        </w:rPr>
        <w:t>主要内容：案例提示、</w:t>
      </w:r>
      <w:r w:rsidRPr="00C34EC0">
        <w:rPr>
          <w:rFonts w:asciiTheme="minorEastAsia" w:eastAsiaTheme="minorEastAsia" w:hAnsiTheme="minorEastAsia" w:hint="eastAsia"/>
          <w:snapToGrid w:val="0"/>
          <w:kern w:val="0"/>
          <w:sz w:val="24"/>
        </w:rPr>
        <w:t>案情介绍、裁判与处理</w:t>
      </w:r>
    </w:p>
    <w:p w14:paraId="33B00F15" w14:textId="05A3DC4B" w:rsidR="00EF08BC" w:rsidRPr="00EF08BC" w:rsidRDefault="00EF08BC" w:rsidP="00756FD6">
      <w:pPr>
        <w:numPr>
          <w:ilvl w:val="0"/>
          <w:numId w:val="16"/>
        </w:numPr>
        <w:spacing w:line="360" w:lineRule="exact"/>
        <w:rPr>
          <w:rFonts w:asciiTheme="minorEastAsia" w:eastAsiaTheme="minorEastAsia" w:hAnsiTheme="minorEastAsia"/>
          <w:snapToGrid w:val="0"/>
          <w:sz w:val="24"/>
        </w:rPr>
      </w:pPr>
      <w:r w:rsidRPr="00EF08BC">
        <w:rPr>
          <w:rFonts w:asciiTheme="minorEastAsia" w:eastAsiaTheme="minorEastAsia" w:hAnsiTheme="minorEastAsia" w:hint="eastAsia"/>
          <w:sz w:val="24"/>
        </w:rPr>
        <w:t>案例评析与法理分析</w:t>
      </w:r>
      <w:r w:rsidRPr="00EF08BC">
        <w:rPr>
          <w:rFonts w:asciiTheme="minorEastAsia" w:eastAsiaTheme="minorEastAsia" w:hAnsiTheme="minorEastAsia" w:hint="eastAsia"/>
          <w:snapToGrid w:val="0"/>
          <w:kern w:val="0"/>
          <w:sz w:val="24"/>
        </w:rPr>
        <w:t>：</w:t>
      </w:r>
      <w:proofErr w:type="gramStart"/>
      <w:r w:rsidRPr="00EF08BC">
        <w:rPr>
          <w:rFonts w:asciiTheme="minorEastAsia" w:eastAsiaTheme="minorEastAsia" w:hAnsiTheme="minorEastAsia" w:hint="eastAsia"/>
          <w:snapToGrid w:val="0"/>
          <w:sz w:val="24"/>
        </w:rPr>
        <w:t>玛</w:t>
      </w:r>
      <w:proofErr w:type="gramEnd"/>
      <w:r w:rsidRPr="00EF08BC">
        <w:rPr>
          <w:rFonts w:asciiTheme="minorEastAsia" w:eastAsiaTheme="minorEastAsia" w:hAnsiTheme="minorEastAsia" w:hint="eastAsia"/>
          <w:snapToGrid w:val="0"/>
          <w:sz w:val="24"/>
        </w:rPr>
        <w:t>吕莎公司及</w:t>
      </w:r>
      <w:proofErr w:type="gramStart"/>
      <w:r w:rsidRPr="00EF08BC">
        <w:rPr>
          <w:rFonts w:asciiTheme="minorEastAsia" w:eastAsiaTheme="minorEastAsia" w:hAnsiTheme="minorEastAsia" w:hint="eastAsia"/>
          <w:snapToGrid w:val="0"/>
          <w:sz w:val="24"/>
        </w:rPr>
        <w:t>玛</w:t>
      </w:r>
      <w:proofErr w:type="gramEnd"/>
      <w:r w:rsidRPr="00EF08BC">
        <w:rPr>
          <w:rFonts w:asciiTheme="minorEastAsia" w:eastAsiaTheme="minorEastAsia" w:hAnsiTheme="minorEastAsia" w:hint="eastAsia"/>
          <w:snapToGrid w:val="0"/>
          <w:sz w:val="24"/>
        </w:rPr>
        <w:t>吕莎钢铁公司和连云港明日</w:t>
      </w:r>
      <w:r>
        <w:rPr>
          <w:rFonts w:asciiTheme="minorEastAsia" w:eastAsiaTheme="minorEastAsia" w:hAnsiTheme="minorEastAsia" w:hint="eastAsia"/>
          <w:snapToGrid w:val="0"/>
          <w:sz w:val="24"/>
        </w:rPr>
        <w:t>、</w:t>
      </w:r>
      <w:r w:rsidRPr="00EF08BC">
        <w:rPr>
          <w:rFonts w:asciiTheme="minorEastAsia" w:eastAsiaTheme="minorEastAsia" w:hAnsiTheme="minorEastAsia" w:hint="eastAsia"/>
          <w:snapToGrid w:val="0"/>
          <w:sz w:val="24"/>
        </w:rPr>
        <w:t>上海明日之间的法律关系认定</w:t>
      </w:r>
      <w:r>
        <w:rPr>
          <w:rFonts w:asciiTheme="minorEastAsia" w:eastAsiaTheme="minorEastAsia" w:hAnsiTheme="minorEastAsia" w:hint="eastAsia"/>
          <w:snapToGrid w:val="0"/>
          <w:sz w:val="24"/>
        </w:rPr>
        <w:t>；</w:t>
      </w:r>
      <w:proofErr w:type="gramStart"/>
      <w:r w:rsidRPr="00EF08BC">
        <w:rPr>
          <w:rFonts w:asciiTheme="minorEastAsia" w:eastAsiaTheme="minorEastAsia" w:hAnsiTheme="minorEastAsia" w:hint="eastAsia"/>
          <w:snapToGrid w:val="0"/>
          <w:kern w:val="0"/>
          <w:sz w:val="24"/>
        </w:rPr>
        <w:t>玛</w:t>
      </w:r>
      <w:proofErr w:type="gramEnd"/>
      <w:r w:rsidRPr="00EF08BC">
        <w:rPr>
          <w:rFonts w:asciiTheme="minorEastAsia" w:eastAsiaTheme="minorEastAsia" w:hAnsiTheme="minorEastAsia" w:hint="eastAsia"/>
          <w:snapToGrid w:val="0"/>
          <w:kern w:val="0"/>
          <w:sz w:val="24"/>
        </w:rPr>
        <w:t>吕莎公司及</w:t>
      </w:r>
      <w:proofErr w:type="gramStart"/>
      <w:r w:rsidRPr="00EF08BC">
        <w:rPr>
          <w:rFonts w:asciiTheme="minorEastAsia" w:eastAsiaTheme="minorEastAsia" w:hAnsiTheme="minorEastAsia" w:hint="eastAsia"/>
          <w:snapToGrid w:val="0"/>
          <w:kern w:val="0"/>
          <w:sz w:val="24"/>
        </w:rPr>
        <w:t>玛</w:t>
      </w:r>
      <w:proofErr w:type="gramEnd"/>
      <w:r w:rsidRPr="00EF08BC">
        <w:rPr>
          <w:rFonts w:asciiTheme="minorEastAsia" w:eastAsiaTheme="minorEastAsia" w:hAnsiTheme="minorEastAsia" w:hint="eastAsia"/>
          <w:snapToGrid w:val="0"/>
          <w:kern w:val="0"/>
          <w:sz w:val="24"/>
        </w:rPr>
        <w:t>吕莎钢铁公司对涉案货物是否具有保险利益、代为求偿权是否合法；货损原因及连云港明日、上海明日应否承担赔偿责任；起诉是否超过诉讼时效的争议</w:t>
      </w:r>
    </w:p>
    <w:p w14:paraId="70F09406" w14:textId="61A28AB4" w:rsidR="005D6DAF" w:rsidRPr="00070067" w:rsidRDefault="005D6DAF" w:rsidP="00EF08BC">
      <w:pPr>
        <w:spacing w:line="360" w:lineRule="exact"/>
        <w:ind w:left="540"/>
        <w:rPr>
          <w:rFonts w:asciiTheme="minorEastAsia" w:eastAsiaTheme="minorEastAsia" w:hAnsiTheme="minorEastAsia"/>
          <w:sz w:val="24"/>
        </w:rPr>
      </w:pPr>
      <w:r w:rsidRPr="00070067">
        <w:rPr>
          <w:rFonts w:asciiTheme="minorEastAsia" w:eastAsiaTheme="minorEastAsia" w:hAnsiTheme="minorEastAsia" w:hint="eastAsia"/>
          <w:sz w:val="24"/>
        </w:rPr>
        <w:t>（三）思考与实践</w:t>
      </w:r>
    </w:p>
    <w:p w14:paraId="586B8D62" w14:textId="0D62D433" w:rsidR="005D6DAF" w:rsidRPr="00070067" w:rsidRDefault="005D6DAF" w:rsidP="00EF08BC">
      <w:pPr>
        <w:spacing w:line="360" w:lineRule="exact"/>
        <w:ind w:leftChars="608" w:left="1702" w:hangingChars="177" w:hanging="425"/>
        <w:rPr>
          <w:rFonts w:asciiTheme="minorEastAsia" w:eastAsiaTheme="minorEastAsia" w:hAnsiTheme="minorEastAsia"/>
          <w:sz w:val="24"/>
        </w:rPr>
      </w:pPr>
      <w:r w:rsidRPr="00070067">
        <w:rPr>
          <w:rFonts w:asciiTheme="minorEastAsia" w:eastAsiaTheme="minorEastAsia" w:hAnsiTheme="minorEastAsia" w:hint="eastAsia"/>
          <w:sz w:val="24"/>
        </w:rPr>
        <w:lastRenderedPageBreak/>
        <w:t>1．</w:t>
      </w:r>
      <w:r w:rsidR="0016410E" w:rsidRPr="00070067">
        <w:rPr>
          <w:rFonts w:asciiTheme="minorEastAsia" w:eastAsiaTheme="minorEastAsia" w:hAnsiTheme="minorEastAsia" w:hint="eastAsia"/>
          <w:sz w:val="24"/>
        </w:rPr>
        <w:t>查阅</w:t>
      </w:r>
      <w:r w:rsidR="0016410E" w:rsidRPr="00070067">
        <w:rPr>
          <w:rFonts w:asciiTheme="minorEastAsia" w:eastAsiaTheme="minorEastAsia" w:hAnsiTheme="minorEastAsia" w:hint="eastAsia"/>
          <w:snapToGrid w:val="0"/>
          <w:kern w:val="0"/>
          <w:sz w:val="24"/>
          <w:szCs w:val="18"/>
        </w:rPr>
        <w:t>《海牙规则》、《维斯比规则》、《汉堡规则》和《海商法》，具体分析案例中承运人无正本提单放货引发的法律责任。</w:t>
      </w:r>
    </w:p>
    <w:p w14:paraId="311BD553" w14:textId="2DD8BE3E" w:rsidR="005D6DAF" w:rsidRDefault="005D6DAF" w:rsidP="00004016">
      <w:pPr>
        <w:spacing w:line="360" w:lineRule="exact"/>
        <w:ind w:left="1701" w:hanging="321"/>
        <w:rPr>
          <w:rFonts w:asciiTheme="minorEastAsia" w:eastAsiaTheme="minorEastAsia" w:hAnsiTheme="minorEastAsia"/>
          <w:sz w:val="24"/>
        </w:rPr>
      </w:pPr>
      <w:r w:rsidRPr="00070067">
        <w:rPr>
          <w:rFonts w:asciiTheme="minorEastAsia" w:eastAsiaTheme="minorEastAsia" w:hAnsiTheme="minorEastAsia" w:hint="eastAsia"/>
          <w:sz w:val="24"/>
        </w:rPr>
        <w:t>2</w:t>
      </w:r>
      <w:r w:rsidR="005F20F6" w:rsidRPr="00070067">
        <w:rPr>
          <w:rFonts w:asciiTheme="minorEastAsia" w:eastAsiaTheme="minorEastAsia" w:hAnsiTheme="minorEastAsia" w:hint="eastAsia"/>
          <w:sz w:val="24"/>
        </w:rPr>
        <w:t>．扩展了解《国际货协》、《国际货约》、《联合国国际多式联运公约》等相关法律法规关于多式联运经营人的责任制度。</w:t>
      </w:r>
    </w:p>
    <w:p w14:paraId="6F071BF9" w14:textId="199393FA" w:rsidR="00004016" w:rsidRPr="00004016" w:rsidRDefault="00004016" w:rsidP="009935E9">
      <w:pPr>
        <w:spacing w:line="360" w:lineRule="exact"/>
        <w:ind w:left="1276"/>
        <w:rPr>
          <w:rFonts w:asciiTheme="minorEastAsia" w:eastAsiaTheme="minorEastAsia" w:hAnsiTheme="minorEastAsia"/>
          <w:color w:val="FF0000"/>
          <w:sz w:val="24"/>
        </w:rPr>
      </w:pPr>
      <w:proofErr w:type="gramStart"/>
      <w:r w:rsidRPr="00004016">
        <w:rPr>
          <w:rFonts w:asciiTheme="minorEastAsia" w:eastAsiaTheme="minorEastAsia" w:hAnsiTheme="minorEastAsia" w:hint="eastAsia"/>
          <w:color w:val="FF0000"/>
          <w:sz w:val="24"/>
        </w:rPr>
        <w:t>思政内容</w:t>
      </w:r>
      <w:proofErr w:type="gramEnd"/>
      <w:r w:rsidRPr="00004016">
        <w:rPr>
          <w:rFonts w:asciiTheme="minorEastAsia" w:eastAsiaTheme="minorEastAsia" w:hAnsiTheme="minorEastAsia" w:hint="eastAsia"/>
          <w:color w:val="FF0000"/>
          <w:sz w:val="24"/>
        </w:rPr>
        <w:t>：我国参与各类国际公约的时间</w:t>
      </w:r>
      <w:r>
        <w:rPr>
          <w:rFonts w:asciiTheme="minorEastAsia" w:eastAsiaTheme="minorEastAsia" w:hAnsiTheme="minorEastAsia" w:hint="eastAsia"/>
          <w:color w:val="FF0000"/>
          <w:sz w:val="24"/>
        </w:rPr>
        <w:t>以</w:t>
      </w:r>
      <w:r w:rsidRPr="00004016">
        <w:rPr>
          <w:rFonts w:asciiTheme="minorEastAsia" w:eastAsiaTheme="minorEastAsia" w:hAnsiTheme="minorEastAsia" w:hint="eastAsia"/>
          <w:color w:val="FF0000"/>
          <w:sz w:val="24"/>
        </w:rPr>
        <w:t>及当时的国际环境</w:t>
      </w:r>
      <w:r>
        <w:rPr>
          <w:rFonts w:asciiTheme="minorEastAsia" w:eastAsiaTheme="minorEastAsia" w:hAnsiTheme="minorEastAsia" w:hint="eastAsia"/>
          <w:color w:val="FF0000"/>
          <w:sz w:val="24"/>
        </w:rPr>
        <w:t>下我国的国际地位变化</w:t>
      </w:r>
    </w:p>
    <w:p w14:paraId="13D39A23" w14:textId="77777777" w:rsidR="005D6DAF" w:rsidRPr="00070067" w:rsidRDefault="005D6DAF">
      <w:pPr>
        <w:spacing w:line="360" w:lineRule="exact"/>
        <w:ind w:left="540"/>
        <w:rPr>
          <w:rFonts w:asciiTheme="minorEastAsia" w:eastAsiaTheme="minorEastAsia" w:hAnsiTheme="minorEastAsia"/>
          <w:sz w:val="24"/>
        </w:rPr>
      </w:pPr>
      <w:r w:rsidRPr="00070067">
        <w:rPr>
          <w:rFonts w:asciiTheme="minorEastAsia" w:eastAsiaTheme="minorEastAsia" w:hAnsiTheme="minorEastAsia" w:hint="eastAsia"/>
          <w:sz w:val="24"/>
        </w:rPr>
        <w:t>（四）教学方法与手段</w:t>
      </w:r>
    </w:p>
    <w:p w14:paraId="37CCE10B" w14:textId="7E7F7A9A" w:rsidR="004E0C1F" w:rsidRDefault="004E0C1F" w:rsidP="004E0C1F">
      <w:pPr>
        <w:tabs>
          <w:tab w:val="left" w:pos="0"/>
        </w:tabs>
        <w:spacing w:line="360" w:lineRule="exact"/>
        <w:ind w:firstLineChars="300" w:firstLine="720"/>
        <w:rPr>
          <w:rFonts w:asciiTheme="minorEastAsia" w:eastAsiaTheme="minorEastAsia" w:hAnsiTheme="minorEastAsia"/>
          <w:sz w:val="24"/>
        </w:rPr>
      </w:pPr>
      <w:r w:rsidRPr="00070067">
        <w:rPr>
          <w:rFonts w:asciiTheme="minorEastAsia" w:eastAsiaTheme="minorEastAsia" w:hAnsiTheme="minorEastAsia" w:hint="eastAsia"/>
          <w:sz w:val="24"/>
        </w:rPr>
        <w:t>本章教学主要采用多媒体课件，结合课堂讲授、课堂</w:t>
      </w:r>
      <w:r w:rsidRPr="00070067">
        <w:rPr>
          <w:rFonts w:asciiTheme="minorEastAsia" w:eastAsiaTheme="minorEastAsia" w:hAnsiTheme="minorEastAsia" w:hint="eastAsia"/>
          <w:sz w:val="24"/>
          <w:szCs w:val="20"/>
        </w:rPr>
        <w:t>提问、小组讨论等方式</w:t>
      </w:r>
      <w:r w:rsidRPr="00070067">
        <w:rPr>
          <w:rFonts w:asciiTheme="minorEastAsia" w:eastAsiaTheme="minorEastAsia" w:hAnsiTheme="minorEastAsia" w:hint="eastAsia"/>
          <w:sz w:val="24"/>
        </w:rPr>
        <w:t>。</w:t>
      </w:r>
    </w:p>
    <w:p w14:paraId="7B8F5E94" w14:textId="77777777" w:rsidR="00D35609" w:rsidRDefault="00D35609" w:rsidP="004E0C1F">
      <w:pPr>
        <w:tabs>
          <w:tab w:val="left" w:pos="0"/>
        </w:tabs>
        <w:spacing w:line="360" w:lineRule="exact"/>
        <w:ind w:firstLineChars="300" w:firstLine="720"/>
        <w:rPr>
          <w:rFonts w:asciiTheme="minorEastAsia" w:eastAsiaTheme="minorEastAsia" w:hAnsiTheme="minorEastAsia"/>
          <w:sz w:val="24"/>
        </w:rPr>
      </w:pPr>
    </w:p>
    <w:p w14:paraId="3E3C6418" w14:textId="101E5B86" w:rsidR="00004016" w:rsidRPr="006A675B" w:rsidRDefault="00712227" w:rsidP="00712227">
      <w:pPr>
        <w:tabs>
          <w:tab w:val="left" w:pos="0"/>
        </w:tabs>
        <w:spacing w:line="360" w:lineRule="exact"/>
        <w:ind w:firstLineChars="236" w:firstLine="569"/>
        <w:rPr>
          <w:rFonts w:asciiTheme="minorEastAsia" w:eastAsiaTheme="minorEastAsia" w:hAnsiTheme="minorEastAsia"/>
          <w:b/>
          <w:bCs/>
          <w:sz w:val="24"/>
        </w:rPr>
      </w:pPr>
      <w:r w:rsidRPr="006A675B">
        <w:rPr>
          <w:rFonts w:asciiTheme="minorEastAsia" w:eastAsiaTheme="minorEastAsia" w:hAnsiTheme="minorEastAsia" w:hint="eastAsia"/>
          <w:b/>
          <w:bCs/>
          <w:sz w:val="24"/>
        </w:rPr>
        <w:t xml:space="preserve">第六章 </w:t>
      </w:r>
      <w:r w:rsidRPr="006A675B">
        <w:rPr>
          <w:rFonts w:asciiTheme="minorEastAsia" w:eastAsiaTheme="minorEastAsia" w:hAnsiTheme="minorEastAsia"/>
          <w:b/>
          <w:bCs/>
          <w:sz w:val="24"/>
        </w:rPr>
        <w:t xml:space="preserve"> </w:t>
      </w:r>
      <w:r w:rsidRPr="006A675B">
        <w:rPr>
          <w:rFonts w:asciiTheme="minorEastAsia" w:eastAsiaTheme="minorEastAsia" w:hAnsiTheme="minorEastAsia" w:hint="eastAsia"/>
          <w:b/>
          <w:bCs/>
          <w:sz w:val="24"/>
        </w:rPr>
        <w:t>其他物流环节法律制度</w:t>
      </w:r>
    </w:p>
    <w:p w14:paraId="4D22C255" w14:textId="77777777" w:rsidR="00712227" w:rsidRPr="006A675B" w:rsidRDefault="00712227" w:rsidP="00712227">
      <w:pPr>
        <w:spacing w:line="360" w:lineRule="exact"/>
        <w:ind w:left="540"/>
        <w:rPr>
          <w:rFonts w:asciiTheme="minorEastAsia" w:eastAsiaTheme="minorEastAsia" w:hAnsiTheme="minorEastAsia"/>
          <w:sz w:val="24"/>
        </w:rPr>
      </w:pPr>
      <w:r w:rsidRPr="006A675B">
        <w:rPr>
          <w:rFonts w:asciiTheme="minorEastAsia" w:eastAsiaTheme="minorEastAsia" w:hAnsiTheme="minorEastAsia" w:hint="eastAsia"/>
          <w:sz w:val="24"/>
        </w:rPr>
        <w:t>（一）目的与要求</w:t>
      </w:r>
    </w:p>
    <w:p w14:paraId="77A9E41D" w14:textId="37044198" w:rsidR="00712227" w:rsidRPr="006A675B" w:rsidRDefault="00712227" w:rsidP="00A01C2D">
      <w:pPr>
        <w:tabs>
          <w:tab w:val="left" w:pos="567"/>
        </w:tabs>
        <w:spacing w:line="360" w:lineRule="exact"/>
        <w:ind w:leftChars="606" w:left="1700" w:hangingChars="178" w:hanging="427"/>
        <w:rPr>
          <w:rFonts w:asciiTheme="minorEastAsia" w:eastAsiaTheme="minorEastAsia" w:hAnsiTheme="minorEastAsia"/>
          <w:sz w:val="24"/>
        </w:rPr>
      </w:pPr>
      <w:r w:rsidRPr="006A675B">
        <w:rPr>
          <w:rFonts w:asciiTheme="minorEastAsia" w:eastAsiaTheme="minorEastAsia" w:hAnsiTheme="minorEastAsia" w:hint="eastAsia"/>
          <w:sz w:val="24"/>
        </w:rPr>
        <w:t>1</w:t>
      </w:r>
      <w:r w:rsidRPr="006A675B">
        <w:rPr>
          <w:rFonts w:asciiTheme="minorEastAsia" w:eastAsiaTheme="minorEastAsia" w:hAnsiTheme="minorEastAsia"/>
          <w:sz w:val="24"/>
        </w:rPr>
        <w:t xml:space="preserve">. </w:t>
      </w:r>
      <w:r w:rsidRPr="006A675B">
        <w:rPr>
          <w:rFonts w:asciiTheme="minorEastAsia" w:eastAsiaTheme="minorEastAsia" w:hAnsiTheme="minorEastAsia" w:hint="eastAsia"/>
          <w:sz w:val="24"/>
        </w:rPr>
        <w:t>了解仓储货损</w:t>
      </w:r>
      <w:r w:rsidR="00D35609" w:rsidRPr="006A675B">
        <w:rPr>
          <w:rFonts w:asciiTheme="minorEastAsia" w:eastAsiaTheme="minorEastAsia" w:hAnsiTheme="minorEastAsia" w:hint="eastAsia"/>
          <w:sz w:val="24"/>
        </w:rPr>
        <w:t>认定和法律地位</w:t>
      </w:r>
      <w:r w:rsidRPr="006A675B">
        <w:rPr>
          <w:rFonts w:asciiTheme="minorEastAsia" w:eastAsiaTheme="minorEastAsia" w:hAnsiTheme="minorEastAsia" w:hint="eastAsia"/>
          <w:sz w:val="24"/>
        </w:rPr>
        <w:t>的</w:t>
      </w:r>
      <w:r w:rsidR="00D35609" w:rsidRPr="006A675B">
        <w:rPr>
          <w:rFonts w:asciiTheme="minorEastAsia" w:eastAsiaTheme="minorEastAsia" w:hAnsiTheme="minorEastAsia" w:hint="eastAsia"/>
          <w:sz w:val="24"/>
        </w:rPr>
        <w:t>相关规则</w:t>
      </w:r>
    </w:p>
    <w:p w14:paraId="39552CE6" w14:textId="4D6BEBEB" w:rsidR="00D35609" w:rsidRPr="006A675B" w:rsidRDefault="00D35609" w:rsidP="00A01C2D">
      <w:pPr>
        <w:tabs>
          <w:tab w:val="left" w:pos="567"/>
        </w:tabs>
        <w:spacing w:line="360" w:lineRule="exact"/>
        <w:ind w:leftChars="606" w:left="1700" w:hangingChars="178" w:hanging="427"/>
        <w:rPr>
          <w:rFonts w:asciiTheme="minorEastAsia" w:eastAsiaTheme="minorEastAsia" w:hAnsiTheme="minorEastAsia"/>
          <w:sz w:val="24"/>
        </w:rPr>
      </w:pPr>
      <w:r w:rsidRPr="006A675B">
        <w:rPr>
          <w:rFonts w:asciiTheme="minorEastAsia" w:eastAsiaTheme="minorEastAsia" w:hAnsiTheme="minorEastAsia" w:hint="eastAsia"/>
          <w:sz w:val="24"/>
        </w:rPr>
        <w:t>2</w:t>
      </w:r>
      <w:r w:rsidRPr="006A675B">
        <w:rPr>
          <w:rFonts w:asciiTheme="minorEastAsia" w:eastAsiaTheme="minorEastAsia" w:hAnsiTheme="minorEastAsia"/>
          <w:sz w:val="24"/>
        </w:rPr>
        <w:t xml:space="preserve">. </w:t>
      </w:r>
      <w:r w:rsidRPr="006A675B">
        <w:rPr>
          <w:rFonts w:asciiTheme="minorEastAsia" w:eastAsiaTheme="minorEastAsia" w:hAnsiTheme="minorEastAsia" w:hint="eastAsia"/>
          <w:sz w:val="24"/>
        </w:rPr>
        <w:t>了解供应链上下游中风险抵押金及相关风控制度的法律规制</w:t>
      </w:r>
    </w:p>
    <w:p w14:paraId="40466246" w14:textId="2D0B30A9" w:rsidR="00D35609" w:rsidRPr="006A675B" w:rsidRDefault="00D35609" w:rsidP="00A01C2D">
      <w:pPr>
        <w:tabs>
          <w:tab w:val="left" w:pos="567"/>
        </w:tabs>
        <w:spacing w:line="360" w:lineRule="exact"/>
        <w:ind w:leftChars="606" w:left="1700" w:hangingChars="178" w:hanging="427"/>
        <w:rPr>
          <w:rFonts w:asciiTheme="minorEastAsia" w:eastAsiaTheme="minorEastAsia" w:hAnsiTheme="minorEastAsia"/>
          <w:sz w:val="24"/>
        </w:rPr>
      </w:pPr>
      <w:r w:rsidRPr="006A675B">
        <w:rPr>
          <w:rFonts w:asciiTheme="minorEastAsia" w:eastAsiaTheme="minorEastAsia" w:hAnsiTheme="minorEastAsia" w:hint="eastAsia"/>
          <w:sz w:val="24"/>
        </w:rPr>
        <w:t>3</w:t>
      </w:r>
      <w:r w:rsidRPr="006A675B">
        <w:rPr>
          <w:rFonts w:asciiTheme="minorEastAsia" w:eastAsiaTheme="minorEastAsia" w:hAnsiTheme="minorEastAsia"/>
          <w:sz w:val="24"/>
        </w:rPr>
        <w:t xml:space="preserve">. </w:t>
      </w:r>
      <w:r w:rsidRPr="006A675B">
        <w:rPr>
          <w:rFonts w:asciiTheme="minorEastAsia" w:eastAsiaTheme="minorEastAsia" w:hAnsiTheme="minorEastAsia" w:hint="eastAsia"/>
          <w:sz w:val="24"/>
        </w:rPr>
        <w:t>了解吊装货损的认定和赔偿原则</w:t>
      </w:r>
    </w:p>
    <w:p w14:paraId="21569B4A" w14:textId="2065E84C" w:rsidR="00D35609" w:rsidRPr="006A675B" w:rsidRDefault="00D35609" w:rsidP="009935E9">
      <w:pPr>
        <w:tabs>
          <w:tab w:val="left" w:pos="142"/>
          <w:tab w:val="left" w:pos="567"/>
        </w:tabs>
        <w:spacing w:line="360" w:lineRule="exact"/>
        <w:ind w:leftChars="605" w:left="1272" w:hangingChars="1" w:hanging="2"/>
        <w:rPr>
          <w:rFonts w:asciiTheme="minorEastAsia" w:eastAsiaTheme="minorEastAsia" w:hAnsiTheme="minorEastAsia"/>
          <w:color w:val="FF0000"/>
          <w:sz w:val="24"/>
        </w:rPr>
      </w:pPr>
      <w:proofErr w:type="gramStart"/>
      <w:r w:rsidRPr="006A675B">
        <w:rPr>
          <w:rFonts w:asciiTheme="minorEastAsia" w:eastAsiaTheme="minorEastAsia" w:hAnsiTheme="minorEastAsia" w:hint="eastAsia"/>
          <w:color w:val="FF0000"/>
          <w:sz w:val="24"/>
        </w:rPr>
        <w:t>思政目标</w:t>
      </w:r>
      <w:proofErr w:type="gramEnd"/>
      <w:r w:rsidRPr="006A675B">
        <w:rPr>
          <w:rFonts w:asciiTheme="minorEastAsia" w:eastAsiaTheme="minorEastAsia" w:hAnsiTheme="minorEastAsia" w:hint="eastAsia"/>
          <w:color w:val="FF0000"/>
          <w:sz w:val="24"/>
        </w:rPr>
        <w:t>：通过不同环节的风险学习，了解物流管理法规的适用范围，树立行业风险意识</w:t>
      </w:r>
    </w:p>
    <w:p w14:paraId="21CE6F8A" w14:textId="77777777" w:rsidR="00D35609" w:rsidRPr="006A675B" w:rsidRDefault="00D35609" w:rsidP="00D35609">
      <w:pPr>
        <w:spacing w:line="360" w:lineRule="exact"/>
        <w:ind w:left="540"/>
        <w:rPr>
          <w:rFonts w:asciiTheme="minorEastAsia" w:eastAsiaTheme="minorEastAsia" w:hAnsiTheme="minorEastAsia"/>
          <w:sz w:val="24"/>
        </w:rPr>
      </w:pPr>
      <w:r w:rsidRPr="006A675B">
        <w:rPr>
          <w:rFonts w:asciiTheme="minorEastAsia" w:eastAsiaTheme="minorEastAsia" w:hAnsiTheme="minorEastAsia" w:hint="eastAsia"/>
          <w:sz w:val="24"/>
        </w:rPr>
        <w:t>（二）教学内容</w:t>
      </w:r>
    </w:p>
    <w:p w14:paraId="2A5F1AAD" w14:textId="09F98A07" w:rsidR="00D35609" w:rsidRPr="006A675B" w:rsidRDefault="00D35609" w:rsidP="00D35609">
      <w:pPr>
        <w:tabs>
          <w:tab w:val="left" w:pos="142"/>
        </w:tabs>
        <w:spacing w:line="360" w:lineRule="exact"/>
        <w:ind w:leftChars="270" w:left="1700" w:hangingChars="472" w:hanging="1133"/>
        <w:rPr>
          <w:rFonts w:asciiTheme="minorEastAsia" w:eastAsiaTheme="minorEastAsia" w:hAnsiTheme="minorEastAsia"/>
          <w:sz w:val="24"/>
        </w:rPr>
      </w:pPr>
      <w:r w:rsidRPr="006A675B">
        <w:rPr>
          <w:rFonts w:asciiTheme="minorEastAsia" w:eastAsiaTheme="minorEastAsia" w:hAnsiTheme="minorEastAsia" w:hint="eastAsia"/>
          <w:sz w:val="24"/>
        </w:rPr>
        <w:t xml:space="preserve"> 第一节 上海孟利实业有限公司与上海顿高物流发展有限公司仓储合同纠纷案、青岛新云利机械有限公司诉合肥海尔物流有限公司承揽合同纠纷案</w:t>
      </w:r>
    </w:p>
    <w:p w14:paraId="694F50C5" w14:textId="77777777" w:rsidR="00D35609" w:rsidRPr="006A675B" w:rsidRDefault="00D35609" w:rsidP="00756FD6">
      <w:pPr>
        <w:numPr>
          <w:ilvl w:val="0"/>
          <w:numId w:val="8"/>
        </w:numPr>
        <w:spacing w:line="360" w:lineRule="exact"/>
        <w:rPr>
          <w:rFonts w:asciiTheme="minorEastAsia" w:eastAsiaTheme="minorEastAsia" w:hAnsiTheme="minorEastAsia"/>
          <w:sz w:val="24"/>
        </w:rPr>
      </w:pPr>
      <w:r w:rsidRPr="006A675B">
        <w:rPr>
          <w:rFonts w:asciiTheme="minorEastAsia" w:eastAsiaTheme="minorEastAsia" w:hAnsiTheme="minorEastAsia" w:hint="eastAsia"/>
          <w:sz w:val="24"/>
        </w:rPr>
        <w:t>主要内容：案例提示、</w:t>
      </w:r>
      <w:r w:rsidRPr="006A675B">
        <w:rPr>
          <w:rFonts w:asciiTheme="minorEastAsia" w:eastAsiaTheme="minorEastAsia" w:hAnsiTheme="minorEastAsia" w:hint="eastAsia"/>
          <w:snapToGrid w:val="0"/>
          <w:kern w:val="0"/>
          <w:sz w:val="24"/>
        </w:rPr>
        <w:t>案情介绍</w:t>
      </w:r>
      <w:r w:rsidRPr="006A675B">
        <w:rPr>
          <w:rFonts w:asciiTheme="minorEastAsia" w:eastAsiaTheme="minorEastAsia" w:hAnsiTheme="minorEastAsia" w:hint="eastAsia"/>
          <w:sz w:val="24"/>
        </w:rPr>
        <w:t>、</w:t>
      </w:r>
      <w:r w:rsidRPr="006A675B">
        <w:rPr>
          <w:rFonts w:asciiTheme="minorEastAsia" w:eastAsiaTheme="minorEastAsia" w:hAnsiTheme="minorEastAsia" w:hint="eastAsia"/>
          <w:snapToGrid w:val="0"/>
          <w:kern w:val="0"/>
          <w:sz w:val="24"/>
        </w:rPr>
        <w:t>裁判与处理</w:t>
      </w:r>
    </w:p>
    <w:p w14:paraId="508DF984" w14:textId="5BAC9140" w:rsidR="00D35609" w:rsidRPr="006A675B" w:rsidRDefault="00D35609" w:rsidP="00756FD6">
      <w:pPr>
        <w:numPr>
          <w:ilvl w:val="0"/>
          <w:numId w:val="8"/>
        </w:numPr>
        <w:spacing w:line="360" w:lineRule="exact"/>
        <w:rPr>
          <w:rFonts w:asciiTheme="minorEastAsia" w:eastAsiaTheme="minorEastAsia" w:hAnsiTheme="minorEastAsia"/>
          <w:sz w:val="24"/>
        </w:rPr>
      </w:pPr>
      <w:r w:rsidRPr="006A675B">
        <w:rPr>
          <w:rFonts w:asciiTheme="minorEastAsia" w:eastAsiaTheme="minorEastAsia" w:hAnsiTheme="minorEastAsia" w:hint="eastAsia"/>
          <w:sz w:val="24"/>
        </w:rPr>
        <w:t>案例评析与法理分析：关于仓储货物损失的认定；关于分公司法律地位的认定；承揽合同的法律性质；风险抵押金是否成立的问题；利率计算与诉讼时效的关系；利率计算的问题</w:t>
      </w:r>
    </w:p>
    <w:p w14:paraId="0C22CADA" w14:textId="77777777" w:rsidR="00D35609" w:rsidRPr="006A675B" w:rsidRDefault="00D35609" w:rsidP="00D35609">
      <w:pPr>
        <w:spacing w:line="360" w:lineRule="exact"/>
        <w:ind w:leftChars="338" w:left="1701" w:hangingChars="413" w:hanging="991"/>
        <w:rPr>
          <w:rFonts w:asciiTheme="minorEastAsia" w:eastAsiaTheme="minorEastAsia" w:hAnsiTheme="minorEastAsia"/>
          <w:sz w:val="24"/>
        </w:rPr>
      </w:pPr>
      <w:r w:rsidRPr="006A675B">
        <w:rPr>
          <w:rFonts w:asciiTheme="minorEastAsia" w:eastAsiaTheme="minorEastAsia" w:hAnsiTheme="minorEastAsia" w:hint="eastAsia"/>
          <w:sz w:val="24"/>
        </w:rPr>
        <w:t xml:space="preserve">第二节 </w:t>
      </w:r>
      <w:r w:rsidRPr="006A675B">
        <w:rPr>
          <w:rFonts w:asciiTheme="minorEastAsia" w:eastAsiaTheme="minorEastAsia" w:hAnsiTheme="minorEastAsia"/>
          <w:sz w:val="24"/>
        </w:rPr>
        <w:t xml:space="preserve"> </w:t>
      </w:r>
      <w:r w:rsidRPr="006A675B">
        <w:rPr>
          <w:rFonts w:asciiTheme="minorEastAsia" w:eastAsiaTheme="minorEastAsia" w:hAnsiTheme="minorEastAsia" w:hint="eastAsia"/>
          <w:sz w:val="24"/>
        </w:rPr>
        <w:t>福建顶益食品有限公司诉中远集装箱运输有限公司、广州集装箱码头有限公司海上货物运输合同货损赔偿纠纷案</w:t>
      </w:r>
    </w:p>
    <w:p w14:paraId="339592AC" w14:textId="77777777" w:rsidR="00D35609" w:rsidRPr="006A675B" w:rsidRDefault="00D35609" w:rsidP="00756FD6">
      <w:pPr>
        <w:numPr>
          <w:ilvl w:val="0"/>
          <w:numId w:val="20"/>
        </w:numPr>
        <w:spacing w:line="360" w:lineRule="exact"/>
        <w:rPr>
          <w:rFonts w:asciiTheme="minorEastAsia" w:eastAsiaTheme="minorEastAsia" w:hAnsiTheme="minorEastAsia"/>
          <w:sz w:val="24"/>
        </w:rPr>
      </w:pPr>
      <w:r w:rsidRPr="006A675B">
        <w:rPr>
          <w:rFonts w:asciiTheme="minorEastAsia" w:eastAsiaTheme="minorEastAsia" w:hAnsiTheme="minorEastAsia" w:hint="eastAsia"/>
          <w:sz w:val="24"/>
        </w:rPr>
        <w:t>主要内容：案例提示、</w:t>
      </w:r>
      <w:r w:rsidRPr="006A675B">
        <w:rPr>
          <w:rFonts w:asciiTheme="minorEastAsia" w:eastAsiaTheme="minorEastAsia" w:hAnsiTheme="minorEastAsia" w:hint="eastAsia"/>
          <w:snapToGrid w:val="0"/>
          <w:kern w:val="0"/>
          <w:sz w:val="24"/>
        </w:rPr>
        <w:t>案情介绍</w:t>
      </w:r>
      <w:r w:rsidRPr="006A675B">
        <w:rPr>
          <w:rFonts w:asciiTheme="minorEastAsia" w:eastAsiaTheme="minorEastAsia" w:hAnsiTheme="minorEastAsia" w:hint="eastAsia"/>
          <w:sz w:val="24"/>
        </w:rPr>
        <w:t>、</w:t>
      </w:r>
      <w:r w:rsidRPr="006A675B">
        <w:rPr>
          <w:rFonts w:asciiTheme="minorEastAsia" w:eastAsiaTheme="minorEastAsia" w:hAnsiTheme="minorEastAsia" w:hint="eastAsia"/>
          <w:snapToGrid w:val="0"/>
          <w:kern w:val="0"/>
          <w:sz w:val="24"/>
        </w:rPr>
        <w:t>裁判与处理</w:t>
      </w:r>
    </w:p>
    <w:p w14:paraId="3FC8E98D" w14:textId="47883069" w:rsidR="00D35609" w:rsidRPr="006A675B" w:rsidRDefault="00D35609" w:rsidP="00756FD6">
      <w:pPr>
        <w:numPr>
          <w:ilvl w:val="0"/>
          <w:numId w:val="20"/>
        </w:numPr>
        <w:spacing w:line="360" w:lineRule="exact"/>
        <w:rPr>
          <w:rFonts w:asciiTheme="minorEastAsia" w:eastAsiaTheme="minorEastAsia" w:hAnsiTheme="minorEastAsia"/>
          <w:sz w:val="24"/>
        </w:rPr>
      </w:pPr>
      <w:r w:rsidRPr="006A675B">
        <w:rPr>
          <w:rFonts w:asciiTheme="minorEastAsia" w:eastAsiaTheme="minorEastAsia" w:hAnsiTheme="minorEastAsia" w:hint="eastAsia"/>
          <w:sz w:val="24"/>
        </w:rPr>
        <w:t>案例评析与法理分析：原告诉讼</w:t>
      </w:r>
      <w:proofErr w:type="gramStart"/>
      <w:r w:rsidRPr="006A675B">
        <w:rPr>
          <w:rFonts w:asciiTheme="minorEastAsia" w:eastAsiaTheme="minorEastAsia" w:hAnsiTheme="minorEastAsia" w:hint="eastAsia"/>
          <w:sz w:val="24"/>
        </w:rPr>
        <w:t>主体适格的</w:t>
      </w:r>
      <w:proofErr w:type="gramEnd"/>
      <w:r w:rsidRPr="006A675B">
        <w:rPr>
          <w:rFonts w:asciiTheme="minorEastAsia" w:eastAsiaTheme="minorEastAsia" w:hAnsiTheme="minorEastAsia" w:hint="eastAsia"/>
          <w:sz w:val="24"/>
        </w:rPr>
        <w:t>问题；装卸货损的认定问题；货物损坏的赔偿额问题；广州集装箱公司是否承担责任</w:t>
      </w:r>
    </w:p>
    <w:p w14:paraId="0BF69580" w14:textId="77777777" w:rsidR="00D35609" w:rsidRPr="006A675B" w:rsidRDefault="00D35609" w:rsidP="00D35609">
      <w:pPr>
        <w:spacing w:line="360" w:lineRule="exact"/>
        <w:ind w:left="1260"/>
        <w:rPr>
          <w:rFonts w:asciiTheme="minorEastAsia" w:eastAsiaTheme="minorEastAsia" w:hAnsiTheme="minorEastAsia"/>
          <w:sz w:val="24"/>
        </w:rPr>
      </w:pPr>
      <w:r w:rsidRPr="006A675B">
        <w:rPr>
          <w:rFonts w:asciiTheme="minorEastAsia" w:eastAsiaTheme="minorEastAsia" w:hAnsiTheme="minorEastAsia" w:hint="eastAsia"/>
          <w:sz w:val="24"/>
        </w:rPr>
        <w:t>（三）思考与实践</w:t>
      </w:r>
    </w:p>
    <w:p w14:paraId="4EB5F4E6" w14:textId="3B89F692" w:rsidR="00D35609" w:rsidRPr="006A675B" w:rsidRDefault="006A675B" w:rsidP="009935E9">
      <w:pPr>
        <w:spacing w:line="360" w:lineRule="exact"/>
        <w:ind w:leftChars="607" w:left="1556" w:hangingChars="117" w:hanging="281"/>
        <w:rPr>
          <w:rFonts w:asciiTheme="minorEastAsia" w:eastAsiaTheme="minorEastAsia" w:hAnsiTheme="minorEastAsia"/>
          <w:sz w:val="24"/>
        </w:rPr>
      </w:pPr>
      <w:r w:rsidRPr="006A675B">
        <w:rPr>
          <w:rFonts w:asciiTheme="minorEastAsia" w:eastAsiaTheme="minorEastAsia" w:hAnsiTheme="minorEastAsia" w:hint="eastAsia"/>
          <w:sz w:val="24"/>
        </w:rPr>
        <w:t>1</w:t>
      </w:r>
      <w:r w:rsidRPr="006A675B">
        <w:rPr>
          <w:rFonts w:asciiTheme="minorEastAsia" w:eastAsiaTheme="minorEastAsia" w:hAnsiTheme="minorEastAsia"/>
          <w:sz w:val="24"/>
        </w:rPr>
        <w:t xml:space="preserve">. </w:t>
      </w:r>
      <w:r w:rsidRPr="006A675B">
        <w:rPr>
          <w:rFonts w:asciiTheme="minorEastAsia" w:eastAsiaTheme="minorEastAsia" w:hAnsiTheme="minorEastAsia" w:hint="eastAsia"/>
          <w:sz w:val="24"/>
        </w:rPr>
        <w:t>查阅《民法典》中关于保管合同、仓储合同、承揽合同的相关规定，具体分析物流环节</w:t>
      </w:r>
      <w:proofErr w:type="gramStart"/>
      <w:r w:rsidRPr="006A675B">
        <w:rPr>
          <w:rFonts w:asciiTheme="minorEastAsia" w:eastAsiaTheme="minorEastAsia" w:hAnsiTheme="minorEastAsia" w:hint="eastAsia"/>
          <w:sz w:val="24"/>
        </w:rPr>
        <w:t>中仓</w:t>
      </w:r>
      <w:proofErr w:type="gramEnd"/>
      <w:r w:rsidRPr="006A675B">
        <w:rPr>
          <w:rFonts w:asciiTheme="minorEastAsia" w:eastAsiaTheme="minorEastAsia" w:hAnsiTheme="minorEastAsia" w:hint="eastAsia"/>
          <w:sz w:val="24"/>
        </w:rPr>
        <w:t>储、承揽、吊装等环节的适用场景</w:t>
      </w:r>
    </w:p>
    <w:p w14:paraId="36C504E0" w14:textId="4B9AFCAE" w:rsidR="006A675B" w:rsidRPr="006A675B" w:rsidRDefault="006A675B" w:rsidP="009935E9">
      <w:pPr>
        <w:spacing w:line="360" w:lineRule="exact"/>
        <w:ind w:leftChars="607" w:left="1556" w:hangingChars="117" w:hanging="281"/>
        <w:rPr>
          <w:rFonts w:asciiTheme="minorEastAsia" w:eastAsiaTheme="minorEastAsia" w:hAnsiTheme="minorEastAsia"/>
          <w:sz w:val="24"/>
        </w:rPr>
      </w:pPr>
      <w:r w:rsidRPr="006A675B">
        <w:rPr>
          <w:rFonts w:asciiTheme="minorEastAsia" w:eastAsiaTheme="minorEastAsia" w:hAnsiTheme="minorEastAsia" w:hint="eastAsia"/>
          <w:sz w:val="24"/>
        </w:rPr>
        <w:t>2</w:t>
      </w:r>
      <w:r w:rsidRPr="006A675B">
        <w:rPr>
          <w:rFonts w:asciiTheme="minorEastAsia" w:eastAsiaTheme="minorEastAsia" w:hAnsiTheme="minorEastAsia"/>
          <w:sz w:val="24"/>
        </w:rPr>
        <w:t xml:space="preserve">. </w:t>
      </w:r>
      <w:r w:rsidRPr="006A675B">
        <w:rPr>
          <w:rFonts w:asciiTheme="minorEastAsia" w:eastAsiaTheme="minorEastAsia" w:hAnsiTheme="minorEastAsia" w:hint="eastAsia"/>
          <w:sz w:val="24"/>
        </w:rPr>
        <w:t>根据《海关法》及《海关对保税仓库及所存货物的管理规定》，分析货物进出口中通过环节中可能存在风险及防控</w:t>
      </w:r>
    </w:p>
    <w:p w14:paraId="599571C8" w14:textId="415E42A0" w:rsidR="006A675B" w:rsidRPr="006A675B" w:rsidRDefault="006A675B" w:rsidP="009935E9">
      <w:pPr>
        <w:spacing w:line="360" w:lineRule="exact"/>
        <w:ind w:leftChars="606" w:left="1273" w:firstLineChars="1" w:firstLine="2"/>
        <w:rPr>
          <w:rFonts w:asciiTheme="minorEastAsia" w:eastAsiaTheme="minorEastAsia" w:hAnsiTheme="minorEastAsia"/>
          <w:color w:val="FF0000"/>
          <w:sz w:val="24"/>
        </w:rPr>
      </w:pPr>
      <w:proofErr w:type="gramStart"/>
      <w:r w:rsidRPr="006A675B">
        <w:rPr>
          <w:rFonts w:asciiTheme="minorEastAsia" w:eastAsiaTheme="minorEastAsia" w:hAnsiTheme="minorEastAsia" w:hint="eastAsia"/>
          <w:color w:val="FF0000"/>
          <w:sz w:val="24"/>
        </w:rPr>
        <w:t>思政内容</w:t>
      </w:r>
      <w:proofErr w:type="gramEnd"/>
      <w:r w:rsidRPr="006A675B">
        <w:rPr>
          <w:rFonts w:asciiTheme="minorEastAsia" w:eastAsiaTheme="minorEastAsia" w:hAnsiTheme="minorEastAsia" w:hint="eastAsia"/>
          <w:color w:val="FF0000"/>
          <w:sz w:val="24"/>
        </w:rPr>
        <w:t>：货物进出口对我国经济发展的重要作用，以及近年来我国对经济发展三大动力（出口、投资、消费）比重的调整、“国际国内双循环”</w:t>
      </w:r>
      <w:r w:rsidRPr="006A675B">
        <w:rPr>
          <w:rFonts w:asciiTheme="minorEastAsia" w:eastAsiaTheme="minorEastAsia" w:hAnsiTheme="minorEastAsia" w:hint="eastAsia"/>
          <w:color w:val="FF0000"/>
          <w:sz w:val="24"/>
        </w:rPr>
        <w:lastRenderedPageBreak/>
        <w:t>发展格局的含义及作用</w:t>
      </w:r>
    </w:p>
    <w:p w14:paraId="4D0F66FC" w14:textId="77777777" w:rsidR="006A675B" w:rsidRPr="006A675B" w:rsidRDefault="006A675B" w:rsidP="006A675B">
      <w:pPr>
        <w:spacing w:line="360" w:lineRule="exact"/>
        <w:ind w:left="540"/>
        <w:rPr>
          <w:rFonts w:asciiTheme="minorEastAsia" w:eastAsiaTheme="minorEastAsia" w:hAnsiTheme="minorEastAsia"/>
          <w:sz w:val="24"/>
        </w:rPr>
      </w:pPr>
      <w:r w:rsidRPr="006A675B">
        <w:rPr>
          <w:rFonts w:asciiTheme="minorEastAsia" w:eastAsiaTheme="minorEastAsia" w:hAnsiTheme="minorEastAsia" w:hint="eastAsia"/>
          <w:sz w:val="24"/>
        </w:rPr>
        <w:t>（四）教学方法与手段</w:t>
      </w:r>
    </w:p>
    <w:p w14:paraId="62EEC203" w14:textId="77777777" w:rsidR="006A675B" w:rsidRPr="006A675B" w:rsidRDefault="006A675B" w:rsidP="006A675B">
      <w:pPr>
        <w:tabs>
          <w:tab w:val="left" w:pos="567"/>
        </w:tabs>
        <w:spacing w:line="360" w:lineRule="exact"/>
        <w:ind w:leftChars="343" w:left="1133" w:hangingChars="172" w:hanging="413"/>
        <w:rPr>
          <w:rFonts w:asciiTheme="minorEastAsia" w:eastAsiaTheme="minorEastAsia" w:hAnsiTheme="minorEastAsia"/>
          <w:sz w:val="24"/>
        </w:rPr>
      </w:pPr>
      <w:r w:rsidRPr="006A675B">
        <w:rPr>
          <w:rFonts w:asciiTheme="minorEastAsia" w:eastAsiaTheme="minorEastAsia" w:hAnsiTheme="minorEastAsia" w:hint="eastAsia"/>
          <w:sz w:val="24"/>
        </w:rPr>
        <w:t>本章教学主要采用多媒体课件，结合课堂讲授、课堂提问、小组讨论等方式。</w:t>
      </w:r>
    </w:p>
    <w:p w14:paraId="2200B6D3" w14:textId="77777777" w:rsidR="006A675B" w:rsidRPr="006A675B" w:rsidRDefault="006A675B" w:rsidP="00D35609">
      <w:pPr>
        <w:spacing w:line="360" w:lineRule="exact"/>
        <w:ind w:left="1260"/>
        <w:rPr>
          <w:rFonts w:asciiTheme="minorEastAsia" w:eastAsiaTheme="minorEastAsia" w:hAnsiTheme="minorEastAsia"/>
          <w:sz w:val="24"/>
        </w:rPr>
      </w:pPr>
    </w:p>
    <w:p w14:paraId="49E242E7" w14:textId="2B0EE4AA" w:rsidR="005D6DAF" w:rsidRPr="00070067" w:rsidRDefault="005D6DAF">
      <w:pPr>
        <w:spacing w:line="360" w:lineRule="exact"/>
        <w:ind w:left="600"/>
        <w:rPr>
          <w:rFonts w:asciiTheme="minorEastAsia" w:eastAsiaTheme="minorEastAsia" w:hAnsiTheme="minorEastAsia"/>
          <w:b/>
          <w:sz w:val="24"/>
        </w:rPr>
      </w:pPr>
      <w:r w:rsidRPr="00070067">
        <w:rPr>
          <w:rFonts w:asciiTheme="minorEastAsia" w:eastAsiaTheme="minorEastAsia" w:hAnsiTheme="minorEastAsia" w:hint="eastAsia"/>
          <w:b/>
          <w:sz w:val="24"/>
        </w:rPr>
        <w:t>第</w:t>
      </w:r>
      <w:r w:rsidR="00712227">
        <w:rPr>
          <w:rFonts w:asciiTheme="minorEastAsia" w:eastAsiaTheme="minorEastAsia" w:hAnsiTheme="minorEastAsia" w:hint="eastAsia"/>
          <w:b/>
          <w:sz w:val="24"/>
        </w:rPr>
        <w:t>七</w:t>
      </w:r>
      <w:r w:rsidRPr="00070067">
        <w:rPr>
          <w:rFonts w:asciiTheme="minorEastAsia" w:eastAsiaTheme="minorEastAsia" w:hAnsiTheme="minorEastAsia" w:hint="eastAsia"/>
          <w:b/>
          <w:sz w:val="24"/>
        </w:rPr>
        <w:t xml:space="preserve">章  </w:t>
      </w:r>
      <w:r w:rsidR="00370DD1" w:rsidRPr="00070067">
        <w:rPr>
          <w:rFonts w:asciiTheme="minorEastAsia" w:eastAsiaTheme="minorEastAsia" w:hAnsiTheme="minorEastAsia" w:hint="eastAsia"/>
          <w:b/>
          <w:sz w:val="24"/>
        </w:rPr>
        <w:t>物流争议处理案例</w:t>
      </w:r>
      <w:r w:rsidR="00D07839" w:rsidRPr="00070067">
        <w:rPr>
          <w:rFonts w:asciiTheme="minorEastAsia" w:eastAsiaTheme="minorEastAsia" w:hAnsiTheme="minorEastAsia" w:hint="eastAsia"/>
          <w:b/>
          <w:sz w:val="24"/>
        </w:rPr>
        <w:t>（上）</w:t>
      </w:r>
    </w:p>
    <w:p w14:paraId="082D84F1" w14:textId="77777777" w:rsidR="005D6DAF" w:rsidRPr="00070067" w:rsidRDefault="005D6DAF">
      <w:pPr>
        <w:spacing w:line="360" w:lineRule="exact"/>
        <w:ind w:left="540"/>
        <w:rPr>
          <w:rFonts w:asciiTheme="minorEastAsia" w:eastAsiaTheme="minorEastAsia" w:hAnsiTheme="minorEastAsia"/>
          <w:sz w:val="24"/>
        </w:rPr>
      </w:pPr>
      <w:r w:rsidRPr="00070067">
        <w:rPr>
          <w:rFonts w:asciiTheme="minorEastAsia" w:eastAsiaTheme="minorEastAsia" w:hAnsiTheme="minorEastAsia" w:hint="eastAsia"/>
          <w:sz w:val="24"/>
        </w:rPr>
        <w:t>（一）目的与要求</w:t>
      </w:r>
    </w:p>
    <w:p w14:paraId="5551D00A" w14:textId="77777777" w:rsidR="005D6DAF" w:rsidRPr="00070067" w:rsidRDefault="005D6DAF" w:rsidP="00756FD6">
      <w:pPr>
        <w:numPr>
          <w:ilvl w:val="0"/>
          <w:numId w:val="6"/>
        </w:numPr>
        <w:spacing w:line="360" w:lineRule="exact"/>
        <w:rPr>
          <w:rFonts w:asciiTheme="minorEastAsia" w:eastAsiaTheme="minorEastAsia" w:hAnsiTheme="minorEastAsia"/>
          <w:snapToGrid w:val="0"/>
          <w:kern w:val="0"/>
          <w:sz w:val="24"/>
          <w:szCs w:val="18"/>
        </w:rPr>
      </w:pPr>
      <w:r w:rsidRPr="00070067">
        <w:rPr>
          <w:rFonts w:asciiTheme="minorEastAsia" w:eastAsiaTheme="minorEastAsia" w:hAnsiTheme="minorEastAsia"/>
          <w:snapToGrid w:val="0"/>
          <w:kern w:val="0"/>
          <w:sz w:val="24"/>
          <w:szCs w:val="18"/>
        </w:rPr>
        <w:t>了解</w:t>
      </w:r>
      <w:r w:rsidR="00585A2E" w:rsidRPr="00070067">
        <w:rPr>
          <w:rFonts w:asciiTheme="minorEastAsia" w:eastAsiaTheme="minorEastAsia" w:hAnsiTheme="minorEastAsia" w:hint="eastAsia"/>
          <w:snapToGrid w:val="0"/>
          <w:kern w:val="0"/>
          <w:sz w:val="24"/>
          <w:szCs w:val="18"/>
        </w:rPr>
        <w:t>我国物流争议处理法律制度的基本概况</w:t>
      </w:r>
    </w:p>
    <w:p w14:paraId="3EA6FC34" w14:textId="637E82C8" w:rsidR="005D6DAF" w:rsidRPr="00004016" w:rsidRDefault="00865166" w:rsidP="00756FD6">
      <w:pPr>
        <w:numPr>
          <w:ilvl w:val="0"/>
          <w:numId w:val="6"/>
        </w:numPr>
        <w:spacing w:line="360" w:lineRule="exact"/>
        <w:rPr>
          <w:rFonts w:asciiTheme="minorEastAsia" w:eastAsiaTheme="minorEastAsia" w:hAnsiTheme="minorEastAsia"/>
          <w:sz w:val="24"/>
        </w:rPr>
      </w:pPr>
      <w:r w:rsidRPr="00070067">
        <w:rPr>
          <w:rFonts w:asciiTheme="minorEastAsia" w:eastAsiaTheme="minorEastAsia" w:hAnsiTheme="minorEastAsia" w:hint="eastAsia"/>
          <w:snapToGrid w:val="0"/>
          <w:kern w:val="0"/>
          <w:sz w:val="24"/>
          <w:szCs w:val="18"/>
        </w:rPr>
        <w:t>了解《民事诉讼法》《仲裁法》和《海事诉讼特别程序法》在处理物流争议中的作用。</w:t>
      </w:r>
    </w:p>
    <w:p w14:paraId="076C1CFC" w14:textId="10A7D5C3" w:rsidR="00004016" w:rsidRPr="00004016" w:rsidRDefault="00004016" w:rsidP="009935E9">
      <w:pPr>
        <w:spacing w:line="360" w:lineRule="exact"/>
        <w:ind w:left="1260"/>
        <w:rPr>
          <w:rFonts w:asciiTheme="minorEastAsia" w:eastAsiaTheme="minorEastAsia" w:hAnsiTheme="minorEastAsia"/>
          <w:color w:val="FF0000"/>
          <w:sz w:val="24"/>
        </w:rPr>
      </w:pPr>
      <w:proofErr w:type="gramStart"/>
      <w:r w:rsidRPr="00004016">
        <w:rPr>
          <w:rFonts w:asciiTheme="minorEastAsia" w:eastAsiaTheme="minorEastAsia" w:hAnsiTheme="minorEastAsia" w:hint="eastAsia"/>
          <w:snapToGrid w:val="0"/>
          <w:color w:val="FF0000"/>
          <w:kern w:val="0"/>
          <w:sz w:val="24"/>
          <w:szCs w:val="18"/>
        </w:rPr>
        <w:t>思政目标</w:t>
      </w:r>
      <w:proofErr w:type="gramEnd"/>
      <w:r w:rsidRPr="00004016">
        <w:rPr>
          <w:rFonts w:asciiTheme="minorEastAsia" w:eastAsiaTheme="minorEastAsia" w:hAnsiTheme="minorEastAsia" w:hint="eastAsia"/>
          <w:snapToGrid w:val="0"/>
          <w:color w:val="FF0000"/>
          <w:kern w:val="0"/>
          <w:sz w:val="24"/>
          <w:szCs w:val="18"/>
        </w:rPr>
        <w:t>：了解我国民事诉讼的相关制度体系</w:t>
      </w:r>
    </w:p>
    <w:p w14:paraId="2726384D" w14:textId="77777777" w:rsidR="005D6DAF" w:rsidRPr="00070067" w:rsidRDefault="005D6DAF">
      <w:pPr>
        <w:spacing w:line="360" w:lineRule="exact"/>
        <w:ind w:left="540"/>
        <w:rPr>
          <w:rFonts w:asciiTheme="minorEastAsia" w:eastAsiaTheme="minorEastAsia" w:hAnsiTheme="minorEastAsia"/>
          <w:sz w:val="24"/>
        </w:rPr>
      </w:pPr>
      <w:r w:rsidRPr="00070067">
        <w:rPr>
          <w:rFonts w:asciiTheme="minorEastAsia" w:eastAsiaTheme="minorEastAsia" w:hAnsiTheme="minorEastAsia" w:hint="eastAsia"/>
          <w:sz w:val="24"/>
        </w:rPr>
        <w:t>（二）教学内容</w:t>
      </w:r>
    </w:p>
    <w:p w14:paraId="004A9A8C" w14:textId="61CCA38D" w:rsidR="005D6DAF" w:rsidRPr="00070067" w:rsidRDefault="005D6DAF">
      <w:pPr>
        <w:spacing w:line="360" w:lineRule="exact"/>
        <w:ind w:leftChars="257" w:left="540" w:firstLineChars="200" w:firstLine="480"/>
        <w:rPr>
          <w:rFonts w:asciiTheme="minorEastAsia" w:eastAsiaTheme="minorEastAsia" w:hAnsiTheme="minorEastAsia"/>
          <w:sz w:val="24"/>
        </w:rPr>
      </w:pPr>
      <w:r w:rsidRPr="00070067">
        <w:rPr>
          <w:rFonts w:asciiTheme="minorEastAsia" w:eastAsiaTheme="minorEastAsia" w:hAnsiTheme="minorEastAsia" w:hint="eastAsia"/>
          <w:sz w:val="24"/>
        </w:rPr>
        <w:t xml:space="preserve"> 第一节 </w:t>
      </w:r>
      <w:r w:rsidR="00D35609">
        <w:rPr>
          <w:rFonts w:asciiTheme="minorEastAsia" w:eastAsiaTheme="minorEastAsia" w:hAnsiTheme="minorEastAsia"/>
          <w:sz w:val="24"/>
        </w:rPr>
        <w:t xml:space="preserve"> </w:t>
      </w:r>
      <w:r w:rsidR="00370DD1" w:rsidRPr="00070067">
        <w:rPr>
          <w:rFonts w:asciiTheme="minorEastAsia" w:eastAsiaTheme="minorEastAsia" w:hAnsiTheme="minorEastAsia" w:hint="eastAsia"/>
          <w:sz w:val="24"/>
        </w:rPr>
        <w:t>北京友</w:t>
      </w:r>
      <w:proofErr w:type="gramStart"/>
      <w:r w:rsidR="00370DD1" w:rsidRPr="00070067">
        <w:rPr>
          <w:rFonts w:asciiTheme="minorEastAsia" w:eastAsiaTheme="minorEastAsia" w:hAnsiTheme="minorEastAsia" w:hint="eastAsia"/>
          <w:sz w:val="24"/>
        </w:rPr>
        <w:t>林运输</w:t>
      </w:r>
      <w:proofErr w:type="gramEnd"/>
      <w:r w:rsidR="00370DD1" w:rsidRPr="00070067">
        <w:rPr>
          <w:rFonts w:asciiTheme="minorEastAsia" w:eastAsiaTheme="minorEastAsia" w:hAnsiTheme="minorEastAsia" w:hint="eastAsia"/>
          <w:sz w:val="24"/>
        </w:rPr>
        <w:t>服务有限公司与北京鼎威机械设备有限公司运输纠纷案</w:t>
      </w:r>
    </w:p>
    <w:p w14:paraId="2B783CC8" w14:textId="77777777" w:rsidR="00004016" w:rsidRDefault="00004016" w:rsidP="00756FD6">
      <w:pPr>
        <w:numPr>
          <w:ilvl w:val="0"/>
          <w:numId w:val="20"/>
        </w:numPr>
        <w:spacing w:line="360" w:lineRule="exact"/>
        <w:rPr>
          <w:rFonts w:asciiTheme="minorEastAsia" w:eastAsiaTheme="minorEastAsia" w:hAnsiTheme="minorEastAsia"/>
          <w:sz w:val="24"/>
        </w:rPr>
      </w:pPr>
      <w:r w:rsidRPr="00C34EC0">
        <w:rPr>
          <w:rFonts w:asciiTheme="minorEastAsia" w:eastAsiaTheme="minorEastAsia" w:hAnsiTheme="minorEastAsia" w:hint="eastAsia"/>
          <w:sz w:val="24"/>
        </w:rPr>
        <w:t>主要内容：</w:t>
      </w:r>
      <w:r w:rsidR="00370DD1" w:rsidRPr="00070067">
        <w:rPr>
          <w:rFonts w:asciiTheme="minorEastAsia" w:eastAsiaTheme="minorEastAsia" w:hAnsiTheme="minorEastAsia" w:hint="eastAsia"/>
          <w:sz w:val="24"/>
        </w:rPr>
        <w:t>案例提示</w:t>
      </w:r>
      <w:r>
        <w:rPr>
          <w:rFonts w:asciiTheme="minorEastAsia" w:eastAsiaTheme="minorEastAsia" w:hAnsiTheme="minorEastAsia" w:hint="eastAsia"/>
          <w:sz w:val="24"/>
        </w:rPr>
        <w:t>、</w:t>
      </w:r>
      <w:r w:rsidR="00370DD1" w:rsidRPr="00004016">
        <w:rPr>
          <w:rFonts w:asciiTheme="minorEastAsia" w:eastAsiaTheme="minorEastAsia" w:hAnsiTheme="minorEastAsia" w:hint="eastAsia"/>
          <w:snapToGrid w:val="0"/>
          <w:kern w:val="0"/>
          <w:sz w:val="24"/>
          <w:szCs w:val="18"/>
        </w:rPr>
        <w:t>案情介绍</w:t>
      </w:r>
      <w:r>
        <w:rPr>
          <w:rFonts w:asciiTheme="minorEastAsia" w:eastAsiaTheme="minorEastAsia" w:hAnsiTheme="minorEastAsia" w:hint="eastAsia"/>
          <w:sz w:val="24"/>
        </w:rPr>
        <w:t>、</w:t>
      </w:r>
      <w:r w:rsidR="00370DD1" w:rsidRPr="00004016">
        <w:rPr>
          <w:rFonts w:asciiTheme="minorEastAsia" w:eastAsiaTheme="minorEastAsia" w:hAnsiTheme="minorEastAsia" w:hint="eastAsia"/>
          <w:snapToGrid w:val="0"/>
          <w:kern w:val="0"/>
          <w:sz w:val="24"/>
          <w:szCs w:val="18"/>
        </w:rPr>
        <w:t>裁判与处理</w:t>
      </w:r>
    </w:p>
    <w:p w14:paraId="71786274" w14:textId="11C0661F" w:rsidR="005D6DAF" w:rsidRPr="00004016" w:rsidRDefault="00D105EC" w:rsidP="00756FD6">
      <w:pPr>
        <w:numPr>
          <w:ilvl w:val="0"/>
          <w:numId w:val="20"/>
        </w:numPr>
        <w:spacing w:line="360" w:lineRule="exact"/>
        <w:rPr>
          <w:rFonts w:asciiTheme="minorEastAsia" w:eastAsiaTheme="minorEastAsia" w:hAnsiTheme="minorEastAsia"/>
          <w:sz w:val="24"/>
        </w:rPr>
      </w:pPr>
      <w:r w:rsidRPr="00004016">
        <w:rPr>
          <w:rFonts w:asciiTheme="minorEastAsia" w:eastAsiaTheme="minorEastAsia" w:hAnsiTheme="minorEastAsia" w:hint="eastAsia"/>
          <w:sz w:val="24"/>
        </w:rPr>
        <w:t>案例评析与法理分析</w:t>
      </w:r>
      <w:r w:rsidR="00004016" w:rsidRPr="00004016">
        <w:rPr>
          <w:rFonts w:asciiTheme="minorEastAsia" w:eastAsiaTheme="minorEastAsia" w:hAnsiTheme="minorEastAsia" w:hint="eastAsia"/>
          <w:sz w:val="24"/>
        </w:rPr>
        <w:t>：</w:t>
      </w:r>
      <w:r w:rsidRPr="00004016">
        <w:rPr>
          <w:rFonts w:asciiTheme="minorEastAsia" w:eastAsiaTheme="minorEastAsia" w:hAnsiTheme="minorEastAsia" w:hint="eastAsia"/>
          <w:sz w:val="24"/>
        </w:rPr>
        <w:t>有关民事诉讼的管辖问题</w:t>
      </w:r>
      <w:r w:rsidR="00004016" w:rsidRPr="00004016">
        <w:rPr>
          <w:rFonts w:asciiTheme="minorEastAsia" w:eastAsiaTheme="minorEastAsia" w:hAnsiTheme="minorEastAsia" w:hint="eastAsia"/>
          <w:sz w:val="24"/>
        </w:rPr>
        <w:t>、</w:t>
      </w:r>
      <w:r w:rsidRPr="00004016">
        <w:rPr>
          <w:rFonts w:asciiTheme="minorEastAsia" w:eastAsiaTheme="minorEastAsia" w:hAnsiTheme="minorEastAsia" w:hint="eastAsia"/>
          <w:sz w:val="24"/>
        </w:rPr>
        <w:t>有关民事诉讼的证据制度</w:t>
      </w:r>
      <w:r w:rsidR="00004016" w:rsidRPr="00004016">
        <w:rPr>
          <w:rFonts w:asciiTheme="minorEastAsia" w:eastAsiaTheme="minorEastAsia" w:hAnsiTheme="minorEastAsia" w:hint="eastAsia"/>
          <w:sz w:val="24"/>
        </w:rPr>
        <w:t>、</w:t>
      </w:r>
      <w:r w:rsidRPr="00004016">
        <w:rPr>
          <w:rFonts w:asciiTheme="minorEastAsia" w:eastAsiaTheme="minorEastAsia" w:hAnsiTheme="minorEastAsia" w:hint="eastAsia"/>
          <w:sz w:val="24"/>
        </w:rPr>
        <w:t>有关民事诉讼的审判制度</w:t>
      </w:r>
    </w:p>
    <w:p w14:paraId="40F19F8B" w14:textId="77777777" w:rsidR="00004016" w:rsidRPr="00004016" w:rsidRDefault="00004016" w:rsidP="00004016">
      <w:pPr>
        <w:spacing w:line="360" w:lineRule="exact"/>
        <w:ind w:leftChars="270" w:left="567" w:firstLineChars="235" w:firstLine="564"/>
        <w:rPr>
          <w:rFonts w:asciiTheme="minorEastAsia" w:eastAsiaTheme="minorEastAsia" w:hAnsiTheme="minorEastAsia"/>
          <w:sz w:val="24"/>
        </w:rPr>
      </w:pPr>
      <w:r w:rsidRPr="00004016">
        <w:rPr>
          <w:rFonts w:asciiTheme="minorEastAsia" w:eastAsiaTheme="minorEastAsia" w:hAnsiTheme="minorEastAsia" w:hint="eastAsia"/>
          <w:sz w:val="24"/>
        </w:rPr>
        <w:t>第二节 中国太平洋财产保险股份有限公司深圳分公司诉连云港金烁船务有限公司海上货物运输合同纠纷案</w:t>
      </w:r>
    </w:p>
    <w:p w14:paraId="25E42272" w14:textId="77777777" w:rsidR="00004016" w:rsidRPr="00004016" w:rsidRDefault="00004016" w:rsidP="00756FD6">
      <w:pPr>
        <w:numPr>
          <w:ilvl w:val="0"/>
          <w:numId w:val="17"/>
        </w:numPr>
        <w:spacing w:line="360" w:lineRule="exact"/>
        <w:rPr>
          <w:rFonts w:asciiTheme="minorEastAsia" w:eastAsiaTheme="minorEastAsia" w:hAnsiTheme="minorEastAsia"/>
          <w:sz w:val="24"/>
        </w:rPr>
      </w:pPr>
      <w:r w:rsidRPr="00004016">
        <w:rPr>
          <w:rFonts w:asciiTheme="minorEastAsia" w:eastAsiaTheme="minorEastAsia" w:hAnsiTheme="minorEastAsia" w:hint="eastAsia"/>
          <w:sz w:val="24"/>
        </w:rPr>
        <w:t>主要内容：案例提示、</w:t>
      </w:r>
      <w:r w:rsidRPr="00004016">
        <w:rPr>
          <w:rFonts w:asciiTheme="minorEastAsia" w:eastAsiaTheme="minorEastAsia" w:hAnsiTheme="minorEastAsia" w:hint="eastAsia"/>
          <w:snapToGrid w:val="0"/>
          <w:kern w:val="0"/>
          <w:sz w:val="24"/>
        </w:rPr>
        <w:t>案情介绍</w:t>
      </w:r>
      <w:r w:rsidRPr="00004016">
        <w:rPr>
          <w:rFonts w:asciiTheme="minorEastAsia" w:eastAsiaTheme="minorEastAsia" w:hAnsiTheme="minorEastAsia" w:hint="eastAsia"/>
          <w:sz w:val="24"/>
        </w:rPr>
        <w:t>、</w:t>
      </w:r>
      <w:r w:rsidRPr="00004016">
        <w:rPr>
          <w:rFonts w:asciiTheme="minorEastAsia" w:eastAsiaTheme="minorEastAsia" w:hAnsiTheme="minorEastAsia" w:hint="eastAsia"/>
          <w:snapToGrid w:val="0"/>
          <w:kern w:val="0"/>
          <w:sz w:val="24"/>
        </w:rPr>
        <w:t>裁判与处理</w:t>
      </w:r>
    </w:p>
    <w:p w14:paraId="1D1A634B" w14:textId="4C63A600" w:rsidR="00004016" w:rsidRPr="00004016" w:rsidRDefault="00004016" w:rsidP="00756FD6">
      <w:pPr>
        <w:numPr>
          <w:ilvl w:val="0"/>
          <w:numId w:val="17"/>
        </w:numPr>
        <w:spacing w:line="360" w:lineRule="exact"/>
        <w:rPr>
          <w:rFonts w:asciiTheme="minorEastAsia" w:eastAsiaTheme="minorEastAsia" w:hAnsiTheme="minorEastAsia"/>
          <w:sz w:val="24"/>
        </w:rPr>
      </w:pPr>
      <w:r w:rsidRPr="00004016">
        <w:rPr>
          <w:rFonts w:asciiTheme="minorEastAsia" w:eastAsiaTheme="minorEastAsia" w:hAnsiTheme="minorEastAsia" w:hint="eastAsia"/>
          <w:sz w:val="24"/>
        </w:rPr>
        <w:t>案例评析与法理分析：关于海上保险人行使代为求偿权的问题；关于适用简易程序审理的问题</w:t>
      </w:r>
    </w:p>
    <w:p w14:paraId="3266020A" w14:textId="77777777" w:rsidR="005D6DAF" w:rsidRPr="00070067" w:rsidRDefault="005D6DAF">
      <w:pPr>
        <w:spacing w:line="360" w:lineRule="exact"/>
        <w:ind w:left="540"/>
        <w:rPr>
          <w:rFonts w:asciiTheme="minorEastAsia" w:eastAsiaTheme="minorEastAsia" w:hAnsiTheme="minorEastAsia"/>
          <w:sz w:val="24"/>
        </w:rPr>
      </w:pPr>
      <w:r w:rsidRPr="00070067">
        <w:rPr>
          <w:rFonts w:asciiTheme="minorEastAsia" w:eastAsiaTheme="minorEastAsia" w:hAnsiTheme="minorEastAsia" w:hint="eastAsia"/>
          <w:sz w:val="24"/>
        </w:rPr>
        <w:t>（三）思考与实践</w:t>
      </w:r>
    </w:p>
    <w:p w14:paraId="0E6903E4" w14:textId="77777777" w:rsidR="0037114E" w:rsidRPr="00070067" w:rsidRDefault="005D6DAF" w:rsidP="0037114E">
      <w:pPr>
        <w:spacing w:line="360" w:lineRule="exact"/>
        <w:ind w:left="540"/>
        <w:rPr>
          <w:rFonts w:asciiTheme="minorEastAsia" w:eastAsiaTheme="minorEastAsia" w:hAnsiTheme="minorEastAsia"/>
          <w:sz w:val="24"/>
        </w:rPr>
      </w:pPr>
      <w:r w:rsidRPr="00070067">
        <w:rPr>
          <w:rFonts w:asciiTheme="minorEastAsia" w:eastAsiaTheme="minorEastAsia" w:hAnsiTheme="minorEastAsia" w:hint="eastAsia"/>
          <w:sz w:val="24"/>
        </w:rPr>
        <w:t xml:space="preserve">      1．</w:t>
      </w:r>
      <w:r w:rsidR="00CC782C" w:rsidRPr="00070067">
        <w:rPr>
          <w:rFonts w:asciiTheme="minorEastAsia" w:eastAsiaTheme="minorEastAsia" w:hAnsiTheme="minorEastAsia" w:hint="eastAsia"/>
          <w:sz w:val="24"/>
        </w:rPr>
        <w:t>查阅</w:t>
      </w:r>
      <w:r w:rsidR="00CC782C" w:rsidRPr="00070067">
        <w:rPr>
          <w:rFonts w:asciiTheme="minorEastAsia" w:eastAsiaTheme="minorEastAsia" w:hAnsiTheme="minorEastAsia" w:hint="eastAsia"/>
          <w:snapToGrid w:val="0"/>
          <w:kern w:val="0"/>
          <w:sz w:val="24"/>
          <w:szCs w:val="18"/>
        </w:rPr>
        <w:t>《民事诉讼法》</w:t>
      </w:r>
      <w:r w:rsidR="0037114E" w:rsidRPr="00070067">
        <w:rPr>
          <w:rFonts w:asciiTheme="minorEastAsia" w:eastAsiaTheme="minorEastAsia" w:hAnsiTheme="minorEastAsia" w:hint="eastAsia"/>
          <w:snapToGrid w:val="0"/>
          <w:kern w:val="0"/>
          <w:sz w:val="24"/>
          <w:szCs w:val="18"/>
        </w:rPr>
        <w:t>，具体分析案例中</w:t>
      </w:r>
      <w:r w:rsidR="0037114E" w:rsidRPr="00070067">
        <w:rPr>
          <w:rFonts w:asciiTheme="minorEastAsia" w:eastAsiaTheme="minorEastAsia" w:hAnsiTheme="minorEastAsia" w:hint="eastAsia"/>
          <w:sz w:val="24"/>
        </w:rPr>
        <w:t>有关民事诉讼的管辖问题、证据制度和审判制度的问题。</w:t>
      </w:r>
    </w:p>
    <w:p w14:paraId="6DC6F587" w14:textId="3EC08458" w:rsidR="005D6DAF" w:rsidRDefault="005D6DAF">
      <w:pPr>
        <w:spacing w:line="360" w:lineRule="exact"/>
        <w:ind w:left="1260"/>
        <w:rPr>
          <w:rFonts w:asciiTheme="minorEastAsia" w:eastAsiaTheme="minorEastAsia" w:hAnsiTheme="minorEastAsia"/>
          <w:sz w:val="24"/>
        </w:rPr>
      </w:pPr>
      <w:r w:rsidRPr="00070067">
        <w:rPr>
          <w:rFonts w:asciiTheme="minorEastAsia" w:eastAsiaTheme="minorEastAsia" w:hAnsiTheme="minorEastAsia" w:hint="eastAsia"/>
          <w:sz w:val="24"/>
        </w:rPr>
        <w:t>2．</w:t>
      </w:r>
      <w:r w:rsidR="0037114E" w:rsidRPr="00070067">
        <w:rPr>
          <w:rFonts w:asciiTheme="minorEastAsia" w:eastAsiaTheme="minorEastAsia" w:hAnsiTheme="minorEastAsia" w:hint="eastAsia"/>
          <w:sz w:val="24"/>
        </w:rPr>
        <w:t>总结《仲裁法》和《</w:t>
      </w:r>
      <w:r w:rsidR="0037114E" w:rsidRPr="00070067">
        <w:rPr>
          <w:rFonts w:asciiTheme="minorEastAsia" w:eastAsiaTheme="minorEastAsia" w:hAnsiTheme="minorEastAsia" w:hint="eastAsia"/>
          <w:snapToGrid w:val="0"/>
          <w:kern w:val="0"/>
          <w:sz w:val="24"/>
          <w:szCs w:val="18"/>
        </w:rPr>
        <w:t>海事诉讼特别程序法</w:t>
      </w:r>
      <w:r w:rsidR="0037114E" w:rsidRPr="00070067">
        <w:rPr>
          <w:rFonts w:asciiTheme="minorEastAsia" w:eastAsiaTheme="minorEastAsia" w:hAnsiTheme="minorEastAsia" w:hint="eastAsia"/>
          <w:sz w:val="24"/>
        </w:rPr>
        <w:t>》的适用条件。</w:t>
      </w:r>
    </w:p>
    <w:p w14:paraId="7AA20CF1" w14:textId="2C3096E1" w:rsidR="00004016" w:rsidRPr="00DA266E" w:rsidRDefault="00004016" w:rsidP="009935E9">
      <w:pPr>
        <w:spacing w:line="360" w:lineRule="exact"/>
        <w:ind w:left="1276"/>
        <w:rPr>
          <w:rFonts w:asciiTheme="minorEastAsia" w:eastAsiaTheme="minorEastAsia" w:hAnsiTheme="minorEastAsia"/>
          <w:color w:val="FF0000"/>
          <w:sz w:val="24"/>
        </w:rPr>
      </w:pPr>
      <w:proofErr w:type="gramStart"/>
      <w:r w:rsidRPr="00DA266E">
        <w:rPr>
          <w:rFonts w:asciiTheme="minorEastAsia" w:eastAsiaTheme="minorEastAsia" w:hAnsiTheme="minorEastAsia" w:hint="eastAsia"/>
          <w:color w:val="FF0000"/>
          <w:sz w:val="24"/>
        </w:rPr>
        <w:t>思政内容</w:t>
      </w:r>
      <w:proofErr w:type="gramEnd"/>
      <w:r w:rsidRPr="00DA266E">
        <w:rPr>
          <w:rFonts w:asciiTheme="minorEastAsia" w:eastAsiaTheme="minorEastAsia" w:hAnsiTheme="minorEastAsia" w:hint="eastAsia"/>
          <w:color w:val="FF0000"/>
          <w:sz w:val="24"/>
        </w:rPr>
        <w:t>：</w:t>
      </w:r>
      <w:r w:rsidR="00DA266E" w:rsidRPr="00DA266E">
        <w:rPr>
          <w:rFonts w:asciiTheme="minorEastAsia" w:eastAsiaTheme="minorEastAsia" w:hAnsiTheme="minorEastAsia" w:hint="eastAsia"/>
          <w:color w:val="FF0000"/>
          <w:sz w:val="24"/>
        </w:rPr>
        <w:t>民事诉讼的管辖、证据、审判制度，以及民事诉讼相关法律法规和程序</w:t>
      </w:r>
    </w:p>
    <w:p w14:paraId="04C622A0" w14:textId="77777777" w:rsidR="005D6DAF" w:rsidRPr="00070067" w:rsidRDefault="005D6DAF">
      <w:pPr>
        <w:spacing w:line="360" w:lineRule="exact"/>
        <w:ind w:left="540"/>
        <w:rPr>
          <w:rFonts w:asciiTheme="minorEastAsia" w:eastAsiaTheme="minorEastAsia" w:hAnsiTheme="minorEastAsia"/>
          <w:sz w:val="24"/>
        </w:rPr>
      </w:pPr>
      <w:r w:rsidRPr="00070067">
        <w:rPr>
          <w:rFonts w:asciiTheme="minorEastAsia" w:eastAsiaTheme="minorEastAsia" w:hAnsiTheme="minorEastAsia" w:hint="eastAsia"/>
          <w:sz w:val="24"/>
        </w:rPr>
        <w:t>（四）教学方法与手段</w:t>
      </w:r>
    </w:p>
    <w:p w14:paraId="402AFADD" w14:textId="77777777" w:rsidR="004E0C1F" w:rsidRPr="00070067" w:rsidRDefault="004E0C1F" w:rsidP="00DA266E">
      <w:pPr>
        <w:tabs>
          <w:tab w:val="left" w:pos="567"/>
        </w:tabs>
        <w:spacing w:line="360" w:lineRule="exact"/>
        <w:ind w:leftChars="343" w:left="1133" w:hangingChars="172" w:hanging="413"/>
        <w:rPr>
          <w:rFonts w:asciiTheme="minorEastAsia" w:eastAsiaTheme="minorEastAsia" w:hAnsiTheme="minorEastAsia"/>
          <w:sz w:val="24"/>
        </w:rPr>
      </w:pPr>
      <w:r w:rsidRPr="00070067">
        <w:rPr>
          <w:rFonts w:asciiTheme="minorEastAsia" w:eastAsiaTheme="minorEastAsia" w:hAnsiTheme="minorEastAsia" w:hint="eastAsia"/>
          <w:sz w:val="24"/>
        </w:rPr>
        <w:t>本章教学主要采用多媒体课件，结合课堂讲授、课堂</w:t>
      </w:r>
      <w:r w:rsidRPr="00070067">
        <w:rPr>
          <w:rFonts w:asciiTheme="minorEastAsia" w:eastAsiaTheme="minorEastAsia" w:hAnsiTheme="minorEastAsia" w:hint="eastAsia"/>
          <w:sz w:val="24"/>
          <w:szCs w:val="20"/>
        </w:rPr>
        <w:t>提问、小组讨论等方式</w:t>
      </w:r>
      <w:r w:rsidRPr="00070067">
        <w:rPr>
          <w:rFonts w:asciiTheme="minorEastAsia" w:eastAsiaTheme="minorEastAsia" w:hAnsiTheme="minorEastAsia" w:hint="eastAsia"/>
          <w:sz w:val="24"/>
        </w:rPr>
        <w:t>。</w:t>
      </w:r>
    </w:p>
    <w:p w14:paraId="4BE6C69A" w14:textId="77777777" w:rsidR="00D07839" w:rsidRPr="00070067" w:rsidRDefault="00D07839" w:rsidP="004E0C1F">
      <w:pPr>
        <w:tabs>
          <w:tab w:val="left" w:pos="0"/>
        </w:tabs>
        <w:spacing w:line="360" w:lineRule="exact"/>
        <w:ind w:firstLineChars="300" w:firstLine="720"/>
        <w:rPr>
          <w:rFonts w:asciiTheme="minorEastAsia" w:eastAsiaTheme="minorEastAsia" w:hAnsiTheme="minorEastAsia"/>
          <w:sz w:val="24"/>
        </w:rPr>
      </w:pPr>
    </w:p>
    <w:p w14:paraId="6F5DE55F" w14:textId="5B5BD48B" w:rsidR="00D07839" w:rsidRPr="00070067" w:rsidRDefault="00D07839" w:rsidP="00D07839">
      <w:pPr>
        <w:spacing w:line="360" w:lineRule="exact"/>
        <w:ind w:left="600"/>
        <w:rPr>
          <w:rFonts w:asciiTheme="minorEastAsia" w:eastAsiaTheme="minorEastAsia" w:hAnsiTheme="minorEastAsia"/>
          <w:b/>
          <w:sz w:val="24"/>
        </w:rPr>
      </w:pPr>
      <w:r w:rsidRPr="00712227">
        <w:rPr>
          <w:rFonts w:asciiTheme="minorEastAsia" w:eastAsiaTheme="minorEastAsia" w:hAnsiTheme="minorEastAsia" w:hint="eastAsia"/>
          <w:b/>
          <w:bCs/>
          <w:sz w:val="24"/>
        </w:rPr>
        <w:t>第</w:t>
      </w:r>
      <w:r w:rsidR="00712227" w:rsidRPr="00712227">
        <w:rPr>
          <w:rFonts w:asciiTheme="minorEastAsia" w:eastAsiaTheme="minorEastAsia" w:hAnsiTheme="minorEastAsia" w:hint="eastAsia"/>
          <w:b/>
          <w:bCs/>
          <w:sz w:val="24"/>
        </w:rPr>
        <w:t>八</w:t>
      </w:r>
      <w:r w:rsidRPr="00712227">
        <w:rPr>
          <w:rFonts w:asciiTheme="minorEastAsia" w:eastAsiaTheme="minorEastAsia" w:hAnsiTheme="minorEastAsia" w:hint="eastAsia"/>
          <w:b/>
          <w:bCs/>
          <w:sz w:val="24"/>
        </w:rPr>
        <w:t>章  物</w:t>
      </w:r>
      <w:r w:rsidRPr="00070067">
        <w:rPr>
          <w:rFonts w:asciiTheme="minorEastAsia" w:eastAsiaTheme="minorEastAsia" w:hAnsiTheme="minorEastAsia" w:hint="eastAsia"/>
          <w:b/>
          <w:sz w:val="24"/>
        </w:rPr>
        <w:t>流争议处理案例（下）</w:t>
      </w:r>
    </w:p>
    <w:p w14:paraId="00356F24" w14:textId="77777777" w:rsidR="00D07839" w:rsidRPr="00070067" w:rsidRDefault="00D07839" w:rsidP="00756FD6">
      <w:pPr>
        <w:numPr>
          <w:ilvl w:val="0"/>
          <w:numId w:val="9"/>
        </w:numPr>
        <w:spacing w:line="360" w:lineRule="exact"/>
        <w:rPr>
          <w:rFonts w:asciiTheme="minorEastAsia" w:eastAsiaTheme="minorEastAsia" w:hAnsiTheme="minorEastAsia"/>
          <w:sz w:val="24"/>
        </w:rPr>
      </w:pPr>
      <w:r w:rsidRPr="00070067">
        <w:rPr>
          <w:rFonts w:asciiTheme="minorEastAsia" w:eastAsiaTheme="minorEastAsia" w:hAnsiTheme="minorEastAsia" w:hint="eastAsia"/>
          <w:sz w:val="24"/>
        </w:rPr>
        <w:t>目的与要求</w:t>
      </w:r>
    </w:p>
    <w:p w14:paraId="1CF574D9" w14:textId="77777777" w:rsidR="00D07839" w:rsidRPr="00070067" w:rsidRDefault="00D07839" w:rsidP="00D07839">
      <w:pPr>
        <w:tabs>
          <w:tab w:val="left" w:pos="7080"/>
        </w:tabs>
        <w:spacing w:before="60"/>
        <w:ind w:left="1260"/>
        <w:rPr>
          <w:rFonts w:asciiTheme="minorEastAsia" w:eastAsiaTheme="minorEastAsia" w:hAnsiTheme="minorEastAsia"/>
          <w:sz w:val="24"/>
        </w:rPr>
      </w:pPr>
      <w:r w:rsidRPr="00070067">
        <w:rPr>
          <w:rFonts w:asciiTheme="minorEastAsia" w:eastAsiaTheme="minorEastAsia" w:hAnsiTheme="minorEastAsia" w:hint="eastAsia"/>
          <w:sz w:val="24"/>
        </w:rPr>
        <w:t>1.掌握民事仲裁的程序</w:t>
      </w:r>
    </w:p>
    <w:p w14:paraId="0F90683A" w14:textId="77777777" w:rsidR="00D07839" w:rsidRPr="00070067" w:rsidRDefault="00D07839" w:rsidP="00D07839">
      <w:pPr>
        <w:tabs>
          <w:tab w:val="left" w:pos="7080"/>
        </w:tabs>
        <w:spacing w:before="60"/>
        <w:ind w:left="1260"/>
        <w:rPr>
          <w:rFonts w:asciiTheme="minorEastAsia" w:eastAsiaTheme="minorEastAsia" w:hAnsiTheme="minorEastAsia"/>
          <w:sz w:val="24"/>
        </w:rPr>
      </w:pPr>
      <w:r w:rsidRPr="00070067">
        <w:rPr>
          <w:rFonts w:asciiTheme="minorEastAsia" w:eastAsiaTheme="minorEastAsia" w:hAnsiTheme="minorEastAsia" w:hint="eastAsia"/>
          <w:sz w:val="24"/>
        </w:rPr>
        <w:t>2.熟悉仲裁的基本原则</w:t>
      </w:r>
    </w:p>
    <w:p w14:paraId="31FB2E32" w14:textId="724857DC" w:rsidR="00D07839" w:rsidRDefault="00D07839" w:rsidP="00D07839">
      <w:pPr>
        <w:tabs>
          <w:tab w:val="left" w:pos="7080"/>
        </w:tabs>
        <w:spacing w:before="60"/>
        <w:ind w:left="1260"/>
        <w:rPr>
          <w:rFonts w:asciiTheme="minorEastAsia" w:eastAsiaTheme="minorEastAsia" w:hAnsiTheme="minorEastAsia"/>
          <w:sz w:val="24"/>
        </w:rPr>
      </w:pPr>
      <w:r w:rsidRPr="00070067">
        <w:rPr>
          <w:rFonts w:asciiTheme="minorEastAsia" w:eastAsiaTheme="minorEastAsia" w:hAnsiTheme="minorEastAsia" w:hint="eastAsia"/>
          <w:sz w:val="24"/>
        </w:rPr>
        <w:t>3.了解物流争议处理仲裁制度的概况</w:t>
      </w:r>
    </w:p>
    <w:p w14:paraId="5C5F86E9" w14:textId="46610565" w:rsidR="00712227" w:rsidRPr="00070067" w:rsidRDefault="00712227" w:rsidP="00D07839">
      <w:pPr>
        <w:tabs>
          <w:tab w:val="left" w:pos="7080"/>
        </w:tabs>
        <w:spacing w:before="60"/>
        <w:ind w:left="1260"/>
        <w:rPr>
          <w:rFonts w:asciiTheme="minorEastAsia" w:eastAsiaTheme="minorEastAsia" w:hAnsiTheme="minorEastAsia"/>
          <w:sz w:val="24"/>
        </w:rPr>
      </w:pPr>
      <w:proofErr w:type="gramStart"/>
      <w:r w:rsidRPr="00712227">
        <w:rPr>
          <w:rFonts w:asciiTheme="minorEastAsia" w:eastAsiaTheme="minorEastAsia" w:hAnsiTheme="minorEastAsia" w:hint="eastAsia"/>
          <w:color w:val="FF0000"/>
          <w:sz w:val="24"/>
        </w:rPr>
        <w:lastRenderedPageBreak/>
        <w:t>思政目标</w:t>
      </w:r>
      <w:proofErr w:type="gramEnd"/>
      <w:r w:rsidRPr="00712227">
        <w:rPr>
          <w:rFonts w:asciiTheme="minorEastAsia" w:eastAsiaTheme="minorEastAsia" w:hAnsiTheme="minorEastAsia" w:hint="eastAsia"/>
          <w:color w:val="FF0000"/>
          <w:sz w:val="24"/>
        </w:rPr>
        <w:t>：</w:t>
      </w:r>
      <w:r w:rsidRPr="00712227">
        <w:rPr>
          <w:rFonts w:asciiTheme="minorEastAsia" w:eastAsiaTheme="minorEastAsia" w:hAnsiTheme="minorEastAsia" w:hint="eastAsia"/>
          <w:snapToGrid w:val="0"/>
          <w:color w:val="FF0000"/>
          <w:kern w:val="0"/>
          <w:sz w:val="24"/>
          <w:szCs w:val="18"/>
        </w:rPr>
        <w:t>了</w:t>
      </w:r>
      <w:r w:rsidRPr="00004016">
        <w:rPr>
          <w:rFonts w:asciiTheme="minorEastAsia" w:eastAsiaTheme="minorEastAsia" w:hAnsiTheme="minorEastAsia" w:hint="eastAsia"/>
          <w:snapToGrid w:val="0"/>
          <w:color w:val="FF0000"/>
          <w:kern w:val="0"/>
          <w:sz w:val="24"/>
          <w:szCs w:val="18"/>
        </w:rPr>
        <w:t>解我国民事</w:t>
      </w:r>
      <w:r>
        <w:rPr>
          <w:rFonts w:asciiTheme="minorEastAsia" w:eastAsiaTheme="minorEastAsia" w:hAnsiTheme="minorEastAsia" w:hint="eastAsia"/>
          <w:snapToGrid w:val="0"/>
          <w:color w:val="FF0000"/>
          <w:kern w:val="0"/>
          <w:sz w:val="24"/>
          <w:szCs w:val="18"/>
        </w:rPr>
        <w:t>仲裁</w:t>
      </w:r>
      <w:r w:rsidRPr="00004016">
        <w:rPr>
          <w:rFonts w:asciiTheme="minorEastAsia" w:eastAsiaTheme="minorEastAsia" w:hAnsiTheme="minorEastAsia" w:hint="eastAsia"/>
          <w:snapToGrid w:val="0"/>
          <w:color w:val="FF0000"/>
          <w:kern w:val="0"/>
          <w:sz w:val="24"/>
          <w:szCs w:val="18"/>
        </w:rPr>
        <w:t>的相关制度体系</w:t>
      </w:r>
      <w:r>
        <w:rPr>
          <w:rFonts w:asciiTheme="minorEastAsia" w:eastAsiaTheme="minorEastAsia" w:hAnsiTheme="minorEastAsia" w:hint="eastAsia"/>
          <w:snapToGrid w:val="0"/>
          <w:color w:val="FF0000"/>
          <w:kern w:val="0"/>
          <w:sz w:val="24"/>
          <w:szCs w:val="18"/>
        </w:rPr>
        <w:t>并分辨民事仲裁与民事诉讼的区别</w:t>
      </w:r>
    </w:p>
    <w:p w14:paraId="0C2805B1" w14:textId="77777777" w:rsidR="00D07839" w:rsidRPr="00070067" w:rsidRDefault="00D07839" w:rsidP="00D07839">
      <w:pPr>
        <w:spacing w:line="360" w:lineRule="exact"/>
        <w:rPr>
          <w:rFonts w:asciiTheme="minorEastAsia" w:eastAsiaTheme="minorEastAsia" w:hAnsiTheme="minorEastAsia"/>
          <w:sz w:val="24"/>
        </w:rPr>
      </w:pPr>
      <w:r w:rsidRPr="00070067">
        <w:rPr>
          <w:rFonts w:asciiTheme="minorEastAsia" w:eastAsiaTheme="minorEastAsia" w:hAnsiTheme="minorEastAsia" w:hint="eastAsia"/>
          <w:snapToGrid w:val="0"/>
          <w:kern w:val="0"/>
          <w:sz w:val="24"/>
          <w:szCs w:val="18"/>
        </w:rPr>
        <w:t xml:space="preserve">     </w:t>
      </w:r>
      <w:r w:rsidRPr="00070067">
        <w:rPr>
          <w:rFonts w:asciiTheme="minorEastAsia" w:eastAsiaTheme="minorEastAsia" w:hAnsiTheme="minorEastAsia" w:hint="eastAsia"/>
          <w:sz w:val="24"/>
        </w:rPr>
        <w:t>（二）教学内容</w:t>
      </w:r>
    </w:p>
    <w:p w14:paraId="484280DD" w14:textId="1F0A34B5" w:rsidR="00DA266E" w:rsidRPr="00DA266E" w:rsidRDefault="00D07839" w:rsidP="00DA266E">
      <w:pPr>
        <w:spacing w:line="360" w:lineRule="exact"/>
        <w:ind w:leftChars="257" w:left="540" w:firstLineChars="200" w:firstLine="480"/>
        <w:rPr>
          <w:rFonts w:asciiTheme="minorEastAsia" w:eastAsiaTheme="minorEastAsia" w:hAnsiTheme="minorEastAsia"/>
          <w:sz w:val="24"/>
        </w:rPr>
      </w:pPr>
      <w:r w:rsidRPr="00070067">
        <w:rPr>
          <w:rFonts w:asciiTheme="minorEastAsia" w:eastAsiaTheme="minorEastAsia" w:hAnsiTheme="minorEastAsia" w:hint="eastAsia"/>
          <w:sz w:val="24"/>
        </w:rPr>
        <w:t xml:space="preserve"> 第一</w:t>
      </w:r>
      <w:r w:rsidRPr="00DA266E">
        <w:rPr>
          <w:rFonts w:asciiTheme="minorEastAsia" w:eastAsiaTheme="minorEastAsia" w:hAnsiTheme="minorEastAsia" w:hint="eastAsia"/>
          <w:sz w:val="24"/>
        </w:rPr>
        <w:t xml:space="preserve">节 </w:t>
      </w:r>
      <w:r w:rsidR="00DA266E">
        <w:rPr>
          <w:rFonts w:asciiTheme="minorEastAsia" w:eastAsiaTheme="minorEastAsia" w:hAnsiTheme="minorEastAsia"/>
          <w:sz w:val="24"/>
        </w:rPr>
        <w:t xml:space="preserve"> </w:t>
      </w:r>
      <w:r w:rsidR="00DA266E" w:rsidRPr="00DA266E">
        <w:rPr>
          <w:rFonts w:asciiTheme="minorEastAsia" w:eastAsiaTheme="minorEastAsia" w:hAnsiTheme="minorEastAsia" w:hint="eastAsia"/>
          <w:sz w:val="24"/>
        </w:rPr>
        <w:t>浙江家和门业有限公司诉宁波天时利国际货运代理有限公司海上货运代理合同纠纷案</w:t>
      </w:r>
    </w:p>
    <w:p w14:paraId="0C2AFDEF" w14:textId="77777777" w:rsidR="00DA266E" w:rsidRPr="00DA266E" w:rsidRDefault="00DA266E" w:rsidP="00756FD6">
      <w:pPr>
        <w:numPr>
          <w:ilvl w:val="0"/>
          <w:numId w:val="18"/>
        </w:numPr>
        <w:spacing w:line="360" w:lineRule="exact"/>
        <w:rPr>
          <w:rFonts w:asciiTheme="minorEastAsia" w:eastAsiaTheme="minorEastAsia" w:hAnsiTheme="minorEastAsia"/>
          <w:sz w:val="24"/>
        </w:rPr>
      </w:pPr>
      <w:r w:rsidRPr="00DA266E">
        <w:rPr>
          <w:rFonts w:asciiTheme="minorEastAsia" w:eastAsiaTheme="minorEastAsia" w:hAnsiTheme="minorEastAsia" w:hint="eastAsia"/>
          <w:sz w:val="24"/>
        </w:rPr>
        <w:t>主要内容：案例提示、</w:t>
      </w:r>
      <w:r w:rsidRPr="00DA266E">
        <w:rPr>
          <w:rFonts w:asciiTheme="minorEastAsia" w:eastAsiaTheme="minorEastAsia" w:hAnsiTheme="minorEastAsia" w:hint="eastAsia"/>
          <w:snapToGrid w:val="0"/>
          <w:kern w:val="0"/>
          <w:sz w:val="24"/>
        </w:rPr>
        <w:t>案情介绍</w:t>
      </w:r>
      <w:r w:rsidRPr="00DA266E">
        <w:rPr>
          <w:rFonts w:asciiTheme="minorEastAsia" w:eastAsiaTheme="minorEastAsia" w:hAnsiTheme="minorEastAsia" w:hint="eastAsia"/>
          <w:sz w:val="24"/>
        </w:rPr>
        <w:t>、</w:t>
      </w:r>
      <w:r w:rsidRPr="00DA266E">
        <w:rPr>
          <w:rFonts w:asciiTheme="minorEastAsia" w:eastAsiaTheme="minorEastAsia" w:hAnsiTheme="minorEastAsia" w:hint="eastAsia"/>
          <w:snapToGrid w:val="0"/>
          <w:kern w:val="0"/>
          <w:sz w:val="24"/>
        </w:rPr>
        <w:t>裁判与处理</w:t>
      </w:r>
    </w:p>
    <w:p w14:paraId="766EFC63" w14:textId="2D8F9E7A" w:rsidR="00D07839" w:rsidRPr="00DA266E" w:rsidRDefault="00DA266E" w:rsidP="00756FD6">
      <w:pPr>
        <w:numPr>
          <w:ilvl w:val="0"/>
          <w:numId w:val="18"/>
        </w:numPr>
        <w:spacing w:line="360" w:lineRule="exact"/>
        <w:rPr>
          <w:rFonts w:asciiTheme="minorEastAsia" w:eastAsiaTheme="minorEastAsia" w:hAnsiTheme="minorEastAsia"/>
          <w:sz w:val="24"/>
        </w:rPr>
      </w:pPr>
      <w:r w:rsidRPr="00DA266E">
        <w:rPr>
          <w:rFonts w:asciiTheme="minorEastAsia" w:eastAsiaTheme="minorEastAsia" w:hAnsiTheme="minorEastAsia" w:hint="eastAsia"/>
          <w:sz w:val="24"/>
        </w:rPr>
        <w:t>案例评析与法理分析：民事诉讼的财产保全制度；诉前财产保全；财产保全的范围；财产保全的措施；财产保全的救济与解除</w:t>
      </w:r>
    </w:p>
    <w:p w14:paraId="469D7919" w14:textId="5E474A7C" w:rsidR="00D07839" w:rsidRPr="00DA266E" w:rsidRDefault="00D07839" w:rsidP="00DA266E">
      <w:pPr>
        <w:spacing w:line="360" w:lineRule="exact"/>
        <w:ind w:left="540"/>
        <w:rPr>
          <w:rFonts w:asciiTheme="minorEastAsia" w:eastAsiaTheme="minorEastAsia" w:hAnsiTheme="minorEastAsia"/>
          <w:sz w:val="24"/>
        </w:rPr>
      </w:pPr>
      <w:r w:rsidRPr="00DA266E">
        <w:rPr>
          <w:rFonts w:asciiTheme="minorEastAsia" w:eastAsiaTheme="minorEastAsia" w:hAnsiTheme="minorEastAsia" w:hint="eastAsia"/>
          <w:sz w:val="24"/>
        </w:rPr>
        <w:t xml:space="preserve">     第二节  </w:t>
      </w:r>
      <w:r w:rsidR="00DA266E" w:rsidRPr="00DA266E">
        <w:rPr>
          <w:rFonts w:asciiTheme="minorEastAsia" w:eastAsiaTheme="minorEastAsia" w:hAnsiTheme="minorEastAsia" w:hint="eastAsia"/>
          <w:sz w:val="24"/>
        </w:rPr>
        <w:t>汽车运输公司与张某车辆挂靠经营合同纠纷仲裁案</w:t>
      </w:r>
    </w:p>
    <w:p w14:paraId="1310694D" w14:textId="77777777" w:rsidR="00DA266E" w:rsidRPr="00DA266E" w:rsidRDefault="00DA266E" w:rsidP="00756FD6">
      <w:pPr>
        <w:numPr>
          <w:ilvl w:val="0"/>
          <w:numId w:val="19"/>
        </w:numPr>
        <w:spacing w:line="360" w:lineRule="exact"/>
        <w:rPr>
          <w:rFonts w:asciiTheme="minorEastAsia" w:eastAsiaTheme="minorEastAsia" w:hAnsiTheme="minorEastAsia"/>
          <w:sz w:val="24"/>
        </w:rPr>
      </w:pPr>
      <w:r w:rsidRPr="00DA266E">
        <w:rPr>
          <w:rFonts w:asciiTheme="minorEastAsia" w:eastAsiaTheme="minorEastAsia" w:hAnsiTheme="minorEastAsia" w:hint="eastAsia"/>
          <w:sz w:val="24"/>
        </w:rPr>
        <w:t>主要内容：案例提示、</w:t>
      </w:r>
      <w:r w:rsidRPr="00DA266E">
        <w:rPr>
          <w:rFonts w:asciiTheme="minorEastAsia" w:eastAsiaTheme="minorEastAsia" w:hAnsiTheme="minorEastAsia" w:hint="eastAsia"/>
          <w:snapToGrid w:val="0"/>
          <w:kern w:val="0"/>
          <w:sz w:val="24"/>
        </w:rPr>
        <w:t>案情介绍</w:t>
      </w:r>
      <w:r w:rsidRPr="00DA266E">
        <w:rPr>
          <w:rFonts w:asciiTheme="minorEastAsia" w:eastAsiaTheme="minorEastAsia" w:hAnsiTheme="minorEastAsia" w:hint="eastAsia"/>
          <w:sz w:val="24"/>
        </w:rPr>
        <w:t>、</w:t>
      </w:r>
      <w:r w:rsidRPr="00DA266E">
        <w:rPr>
          <w:rFonts w:asciiTheme="minorEastAsia" w:eastAsiaTheme="minorEastAsia" w:hAnsiTheme="minorEastAsia" w:hint="eastAsia"/>
          <w:snapToGrid w:val="0"/>
          <w:kern w:val="0"/>
          <w:sz w:val="24"/>
        </w:rPr>
        <w:t>裁判与处理</w:t>
      </w:r>
    </w:p>
    <w:p w14:paraId="25AEE2F5" w14:textId="09A9A341" w:rsidR="00DA266E" w:rsidRPr="00DA266E" w:rsidRDefault="00DA266E" w:rsidP="00756FD6">
      <w:pPr>
        <w:numPr>
          <w:ilvl w:val="0"/>
          <w:numId w:val="19"/>
        </w:numPr>
        <w:spacing w:line="360" w:lineRule="exact"/>
        <w:rPr>
          <w:rFonts w:asciiTheme="minorEastAsia" w:eastAsiaTheme="minorEastAsia" w:hAnsiTheme="minorEastAsia"/>
          <w:sz w:val="24"/>
        </w:rPr>
      </w:pPr>
      <w:r w:rsidRPr="00DA266E">
        <w:rPr>
          <w:rFonts w:asciiTheme="minorEastAsia" w:eastAsiaTheme="minorEastAsia" w:hAnsiTheme="minorEastAsia" w:hint="eastAsia"/>
          <w:sz w:val="24"/>
        </w:rPr>
        <w:t>案例评析与法理分析：仲裁制度；仲裁的适用范围；仲裁的基本原则和制度；仲裁协议；仲裁程序；仲裁与诉讼的区别</w:t>
      </w:r>
    </w:p>
    <w:p w14:paraId="23A49AB4" w14:textId="3FEDED21" w:rsidR="00D07839" w:rsidRPr="00DA266E" w:rsidRDefault="00D07839" w:rsidP="00DA266E">
      <w:pPr>
        <w:spacing w:line="360" w:lineRule="exact"/>
        <w:ind w:left="540"/>
        <w:rPr>
          <w:rFonts w:asciiTheme="minorEastAsia" w:eastAsiaTheme="minorEastAsia" w:hAnsiTheme="minorEastAsia"/>
          <w:sz w:val="24"/>
        </w:rPr>
      </w:pPr>
      <w:r w:rsidRPr="00DA266E">
        <w:rPr>
          <w:rFonts w:asciiTheme="minorEastAsia" w:eastAsiaTheme="minorEastAsia" w:hAnsiTheme="minorEastAsia" w:hint="eastAsia"/>
          <w:sz w:val="24"/>
        </w:rPr>
        <w:t>（三）思考与实践</w:t>
      </w:r>
    </w:p>
    <w:p w14:paraId="7CCFBE68" w14:textId="1742BFD9" w:rsidR="00D07839" w:rsidRPr="00070067" w:rsidRDefault="00D07839" w:rsidP="00DA266E">
      <w:pPr>
        <w:spacing w:line="360" w:lineRule="exact"/>
        <w:ind w:leftChars="608" w:left="1702" w:hangingChars="177" w:hanging="425"/>
        <w:rPr>
          <w:rFonts w:asciiTheme="minorEastAsia" w:eastAsiaTheme="minorEastAsia" w:hAnsiTheme="minorEastAsia"/>
          <w:sz w:val="24"/>
        </w:rPr>
      </w:pPr>
      <w:r w:rsidRPr="00070067">
        <w:rPr>
          <w:rFonts w:asciiTheme="minorEastAsia" w:eastAsiaTheme="minorEastAsia" w:hAnsiTheme="minorEastAsia" w:hint="eastAsia"/>
          <w:sz w:val="24"/>
        </w:rPr>
        <w:t>1．查阅</w:t>
      </w:r>
      <w:r w:rsidRPr="00070067">
        <w:rPr>
          <w:rFonts w:asciiTheme="minorEastAsia" w:eastAsiaTheme="minorEastAsia" w:hAnsiTheme="minorEastAsia" w:hint="eastAsia"/>
          <w:snapToGrid w:val="0"/>
          <w:kern w:val="0"/>
          <w:sz w:val="24"/>
          <w:szCs w:val="18"/>
        </w:rPr>
        <w:t>《民事诉讼法》，具体分析案例中</w:t>
      </w:r>
      <w:r w:rsidRPr="00070067">
        <w:rPr>
          <w:rFonts w:asciiTheme="minorEastAsia" w:eastAsiaTheme="minorEastAsia" w:hAnsiTheme="minorEastAsia" w:hint="eastAsia"/>
          <w:sz w:val="24"/>
        </w:rPr>
        <w:t>有关民事诉讼的管辖问题、证据制度和审判制度的问题。</w:t>
      </w:r>
    </w:p>
    <w:p w14:paraId="48C8A5E0" w14:textId="6594C311" w:rsidR="00D07839" w:rsidRDefault="00D07839" w:rsidP="00D07839">
      <w:pPr>
        <w:spacing w:line="360" w:lineRule="exact"/>
        <w:ind w:left="1260"/>
        <w:rPr>
          <w:rFonts w:asciiTheme="minorEastAsia" w:eastAsiaTheme="minorEastAsia" w:hAnsiTheme="minorEastAsia"/>
          <w:sz w:val="24"/>
        </w:rPr>
      </w:pPr>
      <w:r w:rsidRPr="00070067">
        <w:rPr>
          <w:rFonts w:asciiTheme="minorEastAsia" w:eastAsiaTheme="minorEastAsia" w:hAnsiTheme="minorEastAsia" w:hint="eastAsia"/>
          <w:sz w:val="24"/>
        </w:rPr>
        <w:t>2．总结《仲裁法》和《</w:t>
      </w:r>
      <w:r w:rsidRPr="00070067">
        <w:rPr>
          <w:rFonts w:asciiTheme="minorEastAsia" w:eastAsiaTheme="minorEastAsia" w:hAnsiTheme="minorEastAsia" w:hint="eastAsia"/>
          <w:snapToGrid w:val="0"/>
          <w:kern w:val="0"/>
          <w:sz w:val="24"/>
          <w:szCs w:val="18"/>
        </w:rPr>
        <w:t>海事诉讼特别程序法</w:t>
      </w:r>
      <w:r w:rsidRPr="00070067">
        <w:rPr>
          <w:rFonts w:asciiTheme="minorEastAsia" w:eastAsiaTheme="minorEastAsia" w:hAnsiTheme="minorEastAsia" w:hint="eastAsia"/>
          <w:sz w:val="24"/>
        </w:rPr>
        <w:t>》的适用条件。</w:t>
      </w:r>
    </w:p>
    <w:p w14:paraId="170C4FAD" w14:textId="3B6916DF" w:rsidR="00DA266E" w:rsidRPr="00712227" w:rsidRDefault="00DA266E" w:rsidP="00D07839">
      <w:pPr>
        <w:spacing w:line="360" w:lineRule="exact"/>
        <w:ind w:left="1260"/>
        <w:rPr>
          <w:rFonts w:asciiTheme="minorEastAsia" w:eastAsiaTheme="minorEastAsia" w:hAnsiTheme="minorEastAsia"/>
          <w:color w:val="FF0000"/>
          <w:sz w:val="24"/>
        </w:rPr>
      </w:pPr>
      <w:proofErr w:type="gramStart"/>
      <w:r w:rsidRPr="00712227">
        <w:rPr>
          <w:rFonts w:asciiTheme="minorEastAsia" w:eastAsiaTheme="minorEastAsia" w:hAnsiTheme="minorEastAsia" w:hint="eastAsia"/>
          <w:color w:val="FF0000"/>
          <w:sz w:val="24"/>
        </w:rPr>
        <w:t>思政内容</w:t>
      </w:r>
      <w:proofErr w:type="gramEnd"/>
      <w:r w:rsidRPr="00712227">
        <w:rPr>
          <w:rFonts w:asciiTheme="minorEastAsia" w:eastAsiaTheme="minorEastAsia" w:hAnsiTheme="minorEastAsia" w:hint="eastAsia"/>
          <w:color w:val="FF0000"/>
          <w:sz w:val="24"/>
        </w:rPr>
        <w:t>：</w:t>
      </w:r>
      <w:r w:rsidR="00712227" w:rsidRPr="00712227">
        <w:rPr>
          <w:rFonts w:asciiTheme="minorEastAsia" w:eastAsiaTheme="minorEastAsia" w:hAnsiTheme="minorEastAsia" w:hint="eastAsia"/>
          <w:color w:val="FF0000"/>
          <w:sz w:val="24"/>
        </w:rPr>
        <w:t>民事仲裁的适用原则和程序，与民事诉讼对比，全面了解民事纠纷的处理方法</w:t>
      </w:r>
    </w:p>
    <w:p w14:paraId="54905339" w14:textId="77777777" w:rsidR="00D07839" w:rsidRPr="00070067" w:rsidRDefault="00D07839" w:rsidP="00D07839">
      <w:pPr>
        <w:spacing w:line="360" w:lineRule="exact"/>
        <w:ind w:left="540"/>
        <w:rPr>
          <w:rFonts w:asciiTheme="minorEastAsia" w:eastAsiaTheme="minorEastAsia" w:hAnsiTheme="minorEastAsia"/>
          <w:sz w:val="24"/>
        </w:rPr>
      </w:pPr>
      <w:r w:rsidRPr="00070067">
        <w:rPr>
          <w:rFonts w:asciiTheme="minorEastAsia" w:eastAsiaTheme="minorEastAsia" w:hAnsiTheme="minorEastAsia" w:hint="eastAsia"/>
          <w:sz w:val="24"/>
        </w:rPr>
        <w:t>（四）教学方法与手段</w:t>
      </w:r>
    </w:p>
    <w:p w14:paraId="3FD58B2C" w14:textId="6783CC33" w:rsidR="00D07839" w:rsidRPr="00070067" w:rsidRDefault="00712227" w:rsidP="004E0C1F">
      <w:pPr>
        <w:tabs>
          <w:tab w:val="left" w:pos="0"/>
        </w:tabs>
        <w:spacing w:line="360" w:lineRule="exact"/>
        <w:ind w:firstLineChars="300" w:firstLine="720"/>
        <w:rPr>
          <w:rFonts w:asciiTheme="minorEastAsia" w:eastAsiaTheme="minorEastAsia" w:hAnsiTheme="minorEastAsia"/>
          <w:sz w:val="24"/>
        </w:rPr>
      </w:pPr>
      <w:r w:rsidRPr="00070067">
        <w:rPr>
          <w:rFonts w:asciiTheme="minorEastAsia" w:eastAsiaTheme="minorEastAsia" w:hAnsiTheme="minorEastAsia" w:hint="eastAsia"/>
          <w:sz w:val="24"/>
        </w:rPr>
        <w:t>本章教学主要采用多媒体课件，结合课堂讲授、课堂</w:t>
      </w:r>
      <w:r w:rsidRPr="00070067">
        <w:rPr>
          <w:rFonts w:asciiTheme="minorEastAsia" w:eastAsiaTheme="minorEastAsia" w:hAnsiTheme="minorEastAsia" w:hint="eastAsia"/>
          <w:sz w:val="24"/>
          <w:szCs w:val="20"/>
        </w:rPr>
        <w:t>提问、小组讨论等方式</w:t>
      </w:r>
      <w:r w:rsidRPr="00070067">
        <w:rPr>
          <w:rFonts w:asciiTheme="minorEastAsia" w:eastAsiaTheme="minorEastAsia" w:hAnsiTheme="minorEastAsia" w:hint="eastAsia"/>
          <w:sz w:val="24"/>
        </w:rPr>
        <w:t>。</w:t>
      </w:r>
    </w:p>
    <w:p w14:paraId="7E48EC2D" w14:textId="77777777" w:rsidR="005D6DAF" w:rsidRPr="00070067" w:rsidRDefault="005D6DAF" w:rsidP="00660AD4">
      <w:pPr>
        <w:pStyle w:val="1"/>
        <w:spacing w:before="120" w:after="120" w:line="360" w:lineRule="auto"/>
        <w:rPr>
          <w:rFonts w:asciiTheme="minorEastAsia" w:eastAsiaTheme="minorEastAsia" w:hAnsiTheme="minorEastAsia"/>
          <w:sz w:val="24"/>
          <w:szCs w:val="24"/>
        </w:rPr>
      </w:pPr>
      <w:r w:rsidRPr="00070067">
        <w:rPr>
          <w:rFonts w:asciiTheme="minorEastAsia" w:eastAsiaTheme="minorEastAsia" w:hAnsiTheme="minorEastAsia" w:hint="eastAsia"/>
          <w:sz w:val="24"/>
          <w:szCs w:val="24"/>
        </w:rPr>
        <w:t>五、各教学环节学时分配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881"/>
        <w:gridCol w:w="881"/>
        <w:gridCol w:w="881"/>
        <w:gridCol w:w="881"/>
        <w:gridCol w:w="881"/>
        <w:gridCol w:w="881"/>
      </w:tblGrid>
      <w:tr w:rsidR="005D6DAF" w:rsidRPr="00070067" w14:paraId="5AE90028" w14:textId="77777777">
        <w:tc>
          <w:tcPr>
            <w:tcW w:w="3049" w:type="dxa"/>
          </w:tcPr>
          <w:p w14:paraId="4E996858" w14:textId="3737A1B8" w:rsidR="005D6DAF" w:rsidRPr="00070067" w:rsidRDefault="00274588" w:rsidP="00D07839">
            <w:pPr>
              <w:pStyle w:val="a6"/>
              <w:ind w:left="0" w:firstLineChars="925" w:firstLine="1857"/>
              <w:rPr>
                <w:rFonts w:asciiTheme="minorEastAsia" w:eastAsiaTheme="minorEastAsia" w:hAnsiTheme="minorEastAsia"/>
                <w:b/>
              </w:rPr>
            </w:pPr>
            <w:r>
              <w:rPr>
                <w:rFonts w:asciiTheme="minorEastAsia" w:eastAsiaTheme="minorEastAsia" w:hAnsiTheme="minorEastAsia"/>
                <w:b/>
                <w:noProof/>
                <w:sz w:val="20"/>
              </w:rPr>
              <mc:AlternateContent>
                <mc:Choice Requires="wps">
                  <w:drawing>
                    <wp:anchor distT="0" distB="0" distL="114300" distR="114300" simplePos="0" relativeHeight="251657216" behindDoc="0" locked="0" layoutInCell="1" allowOverlap="1" wp14:anchorId="48EE5E66" wp14:editId="5212D30E">
                      <wp:simplePos x="0" y="0"/>
                      <wp:positionH relativeFrom="column">
                        <wp:posOffset>604520</wp:posOffset>
                      </wp:positionH>
                      <wp:positionV relativeFrom="paragraph">
                        <wp:posOffset>-6350</wp:posOffset>
                      </wp:positionV>
                      <wp:extent cx="1266825" cy="990600"/>
                      <wp:effectExtent l="8255" t="6350" r="10795" b="127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66825" cy="9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3943E" id="Line 10" o:spid="_x0000_s1026" style="position:absolute;left:0;text-align:lef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5pt" to="147.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"/>
                  </w:pict>
                </mc:Fallback>
              </mc:AlternateContent>
            </w:r>
            <w:r w:rsidR="005D6DAF" w:rsidRPr="00070067">
              <w:rPr>
                <w:rFonts w:asciiTheme="minorEastAsia" w:eastAsiaTheme="minorEastAsia" w:hAnsiTheme="minorEastAsia" w:hint="eastAsia"/>
                <w:b/>
              </w:rPr>
              <w:t>教学环节</w:t>
            </w:r>
          </w:p>
          <w:p w14:paraId="6E44C451" w14:textId="77777777" w:rsidR="005D6DAF" w:rsidRPr="00070067" w:rsidRDefault="005D6DAF" w:rsidP="00D07839">
            <w:pPr>
              <w:pStyle w:val="a6"/>
              <w:ind w:left="0" w:firstLineChars="400" w:firstLine="843"/>
              <w:jc w:val="center"/>
              <w:rPr>
                <w:rFonts w:asciiTheme="minorEastAsia" w:eastAsiaTheme="minorEastAsia" w:hAnsiTheme="minorEastAsia"/>
                <w:b/>
              </w:rPr>
            </w:pPr>
          </w:p>
          <w:p w14:paraId="5F2C5B26" w14:textId="77777777" w:rsidR="005D6DAF" w:rsidRPr="00070067" w:rsidRDefault="005D6DAF" w:rsidP="00D07839">
            <w:pPr>
              <w:pStyle w:val="a6"/>
              <w:ind w:leftChars="171" w:left="359" w:firstLineChars="200" w:firstLine="422"/>
              <w:rPr>
                <w:rFonts w:asciiTheme="minorEastAsia" w:eastAsiaTheme="minorEastAsia" w:hAnsiTheme="minorEastAsia"/>
                <w:b/>
              </w:rPr>
            </w:pPr>
            <w:r w:rsidRPr="00070067">
              <w:rPr>
                <w:rFonts w:asciiTheme="minorEastAsia" w:eastAsiaTheme="minorEastAsia" w:hAnsiTheme="minorEastAsia" w:hint="eastAsia"/>
                <w:b/>
              </w:rPr>
              <w:t>教学时数</w:t>
            </w:r>
          </w:p>
          <w:p w14:paraId="43B1A73B" w14:textId="3773FF99" w:rsidR="005D6DAF" w:rsidRPr="00070067" w:rsidRDefault="00274588" w:rsidP="00D07839">
            <w:pPr>
              <w:pStyle w:val="a6"/>
              <w:ind w:leftChars="171" w:left="359" w:firstLineChars="200" w:firstLine="402"/>
              <w:rPr>
                <w:rFonts w:asciiTheme="minorEastAsia" w:eastAsiaTheme="minorEastAsia" w:hAnsiTheme="minorEastAsia"/>
                <w:b/>
              </w:rPr>
            </w:pPr>
            <w:r>
              <w:rPr>
                <w:rFonts w:asciiTheme="minorEastAsia" w:eastAsiaTheme="minorEastAsia" w:hAnsiTheme="minorEastAsia"/>
                <w:b/>
                <w:noProof/>
                <w:sz w:val="20"/>
              </w:rPr>
              <mc:AlternateContent>
                <mc:Choice Requires="wps">
                  <w:drawing>
                    <wp:anchor distT="0" distB="0" distL="114300" distR="114300" simplePos="0" relativeHeight="251658240" behindDoc="0" locked="0" layoutInCell="1" allowOverlap="1" wp14:anchorId="7BA84645" wp14:editId="2724523F">
                      <wp:simplePos x="0" y="0"/>
                      <wp:positionH relativeFrom="column">
                        <wp:posOffset>-55880</wp:posOffset>
                      </wp:positionH>
                      <wp:positionV relativeFrom="paragraph">
                        <wp:posOffset>-2540</wp:posOffset>
                      </wp:positionV>
                      <wp:extent cx="1933575" cy="396240"/>
                      <wp:effectExtent l="5080" t="13970" r="13970" b="889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33575"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9A59F" id="Line 11" o:spid="_x0000_s1026" style="position:absolute;left:0;text-align:lef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pt" to="14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"/>
                  </w:pict>
                </mc:Fallback>
              </mc:AlternateContent>
            </w:r>
          </w:p>
          <w:p w14:paraId="116967E4" w14:textId="77777777" w:rsidR="005D6DAF" w:rsidRPr="00070067" w:rsidRDefault="005D6DAF" w:rsidP="00660AD4">
            <w:pPr>
              <w:pStyle w:val="a6"/>
              <w:ind w:left="0" w:firstLineChars="0" w:firstLine="0"/>
              <w:rPr>
                <w:rFonts w:asciiTheme="minorEastAsia" w:eastAsiaTheme="minorEastAsia" w:hAnsiTheme="minorEastAsia"/>
                <w:b/>
              </w:rPr>
            </w:pPr>
            <w:r w:rsidRPr="00070067">
              <w:rPr>
                <w:rFonts w:asciiTheme="minorEastAsia" w:eastAsiaTheme="minorEastAsia" w:hAnsiTheme="minorEastAsia" w:hint="eastAsia"/>
                <w:b/>
              </w:rPr>
              <w:t>课程内容</w:t>
            </w:r>
          </w:p>
        </w:tc>
        <w:tc>
          <w:tcPr>
            <w:tcW w:w="881" w:type="dxa"/>
            <w:vAlign w:val="center"/>
          </w:tcPr>
          <w:p w14:paraId="13C3470F" w14:textId="77777777" w:rsidR="005D6DAF" w:rsidRPr="00070067" w:rsidRDefault="005D6DAF" w:rsidP="00660AD4">
            <w:pPr>
              <w:pStyle w:val="a6"/>
              <w:ind w:left="0" w:firstLineChars="0" w:firstLine="0"/>
              <w:jc w:val="center"/>
              <w:rPr>
                <w:rFonts w:asciiTheme="minorEastAsia" w:eastAsiaTheme="minorEastAsia" w:hAnsiTheme="minorEastAsia"/>
                <w:b/>
              </w:rPr>
            </w:pPr>
            <w:r w:rsidRPr="00070067">
              <w:rPr>
                <w:rFonts w:asciiTheme="minorEastAsia" w:eastAsiaTheme="minorEastAsia" w:hAnsiTheme="minorEastAsia" w:hint="eastAsia"/>
                <w:b/>
              </w:rPr>
              <w:t>讲</w:t>
            </w:r>
          </w:p>
          <w:p w14:paraId="4589CAE3" w14:textId="77777777" w:rsidR="005D6DAF" w:rsidRPr="00070067" w:rsidRDefault="005D6DAF" w:rsidP="00660AD4">
            <w:pPr>
              <w:pStyle w:val="a6"/>
              <w:ind w:left="0" w:firstLineChars="0" w:firstLine="0"/>
              <w:jc w:val="center"/>
              <w:rPr>
                <w:rFonts w:asciiTheme="minorEastAsia" w:eastAsiaTheme="minorEastAsia" w:hAnsiTheme="minorEastAsia"/>
                <w:b/>
              </w:rPr>
            </w:pPr>
          </w:p>
          <w:p w14:paraId="52394865" w14:textId="77777777" w:rsidR="005D6DAF" w:rsidRPr="00070067" w:rsidRDefault="005D6DAF" w:rsidP="00660AD4">
            <w:pPr>
              <w:pStyle w:val="a6"/>
              <w:ind w:left="0" w:firstLineChars="0" w:firstLine="0"/>
              <w:jc w:val="center"/>
              <w:rPr>
                <w:rFonts w:asciiTheme="minorEastAsia" w:eastAsiaTheme="minorEastAsia" w:hAnsiTheme="minorEastAsia"/>
                <w:b/>
              </w:rPr>
            </w:pPr>
            <w:r w:rsidRPr="00070067">
              <w:rPr>
                <w:rFonts w:asciiTheme="minorEastAsia" w:eastAsiaTheme="minorEastAsia" w:hAnsiTheme="minorEastAsia" w:hint="eastAsia"/>
                <w:b/>
              </w:rPr>
              <w:t>课</w:t>
            </w:r>
          </w:p>
        </w:tc>
        <w:tc>
          <w:tcPr>
            <w:tcW w:w="881" w:type="dxa"/>
            <w:vAlign w:val="center"/>
          </w:tcPr>
          <w:p w14:paraId="7A9B340A" w14:textId="77777777" w:rsidR="005D6DAF" w:rsidRPr="00070067" w:rsidRDefault="005D6DAF" w:rsidP="00660AD4">
            <w:pPr>
              <w:pStyle w:val="a6"/>
              <w:ind w:left="0" w:firstLineChars="0" w:firstLine="0"/>
              <w:jc w:val="center"/>
              <w:rPr>
                <w:rFonts w:asciiTheme="minorEastAsia" w:eastAsiaTheme="minorEastAsia" w:hAnsiTheme="minorEastAsia"/>
                <w:b/>
              </w:rPr>
            </w:pPr>
            <w:r w:rsidRPr="00070067">
              <w:rPr>
                <w:rFonts w:asciiTheme="minorEastAsia" w:eastAsiaTheme="minorEastAsia" w:hAnsiTheme="minorEastAsia" w:hint="eastAsia"/>
                <w:b/>
              </w:rPr>
              <w:t>习</w:t>
            </w:r>
          </w:p>
          <w:p w14:paraId="2F284C4F" w14:textId="77777777" w:rsidR="005D6DAF" w:rsidRPr="00070067" w:rsidRDefault="005D6DAF" w:rsidP="00660AD4">
            <w:pPr>
              <w:pStyle w:val="a6"/>
              <w:ind w:left="0" w:firstLineChars="0" w:firstLine="0"/>
              <w:jc w:val="center"/>
              <w:rPr>
                <w:rFonts w:asciiTheme="minorEastAsia" w:eastAsiaTheme="minorEastAsia" w:hAnsiTheme="minorEastAsia"/>
                <w:b/>
              </w:rPr>
            </w:pPr>
            <w:r w:rsidRPr="00070067">
              <w:rPr>
                <w:rFonts w:asciiTheme="minorEastAsia" w:eastAsiaTheme="minorEastAsia" w:hAnsiTheme="minorEastAsia" w:hint="eastAsia"/>
                <w:b/>
              </w:rPr>
              <w:t>题</w:t>
            </w:r>
          </w:p>
          <w:p w14:paraId="38044319" w14:textId="77777777" w:rsidR="005D6DAF" w:rsidRPr="00070067" w:rsidRDefault="005D6DAF" w:rsidP="00660AD4">
            <w:pPr>
              <w:pStyle w:val="a6"/>
              <w:ind w:left="0" w:firstLineChars="0" w:firstLine="0"/>
              <w:jc w:val="center"/>
              <w:rPr>
                <w:rFonts w:asciiTheme="minorEastAsia" w:eastAsiaTheme="minorEastAsia" w:hAnsiTheme="minorEastAsia"/>
                <w:b/>
              </w:rPr>
            </w:pPr>
            <w:r w:rsidRPr="00070067">
              <w:rPr>
                <w:rFonts w:asciiTheme="minorEastAsia" w:eastAsiaTheme="minorEastAsia" w:hAnsiTheme="minorEastAsia" w:hint="eastAsia"/>
                <w:b/>
              </w:rPr>
              <w:t>课</w:t>
            </w:r>
          </w:p>
        </w:tc>
        <w:tc>
          <w:tcPr>
            <w:tcW w:w="881" w:type="dxa"/>
            <w:vAlign w:val="center"/>
          </w:tcPr>
          <w:p w14:paraId="168EEC1A" w14:textId="77777777" w:rsidR="005D6DAF" w:rsidRPr="00070067" w:rsidRDefault="005D6DAF" w:rsidP="00660AD4">
            <w:pPr>
              <w:pStyle w:val="a6"/>
              <w:ind w:left="0" w:firstLineChars="0" w:firstLine="0"/>
              <w:jc w:val="center"/>
              <w:rPr>
                <w:rFonts w:asciiTheme="minorEastAsia" w:eastAsiaTheme="minorEastAsia" w:hAnsiTheme="minorEastAsia"/>
                <w:b/>
              </w:rPr>
            </w:pPr>
            <w:r w:rsidRPr="00070067">
              <w:rPr>
                <w:rFonts w:asciiTheme="minorEastAsia" w:eastAsiaTheme="minorEastAsia" w:hAnsiTheme="minorEastAsia" w:hint="eastAsia"/>
                <w:b/>
              </w:rPr>
              <w:t>讨</w:t>
            </w:r>
          </w:p>
          <w:p w14:paraId="04046901" w14:textId="77777777" w:rsidR="005D6DAF" w:rsidRPr="00070067" w:rsidRDefault="005D6DAF" w:rsidP="00660AD4">
            <w:pPr>
              <w:pStyle w:val="a6"/>
              <w:ind w:left="0" w:firstLineChars="0" w:firstLine="0"/>
              <w:jc w:val="center"/>
              <w:rPr>
                <w:rFonts w:asciiTheme="minorEastAsia" w:eastAsiaTheme="minorEastAsia" w:hAnsiTheme="minorEastAsia"/>
                <w:b/>
              </w:rPr>
            </w:pPr>
            <w:r w:rsidRPr="00070067">
              <w:rPr>
                <w:rFonts w:asciiTheme="minorEastAsia" w:eastAsiaTheme="minorEastAsia" w:hAnsiTheme="minorEastAsia" w:hint="eastAsia"/>
                <w:b/>
              </w:rPr>
              <w:t>论</w:t>
            </w:r>
          </w:p>
          <w:p w14:paraId="383D10BF" w14:textId="77777777" w:rsidR="005D6DAF" w:rsidRPr="00070067" w:rsidRDefault="005D6DAF" w:rsidP="00660AD4">
            <w:pPr>
              <w:pStyle w:val="a6"/>
              <w:ind w:left="0" w:firstLineChars="0" w:firstLine="0"/>
              <w:jc w:val="center"/>
              <w:rPr>
                <w:rFonts w:asciiTheme="minorEastAsia" w:eastAsiaTheme="minorEastAsia" w:hAnsiTheme="minorEastAsia"/>
                <w:b/>
              </w:rPr>
            </w:pPr>
            <w:r w:rsidRPr="00070067">
              <w:rPr>
                <w:rFonts w:asciiTheme="minorEastAsia" w:eastAsiaTheme="minorEastAsia" w:hAnsiTheme="minorEastAsia" w:hint="eastAsia"/>
                <w:b/>
              </w:rPr>
              <w:t>课</w:t>
            </w:r>
          </w:p>
        </w:tc>
        <w:tc>
          <w:tcPr>
            <w:tcW w:w="881" w:type="dxa"/>
            <w:vAlign w:val="center"/>
          </w:tcPr>
          <w:p w14:paraId="19B850DF" w14:textId="77777777" w:rsidR="005D6DAF" w:rsidRPr="00070067" w:rsidRDefault="005D6DAF" w:rsidP="00660AD4">
            <w:pPr>
              <w:pStyle w:val="a6"/>
              <w:ind w:left="0" w:firstLineChars="0" w:firstLine="0"/>
              <w:jc w:val="center"/>
              <w:rPr>
                <w:rFonts w:asciiTheme="minorEastAsia" w:eastAsiaTheme="minorEastAsia" w:hAnsiTheme="minorEastAsia"/>
                <w:b/>
              </w:rPr>
            </w:pPr>
            <w:r w:rsidRPr="00070067">
              <w:rPr>
                <w:rFonts w:asciiTheme="minorEastAsia" w:eastAsiaTheme="minorEastAsia" w:hAnsiTheme="minorEastAsia" w:hint="eastAsia"/>
                <w:b/>
              </w:rPr>
              <w:t>实验</w:t>
            </w:r>
          </w:p>
        </w:tc>
        <w:tc>
          <w:tcPr>
            <w:tcW w:w="881" w:type="dxa"/>
            <w:vAlign w:val="center"/>
          </w:tcPr>
          <w:p w14:paraId="4F033A8D" w14:textId="77777777" w:rsidR="005D6DAF" w:rsidRPr="00070067" w:rsidRDefault="005D6DAF" w:rsidP="00660AD4">
            <w:pPr>
              <w:pStyle w:val="a6"/>
              <w:ind w:left="0" w:firstLineChars="0" w:firstLine="0"/>
              <w:jc w:val="center"/>
              <w:rPr>
                <w:rFonts w:asciiTheme="minorEastAsia" w:eastAsiaTheme="minorEastAsia" w:hAnsiTheme="minorEastAsia"/>
                <w:b/>
              </w:rPr>
            </w:pPr>
            <w:r w:rsidRPr="00070067">
              <w:rPr>
                <w:rFonts w:asciiTheme="minorEastAsia" w:eastAsiaTheme="minorEastAsia" w:hAnsiTheme="minorEastAsia" w:hint="eastAsia"/>
                <w:b/>
              </w:rPr>
              <w:t>其他教学环节</w:t>
            </w:r>
          </w:p>
        </w:tc>
        <w:tc>
          <w:tcPr>
            <w:tcW w:w="881" w:type="dxa"/>
            <w:vAlign w:val="center"/>
          </w:tcPr>
          <w:p w14:paraId="49EA0E43" w14:textId="77777777" w:rsidR="005D6DAF" w:rsidRPr="00070067" w:rsidRDefault="005D6DAF" w:rsidP="00660AD4">
            <w:pPr>
              <w:pStyle w:val="a6"/>
              <w:ind w:left="0" w:firstLineChars="0" w:firstLine="0"/>
              <w:jc w:val="center"/>
              <w:rPr>
                <w:rFonts w:asciiTheme="minorEastAsia" w:eastAsiaTheme="minorEastAsia" w:hAnsiTheme="minorEastAsia"/>
                <w:b/>
              </w:rPr>
            </w:pPr>
            <w:r w:rsidRPr="00070067">
              <w:rPr>
                <w:rFonts w:asciiTheme="minorEastAsia" w:eastAsiaTheme="minorEastAsia" w:hAnsiTheme="minorEastAsia" w:hint="eastAsia"/>
                <w:b/>
              </w:rPr>
              <w:t>小</w:t>
            </w:r>
          </w:p>
          <w:p w14:paraId="3331EE6B" w14:textId="77777777" w:rsidR="005D6DAF" w:rsidRPr="00070067" w:rsidRDefault="005D6DAF" w:rsidP="00660AD4">
            <w:pPr>
              <w:pStyle w:val="a6"/>
              <w:ind w:left="0" w:firstLineChars="0" w:firstLine="0"/>
              <w:jc w:val="center"/>
              <w:rPr>
                <w:rFonts w:asciiTheme="minorEastAsia" w:eastAsiaTheme="minorEastAsia" w:hAnsiTheme="minorEastAsia"/>
                <w:b/>
              </w:rPr>
            </w:pPr>
          </w:p>
          <w:p w14:paraId="1D943CB0" w14:textId="77777777" w:rsidR="005D6DAF" w:rsidRPr="00070067" w:rsidRDefault="005D6DAF" w:rsidP="00660AD4">
            <w:pPr>
              <w:pStyle w:val="a6"/>
              <w:ind w:left="0" w:firstLineChars="0" w:firstLine="0"/>
              <w:jc w:val="center"/>
              <w:rPr>
                <w:rFonts w:asciiTheme="minorEastAsia" w:eastAsiaTheme="minorEastAsia" w:hAnsiTheme="minorEastAsia"/>
                <w:b/>
              </w:rPr>
            </w:pPr>
            <w:r w:rsidRPr="00070067">
              <w:rPr>
                <w:rFonts w:asciiTheme="minorEastAsia" w:eastAsiaTheme="minorEastAsia" w:hAnsiTheme="minorEastAsia" w:hint="eastAsia"/>
                <w:b/>
              </w:rPr>
              <w:t>计</w:t>
            </w:r>
          </w:p>
        </w:tc>
      </w:tr>
      <w:tr w:rsidR="005D6DAF" w:rsidRPr="00070067" w14:paraId="1DB565A2" w14:textId="77777777">
        <w:trPr>
          <w:trHeight w:val="510"/>
        </w:trPr>
        <w:tc>
          <w:tcPr>
            <w:tcW w:w="3049" w:type="dxa"/>
            <w:vAlign w:val="center"/>
          </w:tcPr>
          <w:p w14:paraId="37B7DEAA" w14:textId="77777777" w:rsidR="005D6DAF" w:rsidRPr="00070067" w:rsidRDefault="005D6DAF" w:rsidP="00660AD4">
            <w:pPr>
              <w:tabs>
                <w:tab w:val="left" w:pos="0"/>
              </w:tabs>
              <w:jc w:val="center"/>
              <w:rPr>
                <w:rFonts w:asciiTheme="minorEastAsia" w:eastAsiaTheme="minorEastAsia" w:hAnsiTheme="minorEastAsia"/>
                <w:sz w:val="24"/>
              </w:rPr>
            </w:pPr>
            <w:r w:rsidRPr="00070067">
              <w:rPr>
                <w:rFonts w:asciiTheme="minorEastAsia" w:eastAsiaTheme="minorEastAsia" w:hAnsiTheme="minorEastAsia" w:hint="eastAsia"/>
                <w:sz w:val="24"/>
              </w:rPr>
              <w:t>第一章</w:t>
            </w:r>
          </w:p>
        </w:tc>
        <w:tc>
          <w:tcPr>
            <w:tcW w:w="881" w:type="dxa"/>
            <w:vAlign w:val="center"/>
          </w:tcPr>
          <w:p w14:paraId="23E5FB52" w14:textId="77777777" w:rsidR="005D6DAF" w:rsidRPr="00070067" w:rsidRDefault="00D105EC" w:rsidP="00660AD4">
            <w:pPr>
              <w:pStyle w:val="a6"/>
              <w:ind w:left="0" w:firstLineChars="0" w:firstLine="0"/>
              <w:jc w:val="center"/>
              <w:rPr>
                <w:rFonts w:asciiTheme="minorEastAsia" w:eastAsiaTheme="minorEastAsia" w:hAnsiTheme="minorEastAsia"/>
                <w:sz w:val="24"/>
              </w:rPr>
            </w:pPr>
            <w:r w:rsidRPr="00070067">
              <w:rPr>
                <w:rFonts w:asciiTheme="minorEastAsia" w:eastAsiaTheme="minorEastAsia" w:hAnsiTheme="minorEastAsia" w:hint="eastAsia"/>
                <w:sz w:val="24"/>
              </w:rPr>
              <w:t>1</w:t>
            </w:r>
          </w:p>
        </w:tc>
        <w:tc>
          <w:tcPr>
            <w:tcW w:w="881" w:type="dxa"/>
            <w:vAlign w:val="center"/>
          </w:tcPr>
          <w:p w14:paraId="48E75147" w14:textId="77777777" w:rsidR="005D6DAF" w:rsidRPr="00070067" w:rsidRDefault="005D6DAF" w:rsidP="00660AD4">
            <w:pPr>
              <w:pStyle w:val="a6"/>
              <w:ind w:left="0" w:firstLineChars="0" w:firstLine="0"/>
              <w:jc w:val="center"/>
              <w:rPr>
                <w:rFonts w:asciiTheme="minorEastAsia" w:eastAsiaTheme="minorEastAsia" w:hAnsiTheme="minorEastAsia"/>
                <w:sz w:val="24"/>
              </w:rPr>
            </w:pPr>
          </w:p>
        </w:tc>
        <w:tc>
          <w:tcPr>
            <w:tcW w:w="881" w:type="dxa"/>
            <w:vAlign w:val="center"/>
          </w:tcPr>
          <w:p w14:paraId="6D25FE7C" w14:textId="65B6A15E" w:rsidR="005D6DAF" w:rsidRPr="00070067" w:rsidRDefault="006A675B" w:rsidP="00660AD4">
            <w:pPr>
              <w:pStyle w:val="a6"/>
              <w:ind w:left="0" w:firstLineChars="0" w:firstLine="0"/>
              <w:jc w:val="center"/>
              <w:rPr>
                <w:rFonts w:asciiTheme="minorEastAsia" w:eastAsiaTheme="minorEastAsia" w:hAnsiTheme="minorEastAsia"/>
                <w:sz w:val="24"/>
              </w:rPr>
            </w:pPr>
            <w:r>
              <w:rPr>
                <w:rFonts w:asciiTheme="minorEastAsia" w:eastAsiaTheme="minorEastAsia" w:hAnsiTheme="minorEastAsia"/>
                <w:sz w:val="24"/>
              </w:rPr>
              <w:t>1</w:t>
            </w:r>
          </w:p>
        </w:tc>
        <w:tc>
          <w:tcPr>
            <w:tcW w:w="881" w:type="dxa"/>
            <w:vAlign w:val="center"/>
          </w:tcPr>
          <w:p w14:paraId="65A0D840" w14:textId="77777777" w:rsidR="005D6DAF" w:rsidRPr="00070067" w:rsidRDefault="005D6DAF" w:rsidP="00660AD4">
            <w:pPr>
              <w:pStyle w:val="a6"/>
              <w:ind w:left="0" w:firstLineChars="0" w:firstLine="0"/>
              <w:jc w:val="center"/>
              <w:rPr>
                <w:rFonts w:asciiTheme="minorEastAsia" w:eastAsiaTheme="minorEastAsia" w:hAnsiTheme="minorEastAsia"/>
                <w:sz w:val="24"/>
              </w:rPr>
            </w:pPr>
          </w:p>
        </w:tc>
        <w:tc>
          <w:tcPr>
            <w:tcW w:w="881" w:type="dxa"/>
            <w:vAlign w:val="center"/>
          </w:tcPr>
          <w:p w14:paraId="6694FD2B" w14:textId="77777777" w:rsidR="005D6DAF" w:rsidRPr="00070067" w:rsidRDefault="005D6DAF" w:rsidP="00660AD4">
            <w:pPr>
              <w:pStyle w:val="a6"/>
              <w:ind w:left="0" w:firstLineChars="0" w:firstLine="0"/>
              <w:jc w:val="center"/>
              <w:rPr>
                <w:rFonts w:asciiTheme="minorEastAsia" w:eastAsiaTheme="minorEastAsia" w:hAnsiTheme="minorEastAsia"/>
                <w:sz w:val="24"/>
              </w:rPr>
            </w:pPr>
          </w:p>
        </w:tc>
        <w:tc>
          <w:tcPr>
            <w:tcW w:w="881" w:type="dxa"/>
            <w:vAlign w:val="center"/>
          </w:tcPr>
          <w:p w14:paraId="7CC1465D" w14:textId="6C6FFFC7" w:rsidR="005D6DAF" w:rsidRPr="00070067" w:rsidRDefault="006A675B" w:rsidP="00660AD4">
            <w:pPr>
              <w:pStyle w:val="a6"/>
              <w:ind w:left="0" w:firstLineChars="0" w:firstLine="0"/>
              <w:jc w:val="center"/>
              <w:rPr>
                <w:rFonts w:asciiTheme="minorEastAsia" w:eastAsiaTheme="minorEastAsia" w:hAnsiTheme="minorEastAsia"/>
                <w:sz w:val="24"/>
              </w:rPr>
            </w:pPr>
            <w:r>
              <w:rPr>
                <w:rFonts w:asciiTheme="minorEastAsia" w:eastAsiaTheme="minorEastAsia" w:hAnsiTheme="minorEastAsia"/>
                <w:sz w:val="24"/>
              </w:rPr>
              <w:t>2</w:t>
            </w:r>
          </w:p>
        </w:tc>
      </w:tr>
      <w:tr w:rsidR="005D6DAF" w:rsidRPr="00070067" w14:paraId="62B6FEBA" w14:textId="77777777">
        <w:trPr>
          <w:trHeight w:val="510"/>
        </w:trPr>
        <w:tc>
          <w:tcPr>
            <w:tcW w:w="3049" w:type="dxa"/>
            <w:vAlign w:val="center"/>
          </w:tcPr>
          <w:p w14:paraId="5308B777" w14:textId="77777777" w:rsidR="005D6DAF" w:rsidRPr="00070067" w:rsidRDefault="005D6DAF" w:rsidP="00660AD4">
            <w:pPr>
              <w:tabs>
                <w:tab w:val="left" w:pos="0"/>
              </w:tabs>
              <w:jc w:val="center"/>
              <w:rPr>
                <w:rFonts w:asciiTheme="minorEastAsia" w:eastAsiaTheme="minorEastAsia" w:hAnsiTheme="minorEastAsia"/>
                <w:sz w:val="24"/>
              </w:rPr>
            </w:pPr>
            <w:r w:rsidRPr="00070067">
              <w:rPr>
                <w:rFonts w:asciiTheme="minorEastAsia" w:eastAsiaTheme="minorEastAsia" w:hAnsiTheme="minorEastAsia" w:hint="eastAsia"/>
                <w:sz w:val="24"/>
              </w:rPr>
              <w:t>第二章</w:t>
            </w:r>
          </w:p>
        </w:tc>
        <w:tc>
          <w:tcPr>
            <w:tcW w:w="881" w:type="dxa"/>
            <w:vAlign w:val="center"/>
          </w:tcPr>
          <w:p w14:paraId="1073323D" w14:textId="77777777" w:rsidR="005D6DAF" w:rsidRPr="00070067" w:rsidRDefault="00D105EC" w:rsidP="00660AD4">
            <w:pPr>
              <w:pStyle w:val="a6"/>
              <w:ind w:left="0" w:firstLineChars="0" w:firstLine="0"/>
              <w:jc w:val="center"/>
              <w:rPr>
                <w:rFonts w:asciiTheme="minorEastAsia" w:eastAsiaTheme="minorEastAsia" w:hAnsiTheme="minorEastAsia"/>
                <w:sz w:val="24"/>
              </w:rPr>
            </w:pPr>
            <w:r w:rsidRPr="00070067">
              <w:rPr>
                <w:rFonts w:asciiTheme="minorEastAsia" w:eastAsiaTheme="minorEastAsia" w:hAnsiTheme="minorEastAsia" w:hint="eastAsia"/>
                <w:sz w:val="24"/>
              </w:rPr>
              <w:t>1</w:t>
            </w:r>
          </w:p>
        </w:tc>
        <w:tc>
          <w:tcPr>
            <w:tcW w:w="881" w:type="dxa"/>
            <w:vAlign w:val="center"/>
          </w:tcPr>
          <w:p w14:paraId="2E5B181E" w14:textId="77777777" w:rsidR="005D6DAF" w:rsidRPr="00070067" w:rsidRDefault="005D6DAF" w:rsidP="00660AD4">
            <w:pPr>
              <w:pStyle w:val="a6"/>
              <w:ind w:left="0" w:firstLineChars="0" w:firstLine="0"/>
              <w:jc w:val="center"/>
              <w:rPr>
                <w:rFonts w:asciiTheme="minorEastAsia" w:eastAsiaTheme="minorEastAsia" w:hAnsiTheme="minorEastAsia"/>
                <w:sz w:val="24"/>
              </w:rPr>
            </w:pPr>
          </w:p>
        </w:tc>
        <w:tc>
          <w:tcPr>
            <w:tcW w:w="881" w:type="dxa"/>
            <w:vAlign w:val="center"/>
          </w:tcPr>
          <w:p w14:paraId="77B8F516" w14:textId="77777777" w:rsidR="005D6DAF" w:rsidRPr="00070067" w:rsidRDefault="005D6DAF" w:rsidP="00660AD4">
            <w:pPr>
              <w:pStyle w:val="a6"/>
              <w:ind w:left="0" w:firstLineChars="0" w:firstLine="0"/>
              <w:jc w:val="center"/>
              <w:rPr>
                <w:rFonts w:asciiTheme="minorEastAsia" w:eastAsiaTheme="minorEastAsia" w:hAnsiTheme="minorEastAsia"/>
                <w:sz w:val="24"/>
              </w:rPr>
            </w:pPr>
            <w:r w:rsidRPr="00070067">
              <w:rPr>
                <w:rFonts w:asciiTheme="minorEastAsia" w:eastAsiaTheme="minorEastAsia" w:hAnsiTheme="minorEastAsia" w:hint="eastAsia"/>
                <w:sz w:val="24"/>
              </w:rPr>
              <w:t>1</w:t>
            </w:r>
          </w:p>
        </w:tc>
        <w:tc>
          <w:tcPr>
            <w:tcW w:w="881" w:type="dxa"/>
            <w:vAlign w:val="center"/>
          </w:tcPr>
          <w:p w14:paraId="0D9F440F" w14:textId="77777777" w:rsidR="005D6DAF" w:rsidRPr="00070067" w:rsidRDefault="005D6DAF" w:rsidP="00660AD4">
            <w:pPr>
              <w:pStyle w:val="a6"/>
              <w:ind w:left="0" w:firstLineChars="0" w:firstLine="0"/>
              <w:jc w:val="center"/>
              <w:rPr>
                <w:rFonts w:asciiTheme="minorEastAsia" w:eastAsiaTheme="minorEastAsia" w:hAnsiTheme="minorEastAsia"/>
                <w:sz w:val="24"/>
              </w:rPr>
            </w:pPr>
          </w:p>
        </w:tc>
        <w:tc>
          <w:tcPr>
            <w:tcW w:w="881" w:type="dxa"/>
            <w:vAlign w:val="center"/>
          </w:tcPr>
          <w:p w14:paraId="320298B1" w14:textId="77777777" w:rsidR="005D6DAF" w:rsidRPr="00070067" w:rsidRDefault="005D6DAF" w:rsidP="00660AD4">
            <w:pPr>
              <w:pStyle w:val="a6"/>
              <w:ind w:left="0" w:firstLineChars="0" w:firstLine="0"/>
              <w:jc w:val="center"/>
              <w:rPr>
                <w:rFonts w:asciiTheme="minorEastAsia" w:eastAsiaTheme="minorEastAsia" w:hAnsiTheme="minorEastAsia"/>
                <w:sz w:val="24"/>
              </w:rPr>
            </w:pPr>
          </w:p>
        </w:tc>
        <w:tc>
          <w:tcPr>
            <w:tcW w:w="881" w:type="dxa"/>
            <w:vAlign w:val="center"/>
          </w:tcPr>
          <w:p w14:paraId="28A87C58" w14:textId="77777777" w:rsidR="005D6DAF" w:rsidRPr="00070067" w:rsidRDefault="00D105EC" w:rsidP="00660AD4">
            <w:pPr>
              <w:pStyle w:val="a6"/>
              <w:ind w:left="0" w:firstLineChars="0" w:firstLine="0"/>
              <w:jc w:val="center"/>
              <w:rPr>
                <w:rFonts w:asciiTheme="minorEastAsia" w:eastAsiaTheme="minorEastAsia" w:hAnsiTheme="minorEastAsia"/>
                <w:sz w:val="24"/>
              </w:rPr>
            </w:pPr>
            <w:r w:rsidRPr="00070067">
              <w:rPr>
                <w:rFonts w:asciiTheme="minorEastAsia" w:eastAsiaTheme="minorEastAsia" w:hAnsiTheme="minorEastAsia" w:hint="eastAsia"/>
                <w:sz w:val="24"/>
              </w:rPr>
              <w:t>2</w:t>
            </w:r>
          </w:p>
        </w:tc>
      </w:tr>
      <w:tr w:rsidR="005D6DAF" w:rsidRPr="00070067" w14:paraId="0082F013" w14:textId="77777777">
        <w:trPr>
          <w:trHeight w:val="510"/>
        </w:trPr>
        <w:tc>
          <w:tcPr>
            <w:tcW w:w="3049" w:type="dxa"/>
            <w:vAlign w:val="center"/>
          </w:tcPr>
          <w:p w14:paraId="21571FB5" w14:textId="77777777" w:rsidR="005D6DAF" w:rsidRPr="00070067" w:rsidRDefault="005D6DAF" w:rsidP="00660AD4">
            <w:pPr>
              <w:tabs>
                <w:tab w:val="left" w:pos="0"/>
              </w:tabs>
              <w:jc w:val="center"/>
              <w:rPr>
                <w:rFonts w:asciiTheme="minorEastAsia" w:eastAsiaTheme="minorEastAsia" w:hAnsiTheme="minorEastAsia"/>
              </w:rPr>
            </w:pPr>
            <w:r w:rsidRPr="00070067">
              <w:rPr>
                <w:rFonts w:asciiTheme="minorEastAsia" w:eastAsiaTheme="minorEastAsia" w:hAnsiTheme="minorEastAsia" w:hint="eastAsia"/>
                <w:sz w:val="24"/>
              </w:rPr>
              <w:t>第三章</w:t>
            </w:r>
          </w:p>
        </w:tc>
        <w:tc>
          <w:tcPr>
            <w:tcW w:w="881" w:type="dxa"/>
            <w:vAlign w:val="center"/>
          </w:tcPr>
          <w:p w14:paraId="26681914" w14:textId="77777777" w:rsidR="005D6DAF" w:rsidRPr="00070067" w:rsidRDefault="00D105EC" w:rsidP="00660AD4">
            <w:pPr>
              <w:pStyle w:val="a6"/>
              <w:ind w:left="0" w:firstLineChars="0" w:firstLine="0"/>
              <w:jc w:val="center"/>
              <w:rPr>
                <w:rFonts w:asciiTheme="minorEastAsia" w:eastAsiaTheme="minorEastAsia" w:hAnsiTheme="minorEastAsia"/>
                <w:sz w:val="24"/>
              </w:rPr>
            </w:pPr>
            <w:r w:rsidRPr="00070067">
              <w:rPr>
                <w:rFonts w:asciiTheme="minorEastAsia" w:eastAsiaTheme="minorEastAsia" w:hAnsiTheme="minorEastAsia" w:hint="eastAsia"/>
                <w:sz w:val="24"/>
              </w:rPr>
              <w:t>1</w:t>
            </w:r>
          </w:p>
        </w:tc>
        <w:tc>
          <w:tcPr>
            <w:tcW w:w="881" w:type="dxa"/>
            <w:vAlign w:val="center"/>
          </w:tcPr>
          <w:p w14:paraId="0296E232" w14:textId="77777777" w:rsidR="005D6DAF" w:rsidRPr="00070067" w:rsidRDefault="005D6DAF" w:rsidP="00660AD4">
            <w:pPr>
              <w:pStyle w:val="a6"/>
              <w:ind w:left="0" w:firstLineChars="0" w:firstLine="0"/>
              <w:jc w:val="center"/>
              <w:rPr>
                <w:rFonts w:asciiTheme="minorEastAsia" w:eastAsiaTheme="minorEastAsia" w:hAnsiTheme="minorEastAsia"/>
                <w:sz w:val="24"/>
              </w:rPr>
            </w:pPr>
          </w:p>
        </w:tc>
        <w:tc>
          <w:tcPr>
            <w:tcW w:w="881" w:type="dxa"/>
            <w:vAlign w:val="center"/>
          </w:tcPr>
          <w:p w14:paraId="7170480A" w14:textId="77777777" w:rsidR="005D6DAF" w:rsidRPr="00070067" w:rsidRDefault="005D6DAF" w:rsidP="00660AD4">
            <w:pPr>
              <w:pStyle w:val="a6"/>
              <w:ind w:left="0" w:firstLineChars="0" w:firstLine="0"/>
              <w:jc w:val="center"/>
              <w:rPr>
                <w:rFonts w:asciiTheme="minorEastAsia" w:eastAsiaTheme="minorEastAsia" w:hAnsiTheme="minorEastAsia"/>
                <w:sz w:val="24"/>
              </w:rPr>
            </w:pPr>
            <w:r w:rsidRPr="00070067">
              <w:rPr>
                <w:rFonts w:asciiTheme="minorEastAsia" w:eastAsiaTheme="minorEastAsia" w:hAnsiTheme="minorEastAsia" w:hint="eastAsia"/>
                <w:sz w:val="24"/>
              </w:rPr>
              <w:t>1</w:t>
            </w:r>
          </w:p>
        </w:tc>
        <w:tc>
          <w:tcPr>
            <w:tcW w:w="881" w:type="dxa"/>
            <w:vAlign w:val="center"/>
          </w:tcPr>
          <w:p w14:paraId="7B88AA75" w14:textId="77777777" w:rsidR="005D6DAF" w:rsidRPr="00070067" w:rsidRDefault="005D6DAF" w:rsidP="00660AD4">
            <w:pPr>
              <w:pStyle w:val="a6"/>
              <w:ind w:left="0" w:firstLineChars="0" w:firstLine="0"/>
              <w:jc w:val="center"/>
              <w:rPr>
                <w:rFonts w:asciiTheme="minorEastAsia" w:eastAsiaTheme="minorEastAsia" w:hAnsiTheme="minorEastAsia"/>
                <w:sz w:val="24"/>
              </w:rPr>
            </w:pPr>
          </w:p>
        </w:tc>
        <w:tc>
          <w:tcPr>
            <w:tcW w:w="881" w:type="dxa"/>
            <w:vAlign w:val="center"/>
          </w:tcPr>
          <w:p w14:paraId="450040F7" w14:textId="77777777" w:rsidR="005D6DAF" w:rsidRPr="00070067" w:rsidRDefault="005D6DAF" w:rsidP="00660AD4">
            <w:pPr>
              <w:pStyle w:val="a6"/>
              <w:ind w:left="0" w:firstLineChars="0" w:firstLine="0"/>
              <w:jc w:val="center"/>
              <w:rPr>
                <w:rFonts w:asciiTheme="minorEastAsia" w:eastAsiaTheme="minorEastAsia" w:hAnsiTheme="minorEastAsia"/>
                <w:sz w:val="24"/>
              </w:rPr>
            </w:pPr>
          </w:p>
        </w:tc>
        <w:tc>
          <w:tcPr>
            <w:tcW w:w="881" w:type="dxa"/>
            <w:vAlign w:val="center"/>
          </w:tcPr>
          <w:p w14:paraId="35C92450" w14:textId="77777777" w:rsidR="005D6DAF" w:rsidRPr="00070067" w:rsidRDefault="00D105EC" w:rsidP="00660AD4">
            <w:pPr>
              <w:pStyle w:val="a6"/>
              <w:ind w:left="0" w:firstLineChars="0" w:firstLine="0"/>
              <w:jc w:val="center"/>
              <w:rPr>
                <w:rFonts w:asciiTheme="minorEastAsia" w:eastAsiaTheme="minorEastAsia" w:hAnsiTheme="minorEastAsia"/>
                <w:sz w:val="24"/>
              </w:rPr>
            </w:pPr>
            <w:r w:rsidRPr="00070067">
              <w:rPr>
                <w:rFonts w:asciiTheme="minorEastAsia" w:eastAsiaTheme="minorEastAsia" w:hAnsiTheme="minorEastAsia" w:hint="eastAsia"/>
                <w:sz w:val="24"/>
              </w:rPr>
              <w:t>2</w:t>
            </w:r>
          </w:p>
        </w:tc>
      </w:tr>
      <w:tr w:rsidR="005D6DAF" w:rsidRPr="00070067" w14:paraId="219D0E88" w14:textId="77777777">
        <w:trPr>
          <w:trHeight w:val="510"/>
        </w:trPr>
        <w:tc>
          <w:tcPr>
            <w:tcW w:w="3049" w:type="dxa"/>
            <w:vAlign w:val="center"/>
          </w:tcPr>
          <w:p w14:paraId="3A40C8AB" w14:textId="77777777" w:rsidR="005D6DAF" w:rsidRPr="00070067" w:rsidRDefault="005D6DAF" w:rsidP="00660AD4">
            <w:pPr>
              <w:tabs>
                <w:tab w:val="left" w:pos="0"/>
              </w:tabs>
              <w:jc w:val="center"/>
              <w:rPr>
                <w:rFonts w:asciiTheme="minorEastAsia" w:eastAsiaTheme="minorEastAsia" w:hAnsiTheme="minorEastAsia"/>
              </w:rPr>
            </w:pPr>
            <w:r w:rsidRPr="00070067">
              <w:rPr>
                <w:rFonts w:asciiTheme="minorEastAsia" w:eastAsiaTheme="minorEastAsia" w:hAnsiTheme="minorEastAsia" w:hint="eastAsia"/>
                <w:sz w:val="24"/>
              </w:rPr>
              <w:t>第四章</w:t>
            </w:r>
          </w:p>
        </w:tc>
        <w:tc>
          <w:tcPr>
            <w:tcW w:w="881" w:type="dxa"/>
            <w:vAlign w:val="center"/>
          </w:tcPr>
          <w:p w14:paraId="625F11B3" w14:textId="77777777" w:rsidR="005D6DAF" w:rsidRPr="00070067" w:rsidRDefault="00D105EC" w:rsidP="00660AD4">
            <w:pPr>
              <w:pStyle w:val="a6"/>
              <w:ind w:left="0" w:firstLineChars="0" w:firstLine="0"/>
              <w:jc w:val="center"/>
              <w:rPr>
                <w:rFonts w:asciiTheme="minorEastAsia" w:eastAsiaTheme="minorEastAsia" w:hAnsiTheme="minorEastAsia"/>
                <w:sz w:val="24"/>
              </w:rPr>
            </w:pPr>
            <w:r w:rsidRPr="00070067">
              <w:rPr>
                <w:rFonts w:asciiTheme="minorEastAsia" w:eastAsiaTheme="minorEastAsia" w:hAnsiTheme="minorEastAsia" w:hint="eastAsia"/>
                <w:sz w:val="24"/>
              </w:rPr>
              <w:t>1</w:t>
            </w:r>
          </w:p>
        </w:tc>
        <w:tc>
          <w:tcPr>
            <w:tcW w:w="881" w:type="dxa"/>
            <w:vAlign w:val="center"/>
          </w:tcPr>
          <w:p w14:paraId="7436F390" w14:textId="77777777" w:rsidR="005D6DAF" w:rsidRPr="00070067" w:rsidRDefault="005D6DAF" w:rsidP="00660AD4">
            <w:pPr>
              <w:pStyle w:val="a6"/>
              <w:ind w:left="0" w:firstLineChars="0" w:firstLine="0"/>
              <w:jc w:val="center"/>
              <w:rPr>
                <w:rFonts w:asciiTheme="minorEastAsia" w:eastAsiaTheme="minorEastAsia" w:hAnsiTheme="minorEastAsia"/>
                <w:sz w:val="24"/>
              </w:rPr>
            </w:pPr>
          </w:p>
        </w:tc>
        <w:tc>
          <w:tcPr>
            <w:tcW w:w="881" w:type="dxa"/>
            <w:vAlign w:val="center"/>
          </w:tcPr>
          <w:p w14:paraId="7B2ADEF5" w14:textId="77777777" w:rsidR="005D6DAF" w:rsidRPr="00070067" w:rsidRDefault="00D105EC" w:rsidP="00660AD4">
            <w:pPr>
              <w:pStyle w:val="a6"/>
              <w:ind w:left="0" w:firstLineChars="0" w:firstLine="0"/>
              <w:jc w:val="center"/>
              <w:rPr>
                <w:rFonts w:asciiTheme="minorEastAsia" w:eastAsiaTheme="minorEastAsia" w:hAnsiTheme="minorEastAsia"/>
                <w:sz w:val="24"/>
              </w:rPr>
            </w:pPr>
            <w:r w:rsidRPr="00070067">
              <w:rPr>
                <w:rFonts w:asciiTheme="minorEastAsia" w:eastAsiaTheme="minorEastAsia" w:hAnsiTheme="minorEastAsia" w:hint="eastAsia"/>
                <w:sz w:val="24"/>
              </w:rPr>
              <w:t>1</w:t>
            </w:r>
          </w:p>
        </w:tc>
        <w:tc>
          <w:tcPr>
            <w:tcW w:w="881" w:type="dxa"/>
            <w:vAlign w:val="center"/>
          </w:tcPr>
          <w:p w14:paraId="36B862C0" w14:textId="77777777" w:rsidR="005D6DAF" w:rsidRPr="00070067" w:rsidRDefault="005D6DAF" w:rsidP="00660AD4">
            <w:pPr>
              <w:pStyle w:val="a6"/>
              <w:ind w:left="0" w:firstLineChars="0" w:firstLine="0"/>
              <w:jc w:val="center"/>
              <w:rPr>
                <w:rFonts w:asciiTheme="minorEastAsia" w:eastAsiaTheme="minorEastAsia" w:hAnsiTheme="minorEastAsia"/>
                <w:sz w:val="24"/>
              </w:rPr>
            </w:pPr>
          </w:p>
        </w:tc>
        <w:tc>
          <w:tcPr>
            <w:tcW w:w="881" w:type="dxa"/>
            <w:vAlign w:val="center"/>
          </w:tcPr>
          <w:p w14:paraId="5AB1426E" w14:textId="77777777" w:rsidR="005D6DAF" w:rsidRPr="00070067" w:rsidRDefault="005D6DAF" w:rsidP="00660AD4">
            <w:pPr>
              <w:pStyle w:val="a6"/>
              <w:ind w:left="0" w:firstLineChars="0" w:firstLine="0"/>
              <w:jc w:val="center"/>
              <w:rPr>
                <w:rFonts w:asciiTheme="minorEastAsia" w:eastAsiaTheme="minorEastAsia" w:hAnsiTheme="minorEastAsia"/>
                <w:sz w:val="24"/>
              </w:rPr>
            </w:pPr>
          </w:p>
        </w:tc>
        <w:tc>
          <w:tcPr>
            <w:tcW w:w="881" w:type="dxa"/>
            <w:vAlign w:val="center"/>
          </w:tcPr>
          <w:p w14:paraId="5D4E5844" w14:textId="77777777" w:rsidR="005D6DAF" w:rsidRPr="00070067" w:rsidRDefault="00D105EC" w:rsidP="00660AD4">
            <w:pPr>
              <w:pStyle w:val="a6"/>
              <w:ind w:left="0" w:firstLineChars="0" w:firstLine="0"/>
              <w:jc w:val="center"/>
              <w:rPr>
                <w:rFonts w:asciiTheme="minorEastAsia" w:eastAsiaTheme="minorEastAsia" w:hAnsiTheme="minorEastAsia"/>
                <w:sz w:val="24"/>
              </w:rPr>
            </w:pPr>
            <w:r w:rsidRPr="00070067">
              <w:rPr>
                <w:rFonts w:asciiTheme="minorEastAsia" w:eastAsiaTheme="minorEastAsia" w:hAnsiTheme="minorEastAsia" w:hint="eastAsia"/>
                <w:sz w:val="24"/>
              </w:rPr>
              <w:t>2</w:t>
            </w:r>
          </w:p>
        </w:tc>
      </w:tr>
      <w:tr w:rsidR="005D6DAF" w:rsidRPr="00070067" w14:paraId="7F0A81A4" w14:textId="77777777">
        <w:trPr>
          <w:trHeight w:val="510"/>
        </w:trPr>
        <w:tc>
          <w:tcPr>
            <w:tcW w:w="3049" w:type="dxa"/>
            <w:vAlign w:val="center"/>
          </w:tcPr>
          <w:p w14:paraId="21434B7A" w14:textId="77777777" w:rsidR="005D6DAF" w:rsidRPr="00070067" w:rsidRDefault="005D6DAF" w:rsidP="00660AD4">
            <w:pPr>
              <w:tabs>
                <w:tab w:val="left" w:pos="0"/>
              </w:tabs>
              <w:jc w:val="center"/>
              <w:rPr>
                <w:rFonts w:asciiTheme="minorEastAsia" w:eastAsiaTheme="minorEastAsia" w:hAnsiTheme="minorEastAsia"/>
              </w:rPr>
            </w:pPr>
            <w:r w:rsidRPr="00070067">
              <w:rPr>
                <w:rFonts w:asciiTheme="minorEastAsia" w:eastAsiaTheme="minorEastAsia" w:hAnsiTheme="minorEastAsia" w:hint="eastAsia"/>
                <w:sz w:val="24"/>
              </w:rPr>
              <w:t>第五章</w:t>
            </w:r>
          </w:p>
        </w:tc>
        <w:tc>
          <w:tcPr>
            <w:tcW w:w="881" w:type="dxa"/>
            <w:vAlign w:val="center"/>
          </w:tcPr>
          <w:p w14:paraId="2DB35985" w14:textId="77777777" w:rsidR="005D6DAF" w:rsidRPr="00070067" w:rsidRDefault="00D105EC" w:rsidP="00660AD4">
            <w:pPr>
              <w:pStyle w:val="a6"/>
              <w:ind w:left="0" w:firstLineChars="0" w:firstLine="0"/>
              <w:jc w:val="center"/>
              <w:rPr>
                <w:rFonts w:asciiTheme="minorEastAsia" w:eastAsiaTheme="minorEastAsia" w:hAnsiTheme="minorEastAsia"/>
                <w:sz w:val="24"/>
              </w:rPr>
            </w:pPr>
            <w:r w:rsidRPr="00070067">
              <w:rPr>
                <w:rFonts w:asciiTheme="minorEastAsia" w:eastAsiaTheme="minorEastAsia" w:hAnsiTheme="minorEastAsia" w:hint="eastAsia"/>
                <w:sz w:val="24"/>
              </w:rPr>
              <w:t>1</w:t>
            </w:r>
          </w:p>
        </w:tc>
        <w:tc>
          <w:tcPr>
            <w:tcW w:w="881" w:type="dxa"/>
            <w:vAlign w:val="center"/>
          </w:tcPr>
          <w:p w14:paraId="547E00C2" w14:textId="77777777" w:rsidR="005D6DAF" w:rsidRPr="00070067" w:rsidRDefault="005D6DAF" w:rsidP="00660AD4">
            <w:pPr>
              <w:pStyle w:val="a6"/>
              <w:ind w:left="0" w:firstLineChars="0" w:firstLine="0"/>
              <w:jc w:val="center"/>
              <w:rPr>
                <w:rFonts w:asciiTheme="minorEastAsia" w:eastAsiaTheme="minorEastAsia" w:hAnsiTheme="minorEastAsia"/>
                <w:sz w:val="24"/>
              </w:rPr>
            </w:pPr>
          </w:p>
        </w:tc>
        <w:tc>
          <w:tcPr>
            <w:tcW w:w="881" w:type="dxa"/>
            <w:vAlign w:val="center"/>
          </w:tcPr>
          <w:p w14:paraId="00EFEA39" w14:textId="77777777" w:rsidR="005D6DAF" w:rsidRPr="00070067" w:rsidRDefault="00D105EC" w:rsidP="00660AD4">
            <w:pPr>
              <w:pStyle w:val="a6"/>
              <w:ind w:left="0" w:firstLineChars="0" w:firstLine="0"/>
              <w:jc w:val="center"/>
              <w:rPr>
                <w:rFonts w:asciiTheme="minorEastAsia" w:eastAsiaTheme="minorEastAsia" w:hAnsiTheme="minorEastAsia"/>
                <w:sz w:val="24"/>
              </w:rPr>
            </w:pPr>
            <w:r w:rsidRPr="00070067">
              <w:rPr>
                <w:rFonts w:asciiTheme="minorEastAsia" w:eastAsiaTheme="minorEastAsia" w:hAnsiTheme="minorEastAsia" w:hint="eastAsia"/>
                <w:sz w:val="24"/>
              </w:rPr>
              <w:t>1</w:t>
            </w:r>
          </w:p>
        </w:tc>
        <w:tc>
          <w:tcPr>
            <w:tcW w:w="881" w:type="dxa"/>
            <w:vAlign w:val="center"/>
          </w:tcPr>
          <w:p w14:paraId="0EF934B9" w14:textId="77777777" w:rsidR="005D6DAF" w:rsidRPr="00070067" w:rsidRDefault="005D6DAF" w:rsidP="00660AD4">
            <w:pPr>
              <w:pStyle w:val="a6"/>
              <w:ind w:left="0" w:firstLineChars="0" w:firstLine="0"/>
              <w:jc w:val="center"/>
              <w:rPr>
                <w:rFonts w:asciiTheme="minorEastAsia" w:eastAsiaTheme="minorEastAsia" w:hAnsiTheme="minorEastAsia"/>
                <w:sz w:val="24"/>
              </w:rPr>
            </w:pPr>
          </w:p>
        </w:tc>
        <w:tc>
          <w:tcPr>
            <w:tcW w:w="881" w:type="dxa"/>
            <w:vAlign w:val="center"/>
          </w:tcPr>
          <w:p w14:paraId="0968508A" w14:textId="77777777" w:rsidR="005D6DAF" w:rsidRPr="00070067" w:rsidRDefault="005D6DAF" w:rsidP="00660AD4">
            <w:pPr>
              <w:pStyle w:val="a6"/>
              <w:ind w:left="0" w:firstLineChars="0" w:firstLine="0"/>
              <w:jc w:val="center"/>
              <w:rPr>
                <w:rFonts w:asciiTheme="minorEastAsia" w:eastAsiaTheme="minorEastAsia" w:hAnsiTheme="minorEastAsia"/>
                <w:sz w:val="24"/>
              </w:rPr>
            </w:pPr>
          </w:p>
        </w:tc>
        <w:tc>
          <w:tcPr>
            <w:tcW w:w="881" w:type="dxa"/>
            <w:vAlign w:val="center"/>
          </w:tcPr>
          <w:p w14:paraId="01E66703" w14:textId="77777777" w:rsidR="005D6DAF" w:rsidRPr="00070067" w:rsidRDefault="00D105EC" w:rsidP="00660AD4">
            <w:pPr>
              <w:pStyle w:val="a6"/>
              <w:ind w:left="0" w:firstLineChars="0" w:firstLine="0"/>
              <w:jc w:val="center"/>
              <w:rPr>
                <w:rFonts w:asciiTheme="minorEastAsia" w:eastAsiaTheme="minorEastAsia" w:hAnsiTheme="minorEastAsia"/>
                <w:sz w:val="24"/>
              </w:rPr>
            </w:pPr>
            <w:r w:rsidRPr="00070067">
              <w:rPr>
                <w:rFonts w:asciiTheme="minorEastAsia" w:eastAsiaTheme="minorEastAsia" w:hAnsiTheme="minorEastAsia" w:hint="eastAsia"/>
                <w:sz w:val="24"/>
              </w:rPr>
              <w:t>2</w:t>
            </w:r>
          </w:p>
        </w:tc>
      </w:tr>
      <w:tr w:rsidR="00D105EC" w:rsidRPr="00070067" w14:paraId="0250783B" w14:textId="77777777" w:rsidTr="006A675B">
        <w:trPr>
          <w:trHeight w:val="458"/>
        </w:trPr>
        <w:tc>
          <w:tcPr>
            <w:tcW w:w="3049" w:type="dxa"/>
            <w:vAlign w:val="center"/>
          </w:tcPr>
          <w:p w14:paraId="511C64D5" w14:textId="1AB7558B" w:rsidR="006A675B" w:rsidRPr="006A675B" w:rsidRDefault="00D105EC" w:rsidP="006A675B">
            <w:pPr>
              <w:tabs>
                <w:tab w:val="left" w:pos="0"/>
              </w:tabs>
              <w:jc w:val="center"/>
              <w:rPr>
                <w:rFonts w:asciiTheme="minorEastAsia" w:eastAsiaTheme="minorEastAsia" w:hAnsiTheme="minorEastAsia"/>
                <w:sz w:val="24"/>
              </w:rPr>
            </w:pPr>
            <w:r w:rsidRPr="00070067">
              <w:rPr>
                <w:rFonts w:asciiTheme="minorEastAsia" w:eastAsiaTheme="minorEastAsia" w:hAnsiTheme="minorEastAsia" w:hint="eastAsia"/>
                <w:sz w:val="24"/>
              </w:rPr>
              <w:t>第六章</w:t>
            </w:r>
          </w:p>
        </w:tc>
        <w:tc>
          <w:tcPr>
            <w:tcW w:w="881" w:type="dxa"/>
            <w:vAlign w:val="center"/>
          </w:tcPr>
          <w:p w14:paraId="49551612" w14:textId="452F86A4" w:rsidR="00D105EC" w:rsidRPr="00070067" w:rsidRDefault="006A675B" w:rsidP="00660AD4">
            <w:pPr>
              <w:pStyle w:val="a6"/>
              <w:ind w:left="0" w:firstLineChars="0" w:firstLine="0"/>
              <w:jc w:val="center"/>
              <w:rPr>
                <w:rFonts w:asciiTheme="minorEastAsia" w:eastAsiaTheme="minorEastAsia" w:hAnsiTheme="minorEastAsia"/>
                <w:sz w:val="24"/>
              </w:rPr>
            </w:pPr>
            <w:r>
              <w:rPr>
                <w:rFonts w:asciiTheme="minorEastAsia" w:eastAsiaTheme="minorEastAsia" w:hAnsiTheme="minorEastAsia"/>
                <w:sz w:val="24"/>
              </w:rPr>
              <w:t>1</w:t>
            </w:r>
          </w:p>
        </w:tc>
        <w:tc>
          <w:tcPr>
            <w:tcW w:w="881" w:type="dxa"/>
            <w:vAlign w:val="center"/>
          </w:tcPr>
          <w:p w14:paraId="603C9072" w14:textId="77777777" w:rsidR="00D105EC" w:rsidRPr="00070067" w:rsidRDefault="00D105EC" w:rsidP="00660AD4">
            <w:pPr>
              <w:pStyle w:val="a6"/>
              <w:ind w:left="0" w:firstLineChars="0" w:firstLine="0"/>
              <w:jc w:val="center"/>
              <w:rPr>
                <w:rFonts w:asciiTheme="minorEastAsia" w:eastAsiaTheme="minorEastAsia" w:hAnsiTheme="minorEastAsia"/>
                <w:sz w:val="24"/>
              </w:rPr>
            </w:pPr>
          </w:p>
        </w:tc>
        <w:tc>
          <w:tcPr>
            <w:tcW w:w="881" w:type="dxa"/>
            <w:vAlign w:val="center"/>
          </w:tcPr>
          <w:p w14:paraId="0E7E5270" w14:textId="77777777" w:rsidR="00D105EC" w:rsidRPr="00070067" w:rsidRDefault="00D105EC" w:rsidP="00660AD4">
            <w:pPr>
              <w:pStyle w:val="a6"/>
              <w:ind w:left="0" w:firstLineChars="0" w:firstLine="0"/>
              <w:jc w:val="center"/>
              <w:rPr>
                <w:rFonts w:asciiTheme="minorEastAsia" w:eastAsiaTheme="minorEastAsia" w:hAnsiTheme="minorEastAsia"/>
                <w:sz w:val="24"/>
              </w:rPr>
            </w:pPr>
            <w:r w:rsidRPr="00070067">
              <w:rPr>
                <w:rFonts w:asciiTheme="minorEastAsia" w:eastAsiaTheme="minorEastAsia" w:hAnsiTheme="minorEastAsia" w:hint="eastAsia"/>
                <w:sz w:val="24"/>
              </w:rPr>
              <w:t>1</w:t>
            </w:r>
          </w:p>
        </w:tc>
        <w:tc>
          <w:tcPr>
            <w:tcW w:w="881" w:type="dxa"/>
            <w:vAlign w:val="center"/>
          </w:tcPr>
          <w:p w14:paraId="1F2D512E" w14:textId="77777777" w:rsidR="00D105EC" w:rsidRPr="00070067" w:rsidRDefault="00D105EC" w:rsidP="00660AD4">
            <w:pPr>
              <w:pStyle w:val="a6"/>
              <w:ind w:left="0" w:firstLineChars="0" w:firstLine="0"/>
              <w:jc w:val="center"/>
              <w:rPr>
                <w:rFonts w:asciiTheme="minorEastAsia" w:eastAsiaTheme="minorEastAsia" w:hAnsiTheme="minorEastAsia"/>
                <w:sz w:val="24"/>
              </w:rPr>
            </w:pPr>
          </w:p>
        </w:tc>
        <w:tc>
          <w:tcPr>
            <w:tcW w:w="881" w:type="dxa"/>
            <w:vAlign w:val="center"/>
          </w:tcPr>
          <w:p w14:paraId="289017EC" w14:textId="77777777" w:rsidR="00D105EC" w:rsidRPr="00070067" w:rsidRDefault="00D105EC" w:rsidP="00660AD4">
            <w:pPr>
              <w:pStyle w:val="a6"/>
              <w:ind w:left="0" w:firstLineChars="0" w:firstLine="0"/>
              <w:jc w:val="center"/>
              <w:rPr>
                <w:rFonts w:asciiTheme="minorEastAsia" w:eastAsiaTheme="minorEastAsia" w:hAnsiTheme="minorEastAsia"/>
                <w:sz w:val="24"/>
              </w:rPr>
            </w:pPr>
          </w:p>
        </w:tc>
        <w:tc>
          <w:tcPr>
            <w:tcW w:w="881" w:type="dxa"/>
            <w:vAlign w:val="center"/>
          </w:tcPr>
          <w:p w14:paraId="3AF273C7" w14:textId="586DAE16" w:rsidR="00D105EC" w:rsidRPr="00070067" w:rsidRDefault="006A675B" w:rsidP="00660AD4">
            <w:pPr>
              <w:pStyle w:val="a6"/>
              <w:ind w:left="0" w:firstLineChars="0" w:firstLine="0"/>
              <w:jc w:val="center"/>
              <w:rPr>
                <w:rFonts w:asciiTheme="minorEastAsia" w:eastAsiaTheme="minorEastAsia" w:hAnsiTheme="minorEastAsia"/>
                <w:sz w:val="24"/>
              </w:rPr>
            </w:pPr>
            <w:r>
              <w:rPr>
                <w:rFonts w:asciiTheme="minorEastAsia" w:eastAsiaTheme="minorEastAsia" w:hAnsiTheme="minorEastAsia"/>
                <w:sz w:val="24"/>
              </w:rPr>
              <w:t>2</w:t>
            </w:r>
          </w:p>
        </w:tc>
      </w:tr>
      <w:tr w:rsidR="006A675B" w:rsidRPr="00070067" w14:paraId="1A8C7D80" w14:textId="77777777" w:rsidTr="006A675B">
        <w:trPr>
          <w:trHeight w:val="563"/>
        </w:trPr>
        <w:tc>
          <w:tcPr>
            <w:tcW w:w="3049" w:type="dxa"/>
            <w:vAlign w:val="center"/>
          </w:tcPr>
          <w:p w14:paraId="0395F539" w14:textId="045AD043" w:rsidR="006A675B" w:rsidRPr="00070067" w:rsidRDefault="006A675B" w:rsidP="00660AD4">
            <w:pPr>
              <w:tabs>
                <w:tab w:val="left" w:pos="0"/>
              </w:tabs>
              <w:jc w:val="center"/>
              <w:rPr>
                <w:rFonts w:asciiTheme="minorEastAsia" w:eastAsiaTheme="minorEastAsia" w:hAnsiTheme="minorEastAsia"/>
                <w:sz w:val="24"/>
              </w:rPr>
            </w:pPr>
            <w:r w:rsidRPr="00070067">
              <w:rPr>
                <w:rFonts w:asciiTheme="minorEastAsia" w:eastAsiaTheme="minorEastAsia" w:hAnsiTheme="minorEastAsia" w:hint="eastAsia"/>
                <w:sz w:val="24"/>
              </w:rPr>
              <w:lastRenderedPageBreak/>
              <w:t>第</w:t>
            </w:r>
            <w:r>
              <w:rPr>
                <w:rFonts w:asciiTheme="minorEastAsia" w:eastAsiaTheme="minorEastAsia" w:hAnsiTheme="minorEastAsia" w:hint="eastAsia"/>
                <w:sz w:val="24"/>
              </w:rPr>
              <w:t>七</w:t>
            </w:r>
            <w:r w:rsidRPr="00070067">
              <w:rPr>
                <w:rFonts w:asciiTheme="minorEastAsia" w:eastAsiaTheme="minorEastAsia" w:hAnsiTheme="minorEastAsia" w:hint="eastAsia"/>
                <w:sz w:val="24"/>
              </w:rPr>
              <w:t>章</w:t>
            </w:r>
          </w:p>
        </w:tc>
        <w:tc>
          <w:tcPr>
            <w:tcW w:w="881" w:type="dxa"/>
            <w:vAlign w:val="center"/>
          </w:tcPr>
          <w:p w14:paraId="2AED2B2B" w14:textId="4B4D1832" w:rsidR="006A675B" w:rsidRPr="00070067" w:rsidRDefault="006A675B" w:rsidP="00660AD4">
            <w:pPr>
              <w:pStyle w:val="a6"/>
              <w:ind w:left="415" w:hanging="415"/>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881" w:type="dxa"/>
            <w:vAlign w:val="center"/>
          </w:tcPr>
          <w:p w14:paraId="679DE64A" w14:textId="77777777" w:rsidR="006A675B" w:rsidRPr="00070067" w:rsidRDefault="006A675B" w:rsidP="00660AD4">
            <w:pPr>
              <w:pStyle w:val="a6"/>
              <w:ind w:left="0" w:firstLineChars="0" w:firstLine="0"/>
              <w:jc w:val="center"/>
              <w:rPr>
                <w:rFonts w:asciiTheme="minorEastAsia" w:eastAsiaTheme="minorEastAsia" w:hAnsiTheme="minorEastAsia"/>
                <w:sz w:val="24"/>
              </w:rPr>
            </w:pPr>
          </w:p>
        </w:tc>
        <w:tc>
          <w:tcPr>
            <w:tcW w:w="881" w:type="dxa"/>
            <w:vAlign w:val="center"/>
          </w:tcPr>
          <w:p w14:paraId="2F989DBE" w14:textId="689E4996" w:rsidR="006A675B" w:rsidRPr="00070067" w:rsidRDefault="006A675B" w:rsidP="00660AD4">
            <w:pPr>
              <w:pStyle w:val="a6"/>
              <w:ind w:left="415" w:hanging="415"/>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881" w:type="dxa"/>
            <w:vAlign w:val="center"/>
          </w:tcPr>
          <w:p w14:paraId="0CE85B57" w14:textId="77777777" w:rsidR="006A675B" w:rsidRPr="00070067" w:rsidRDefault="006A675B" w:rsidP="00660AD4">
            <w:pPr>
              <w:pStyle w:val="a6"/>
              <w:ind w:left="0" w:firstLineChars="0" w:firstLine="0"/>
              <w:jc w:val="center"/>
              <w:rPr>
                <w:rFonts w:asciiTheme="minorEastAsia" w:eastAsiaTheme="minorEastAsia" w:hAnsiTheme="minorEastAsia"/>
                <w:sz w:val="24"/>
              </w:rPr>
            </w:pPr>
          </w:p>
        </w:tc>
        <w:tc>
          <w:tcPr>
            <w:tcW w:w="881" w:type="dxa"/>
            <w:vAlign w:val="center"/>
          </w:tcPr>
          <w:p w14:paraId="4904DFDD" w14:textId="77777777" w:rsidR="006A675B" w:rsidRPr="00070067" w:rsidRDefault="006A675B" w:rsidP="00660AD4">
            <w:pPr>
              <w:pStyle w:val="a6"/>
              <w:ind w:left="0" w:firstLineChars="0" w:firstLine="0"/>
              <w:jc w:val="center"/>
              <w:rPr>
                <w:rFonts w:asciiTheme="minorEastAsia" w:eastAsiaTheme="minorEastAsia" w:hAnsiTheme="minorEastAsia"/>
                <w:sz w:val="24"/>
              </w:rPr>
            </w:pPr>
          </w:p>
        </w:tc>
        <w:tc>
          <w:tcPr>
            <w:tcW w:w="881" w:type="dxa"/>
            <w:vAlign w:val="center"/>
          </w:tcPr>
          <w:p w14:paraId="5B0CF128" w14:textId="02BC5F0F" w:rsidR="006A675B" w:rsidRPr="00070067" w:rsidRDefault="006A675B" w:rsidP="00660AD4">
            <w:pPr>
              <w:pStyle w:val="a6"/>
              <w:ind w:left="415" w:hanging="415"/>
              <w:jc w:val="center"/>
              <w:rPr>
                <w:rFonts w:asciiTheme="minorEastAsia" w:eastAsiaTheme="minorEastAsia" w:hAnsiTheme="minorEastAsia"/>
                <w:sz w:val="24"/>
              </w:rPr>
            </w:pPr>
            <w:r>
              <w:rPr>
                <w:rFonts w:asciiTheme="minorEastAsia" w:eastAsiaTheme="minorEastAsia" w:hAnsiTheme="minorEastAsia" w:hint="eastAsia"/>
                <w:sz w:val="24"/>
              </w:rPr>
              <w:t>2</w:t>
            </w:r>
          </w:p>
        </w:tc>
      </w:tr>
      <w:tr w:rsidR="006A675B" w:rsidRPr="00070067" w14:paraId="3DB49D9C" w14:textId="77777777">
        <w:trPr>
          <w:trHeight w:val="484"/>
        </w:trPr>
        <w:tc>
          <w:tcPr>
            <w:tcW w:w="3049" w:type="dxa"/>
            <w:vAlign w:val="center"/>
          </w:tcPr>
          <w:p w14:paraId="18973161" w14:textId="79BEB811" w:rsidR="006A675B" w:rsidRPr="00070067" w:rsidRDefault="006A675B" w:rsidP="00660AD4">
            <w:pPr>
              <w:tabs>
                <w:tab w:val="left" w:pos="0"/>
              </w:tabs>
              <w:jc w:val="center"/>
              <w:rPr>
                <w:rFonts w:asciiTheme="minorEastAsia" w:eastAsiaTheme="minorEastAsia" w:hAnsiTheme="minorEastAsia"/>
                <w:sz w:val="24"/>
              </w:rPr>
            </w:pPr>
            <w:r w:rsidRPr="00070067">
              <w:rPr>
                <w:rFonts w:asciiTheme="minorEastAsia" w:eastAsiaTheme="minorEastAsia" w:hAnsiTheme="minorEastAsia" w:hint="eastAsia"/>
                <w:sz w:val="24"/>
              </w:rPr>
              <w:t>第</w:t>
            </w:r>
            <w:r>
              <w:rPr>
                <w:rFonts w:asciiTheme="minorEastAsia" w:eastAsiaTheme="minorEastAsia" w:hAnsiTheme="minorEastAsia" w:hint="eastAsia"/>
                <w:sz w:val="24"/>
              </w:rPr>
              <w:t>八</w:t>
            </w:r>
            <w:r w:rsidRPr="00070067">
              <w:rPr>
                <w:rFonts w:asciiTheme="minorEastAsia" w:eastAsiaTheme="minorEastAsia" w:hAnsiTheme="minorEastAsia" w:hint="eastAsia"/>
                <w:sz w:val="24"/>
              </w:rPr>
              <w:t>章</w:t>
            </w:r>
          </w:p>
        </w:tc>
        <w:tc>
          <w:tcPr>
            <w:tcW w:w="881" w:type="dxa"/>
            <w:vAlign w:val="center"/>
          </w:tcPr>
          <w:p w14:paraId="7B4E1A58" w14:textId="67A60F1A" w:rsidR="006A675B" w:rsidRPr="00070067" w:rsidRDefault="006A675B" w:rsidP="00660AD4">
            <w:pPr>
              <w:pStyle w:val="a6"/>
              <w:ind w:left="415" w:hanging="415"/>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881" w:type="dxa"/>
            <w:vAlign w:val="center"/>
          </w:tcPr>
          <w:p w14:paraId="7E55A670" w14:textId="77777777" w:rsidR="006A675B" w:rsidRPr="00070067" w:rsidRDefault="006A675B" w:rsidP="00660AD4">
            <w:pPr>
              <w:pStyle w:val="a6"/>
              <w:ind w:left="0" w:firstLineChars="0" w:firstLine="0"/>
              <w:jc w:val="center"/>
              <w:rPr>
                <w:rFonts w:asciiTheme="minorEastAsia" w:eastAsiaTheme="minorEastAsia" w:hAnsiTheme="minorEastAsia"/>
                <w:sz w:val="24"/>
              </w:rPr>
            </w:pPr>
          </w:p>
        </w:tc>
        <w:tc>
          <w:tcPr>
            <w:tcW w:w="881" w:type="dxa"/>
            <w:vAlign w:val="center"/>
          </w:tcPr>
          <w:p w14:paraId="36DF1C49" w14:textId="1B79E3F9" w:rsidR="006A675B" w:rsidRPr="00070067" w:rsidRDefault="006A675B" w:rsidP="00660AD4">
            <w:pPr>
              <w:pStyle w:val="a6"/>
              <w:ind w:left="415" w:hanging="415"/>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881" w:type="dxa"/>
            <w:vAlign w:val="center"/>
          </w:tcPr>
          <w:p w14:paraId="284CF144" w14:textId="77777777" w:rsidR="006A675B" w:rsidRPr="00070067" w:rsidRDefault="006A675B" w:rsidP="00660AD4">
            <w:pPr>
              <w:pStyle w:val="a6"/>
              <w:ind w:left="0" w:firstLineChars="0" w:firstLine="0"/>
              <w:jc w:val="center"/>
              <w:rPr>
                <w:rFonts w:asciiTheme="minorEastAsia" w:eastAsiaTheme="minorEastAsia" w:hAnsiTheme="minorEastAsia"/>
                <w:sz w:val="24"/>
              </w:rPr>
            </w:pPr>
          </w:p>
        </w:tc>
        <w:tc>
          <w:tcPr>
            <w:tcW w:w="881" w:type="dxa"/>
            <w:vAlign w:val="center"/>
          </w:tcPr>
          <w:p w14:paraId="2AD081E4" w14:textId="77777777" w:rsidR="006A675B" w:rsidRPr="00070067" w:rsidRDefault="006A675B" w:rsidP="00660AD4">
            <w:pPr>
              <w:pStyle w:val="a6"/>
              <w:ind w:left="0" w:firstLineChars="0" w:firstLine="0"/>
              <w:jc w:val="center"/>
              <w:rPr>
                <w:rFonts w:asciiTheme="minorEastAsia" w:eastAsiaTheme="minorEastAsia" w:hAnsiTheme="minorEastAsia"/>
                <w:sz w:val="24"/>
              </w:rPr>
            </w:pPr>
          </w:p>
        </w:tc>
        <w:tc>
          <w:tcPr>
            <w:tcW w:w="881" w:type="dxa"/>
            <w:vAlign w:val="center"/>
          </w:tcPr>
          <w:p w14:paraId="1C13C68C" w14:textId="0F97667E" w:rsidR="006A675B" w:rsidRPr="00070067" w:rsidRDefault="006A675B" w:rsidP="00660AD4">
            <w:pPr>
              <w:pStyle w:val="a6"/>
              <w:ind w:left="415" w:hanging="415"/>
              <w:jc w:val="center"/>
              <w:rPr>
                <w:rFonts w:asciiTheme="minorEastAsia" w:eastAsiaTheme="minorEastAsia" w:hAnsiTheme="minorEastAsia"/>
                <w:sz w:val="24"/>
              </w:rPr>
            </w:pPr>
            <w:r>
              <w:rPr>
                <w:rFonts w:asciiTheme="minorEastAsia" w:eastAsiaTheme="minorEastAsia" w:hAnsiTheme="minorEastAsia" w:hint="eastAsia"/>
                <w:sz w:val="24"/>
              </w:rPr>
              <w:t>2</w:t>
            </w:r>
          </w:p>
        </w:tc>
      </w:tr>
      <w:tr w:rsidR="00D105EC" w:rsidRPr="00070067" w14:paraId="068AC7FB" w14:textId="77777777">
        <w:trPr>
          <w:trHeight w:val="510"/>
        </w:trPr>
        <w:tc>
          <w:tcPr>
            <w:tcW w:w="3049" w:type="dxa"/>
            <w:vAlign w:val="center"/>
          </w:tcPr>
          <w:p w14:paraId="11FD7C07" w14:textId="77777777" w:rsidR="00D105EC" w:rsidRPr="00070067" w:rsidRDefault="00D105EC" w:rsidP="00660AD4">
            <w:pPr>
              <w:tabs>
                <w:tab w:val="left" w:pos="0"/>
              </w:tabs>
              <w:jc w:val="center"/>
              <w:rPr>
                <w:rFonts w:asciiTheme="minorEastAsia" w:eastAsiaTheme="minorEastAsia" w:hAnsiTheme="minorEastAsia"/>
                <w:sz w:val="24"/>
              </w:rPr>
            </w:pPr>
            <w:r w:rsidRPr="00070067">
              <w:rPr>
                <w:rFonts w:asciiTheme="minorEastAsia" w:eastAsiaTheme="minorEastAsia" w:hAnsiTheme="minorEastAsia" w:hint="eastAsia"/>
                <w:sz w:val="24"/>
              </w:rPr>
              <w:t>合计</w:t>
            </w:r>
          </w:p>
        </w:tc>
        <w:tc>
          <w:tcPr>
            <w:tcW w:w="881" w:type="dxa"/>
            <w:vAlign w:val="center"/>
          </w:tcPr>
          <w:p w14:paraId="448BCD98" w14:textId="404AB88C" w:rsidR="00D105EC" w:rsidRPr="00070067" w:rsidRDefault="006A675B" w:rsidP="00660AD4">
            <w:pPr>
              <w:pStyle w:val="a6"/>
              <w:ind w:left="0" w:firstLineChars="0" w:firstLine="0"/>
              <w:jc w:val="center"/>
              <w:rPr>
                <w:rFonts w:asciiTheme="minorEastAsia" w:eastAsiaTheme="minorEastAsia" w:hAnsiTheme="minorEastAsia"/>
                <w:sz w:val="24"/>
              </w:rPr>
            </w:pPr>
            <w:r>
              <w:rPr>
                <w:rFonts w:asciiTheme="minorEastAsia" w:eastAsiaTheme="minorEastAsia" w:hAnsiTheme="minorEastAsia"/>
                <w:sz w:val="24"/>
              </w:rPr>
              <w:t>8</w:t>
            </w:r>
          </w:p>
        </w:tc>
        <w:tc>
          <w:tcPr>
            <w:tcW w:w="881" w:type="dxa"/>
            <w:vAlign w:val="center"/>
          </w:tcPr>
          <w:p w14:paraId="425B0AC6" w14:textId="77777777" w:rsidR="00D105EC" w:rsidRPr="00070067" w:rsidRDefault="00D105EC" w:rsidP="00660AD4">
            <w:pPr>
              <w:pStyle w:val="a6"/>
              <w:ind w:left="0" w:firstLineChars="0" w:firstLine="0"/>
              <w:jc w:val="center"/>
              <w:rPr>
                <w:rFonts w:asciiTheme="minorEastAsia" w:eastAsiaTheme="minorEastAsia" w:hAnsiTheme="minorEastAsia"/>
                <w:sz w:val="24"/>
              </w:rPr>
            </w:pPr>
          </w:p>
        </w:tc>
        <w:tc>
          <w:tcPr>
            <w:tcW w:w="881" w:type="dxa"/>
            <w:vAlign w:val="center"/>
          </w:tcPr>
          <w:p w14:paraId="39B91D81" w14:textId="68E1FB65" w:rsidR="00D105EC" w:rsidRPr="00070067" w:rsidRDefault="006A675B" w:rsidP="00660AD4">
            <w:pPr>
              <w:pStyle w:val="a6"/>
              <w:ind w:left="0" w:firstLineChars="0" w:firstLine="0"/>
              <w:jc w:val="center"/>
              <w:rPr>
                <w:rFonts w:asciiTheme="minorEastAsia" w:eastAsiaTheme="minorEastAsia" w:hAnsiTheme="minorEastAsia"/>
                <w:sz w:val="24"/>
              </w:rPr>
            </w:pPr>
            <w:r>
              <w:rPr>
                <w:rFonts w:asciiTheme="minorEastAsia" w:eastAsiaTheme="minorEastAsia" w:hAnsiTheme="minorEastAsia"/>
                <w:sz w:val="24"/>
              </w:rPr>
              <w:t>8</w:t>
            </w:r>
          </w:p>
        </w:tc>
        <w:tc>
          <w:tcPr>
            <w:tcW w:w="881" w:type="dxa"/>
            <w:vAlign w:val="center"/>
          </w:tcPr>
          <w:p w14:paraId="0DADB3F6" w14:textId="77777777" w:rsidR="00D105EC" w:rsidRPr="00070067" w:rsidRDefault="00D105EC" w:rsidP="00660AD4">
            <w:pPr>
              <w:pStyle w:val="a6"/>
              <w:ind w:left="0" w:firstLineChars="0" w:firstLine="0"/>
              <w:jc w:val="center"/>
              <w:rPr>
                <w:rFonts w:asciiTheme="minorEastAsia" w:eastAsiaTheme="minorEastAsia" w:hAnsiTheme="minorEastAsia"/>
                <w:sz w:val="24"/>
              </w:rPr>
            </w:pPr>
          </w:p>
        </w:tc>
        <w:tc>
          <w:tcPr>
            <w:tcW w:w="881" w:type="dxa"/>
            <w:vAlign w:val="center"/>
          </w:tcPr>
          <w:p w14:paraId="5BDD8C87" w14:textId="407641EF" w:rsidR="00D105EC" w:rsidRPr="00070067" w:rsidRDefault="00D105EC" w:rsidP="00660AD4">
            <w:pPr>
              <w:pStyle w:val="a6"/>
              <w:ind w:left="0" w:firstLineChars="0" w:firstLine="0"/>
              <w:jc w:val="center"/>
              <w:rPr>
                <w:rFonts w:asciiTheme="minorEastAsia" w:eastAsiaTheme="minorEastAsia" w:hAnsiTheme="minorEastAsia"/>
                <w:sz w:val="24"/>
              </w:rPr>
            </w:pPr>
          </w:p>
        </w:tc>
        <w:tc>
          <w:tcPr>
            <w:tcW w:w="881" w:type="dxa"/>
            <w:vAlign w:val="center"/>
          </w:tcPr>
          <w:p w14:paraId="5D64FEAB" w14:textId="77777777" w:rsidR="00D105EC" w:rsidRPr="00070067" w:rsidRDefault="00D105EC" w:rsidP="00660AD4">
            <w:pPr>
              <w:pStyle w:val="a6"/>
              <w:ind w:left="0" w:firstLineChars="0" w:firstLine="0"/>
              <w:jc w:val="center"/>
              <w:rPr>
                <w:rFonts w:asciiTheme="minorEastAsia" w:eastAsiaTheme="minorEastAsia" w:hAnsiTheme="minorEastAsia"/>
                <w:sz w:val="24"/>
              </w:rPr>
            </w:pPr>
            <w:r w:rsidRPr="00070067">
              <w:rPr>
                <w:rFonts w:asciiTheme="minorEastAsia" w:eastAsiaTheme="minorEastAsia" w:hAnsiTheme="minorEastAsia" w:hint="eastAsia"/>
                <w:sz w:val="24"/>
              </w:rPr>
              <w:t>16</w:t>
            </w:r>
          </w:p>
        </w:tc>
      </w:tr>
    </w:tbl>
    <w:p w14:paraId="1526A434" w14:textId="77777777" w:rsidR="005D6DAF" w:rsidRPr="00070067" w:rsidRDefault="005D6DAF" w:rsidP="00660AD4">
      <w:pPr>
        <w:pStyle w:val="1"/>
        <w:spacing w:before="120" w:after="120" w:line="360" w:lineRule="auto"/>
        <w:rPr>
          <w:rFonts w:asciiTheme="minorEastAsia" w:eastAsiaTheme="minorEastAsia" w:hAnsiTheme="minorEastAsia"/>
          <w:sz w:val="24"/>
          <w:szCs w:val="24"/>
        </w:rPr>
      </w:pPr>
      <w:r w:rsidRPr="00070067">
        <w:rPr>
          <w:rFonts w:asciiTheme="minorEastAsia" w:eastAsiaTheme="minorEastAsia" w:hAnsiTheme="minorEastAsia" w:hint="eastAsia"/>
          <w:sz w:val="24"/>
          <w:szCs w:val="24"/>
        </w:rPr>
        <w:t>六、推荐教材和教学参考资源</w:t>
      </w:r>
    </w:p>
    <w:p w14:paraId="06762554" w14:textId="77777777" w:rsidR="005D6DAF" w:rsidRPr="00070067" w:rsidRDefault="005D6DAF" w:rsidP="00660AD4">
      <w:pPr>
        <w:spacing w:line="360" w:lineRule="exact"/>
        <w:ind w:firstLineChars="200" w:firstLine="480"/>
        <w:rPr>
          <w:rFonts w:asciiTheme="minorEastAsia" w:eastAsiaTheme="minorEastAsia" w:hAnsiTheme="minorEastAsia"/>
          <w:sz w:val="24"/>
        </w:rPr>
      </w:pPr>
      <w:r w:rsidRPr="00070067">
        <w:rPr>
          <w:rFonts w:asciiTheme="minorEastAsia" w:eastAsiaTheme="minorEastAsia" w:hAnsiTheme="minorEastAsia" w:hint="eastAsia"/>
          <w:sz w:val="24"/>
        </w:rPr>
        <w:t>推荐教材：</w:t>
      </w:r>
    </w:p>
    <w:p w14:paraId="7D82B119" w14:textId="77777777" w:rsidR="005D6DAF" w:rsidRPr="00070067" w:rsidRDefault="00621A6D" w:rsidP="00660AD4">
      <w:pPr>
        <w:spacing w:line="360" w:lineRule="exact"/>
        <w:ind w:firstLineChars="400" w:firstLine="960"/>
        <w:rPr>
          <w:rFonts w:asciiTheme="minorEastAsia" w:eastAsiaTheme="minorEastAsia" w:hAnsiTheme="minorEastAsia"/>
          <w:sz w:val="24"/>
        </w:rPr>
      </w:pPr>
      <w:r w:rsidRPr="00070067">
        <w:rPr>
          <w:rFonts w:asciiTheme="minorEastAsia" w:eastAsiaTheme="minorEastAsia" w:hAnsiTheme="minorEastAsia" w:hint="eastAsia"/>
          <w:sz w:val="24"/>
        </w:rPr>
        <w:t>高泉，白硕，李爱华，孙瑜</w:t>
      </w:r>
      <w:r w:rsidR="005D6DAF" w:rsidRPr="00070067">
        <w:rPr>
          <w:rFonts w:asciiTheme="minorEastAsia" w:eastAsiaTheme="minorEastAsia" w:hAnsiTheme="minorEastAsia" w:hint="eastAsia"/>
          <w:sz w:val="24"/>
        </w:rPr>
        <w:t>.</w:t>
      </w:r>
      <w:r w:rsidR="005D6DAF" w:rsidRPr="00070067">
        <w:rPr>
          <w:rFonts w:asciiTheme="minorEastAsia" w:eastAsiaTheme="minorEastAsia" w:hAnsiTheme="minorEastAsia"/>
          <w:sz w:val="24"/>
        </w:rPr>
        <w:t>物流</w:t>
      </w:r>
      <w:r w:rsidRPr="00070067">
        <w:rPr>
          <w:rFonts w:asciiTheme="minorEastAsia" w:eastAsiaTheme="minorEastAsia" w:hAnsiTheme="minorEastAsia" w:hint="eastAsia"/>
          <w:sz w:val="24"/>
        </w:rPr>
        <w:t>法案例研究</w:t>
      </w:r>
      <w:r w:rsidR="005D6DAF" w:rsidRPr="00070067">
        <w:rPr>
          <w:rFonts w:asciiTheme="minorEastAsia" w:eastAsiaTheme="minorEastAsia" w:hAnsiTheme="minorEastAsia" w:hint="eastAsia"/>
          <w:sz w:val="24"/>
        </w:rPr>
        <w:t>.北京：</w:t>
      </w:r>
      <w:r w:rsidRPr="00070067">
        <w:rPr>
          <w:rFonts w:asciiTheme="minorEastAsia" w:eastAsiaTheme="minorEastAsia" w:hAnsiTheme="minorEastAsia" w:hint="eastAsia"/>
          <w:sz w:val="24"/>
        </w:rPr>
        <w:t>知识产权</w:t>
      </w:r>
      <w:r w:rsidR="005D6DAF" w:rsidRPr="00070067">
        <w:rPr>
          <w:rFonts w:asciiTheme="minorEastAsia" w:eastAsiaTheme="minorEastAsia" w:hAnsiTheme="minorEastAsia"/>
          <w:sz w:val="24"/>
        </w:rPr>
        <w:t>出版社</w:t>
      </w:r>
      <w:r w:rsidR="005D6DAF" w:rsidRPr="00070067">
        <w:rPr>
          <w:rFonts w:asciiTheme="minorEastAsia" w:eastAsiaTheme="minorEastAsia" w:hAnsiTheme="minorEastAsia" w:hint="eastAsia"/>
          <w:sz w:val="24"/>
        </w:rPr>
        <w:t>，20</w:t>
      </w:r>
      <w:r w:rsidRPr="00070067">
        <w:rPr>
          <w:rFonts w:asciiTheme="minorEastAsia" w:eastAsiaTheme="minorEastAsia" w:hAnsiTheme="minorEastAsia" w:hint="eastAsia"/>
          <w:sz w:val="24"/>
        </w:rPr>
        <w:t>15</w:t>
      </w:r>
      <w:r w:rsidR="00660AD4" w:rsidRPr="00070067">
        <w:rPr>
          <w:rFonts w:asciiTheme="minorEastAsia" w:eastAsiaTheme="minorEastAsia" w:hAnsiTheme="minorEastAsia" w:hint="eastAsia"/>
          <w:sz w:val="24"/>
        </w:rPr>
        <w:t>.</w:t>
      </w:r>
    </w:p>
    <w:p w14:paraId="19D10505" w14:textId="77777777" w:rsidR="005D6DAF" w:rsidRPr="00070067" w:rsidRDefault="005D6DAF" w:rsidP="00660AD4">
      <w:pPr>
        <w:spacing w:line="360" w:lineRule="exact"/>
        <w:ind w:firstLineChars="200" w:firstLine="480"/>
        <w:rPr>
          <w:rFonts w:asciiTheme="minorEastAsia" w:eastAsiaTheme="minorEastAsia" w:hAnsiTheme="minorEastAsia"/>
          <w:sz w:val="24"/>
        </w:rPr>
      </w:pPr>
      <w:r w:rsidRPr="00070067">
        <w:rPr>
          <w:rFonts w:asciiTheme="minorEastAsia" w:eastAsiaTheme="minorEastAsia" w:hAnsiTheme="minorEastAsia" w:hint="eastAsia"/>
          <w:sz w:val="24"/>
        </w:rPr>
        <w:t>教学参考资源：</w:t>
      </w:r>
    </w:p>
    <w:p w14:paraId="51A8F124" w14:textId="77777777" w:rsidR="00660AD4" w:rsidRPr="00070067" w:rsidRDefault="00660AD4" w:rsidP="00BC34F4">
      <w:pPr>
        <w:spacing w:line="360" w:lineRule="exact"/>
        <w:ind w:firstLineChars="236" w:firstLine="566"/>
        <w:rPr>
          <w:rFonts w:asciiTheme="minorEastAsia" w:eastAsiaTheme="minorEastAsia" w:hAnsiTheme="minorEastAsia"/>
          <w:sz w:val="24"/>
        </w:rPr>
      </w:pPr>
      <w:r w:rsidRPr="00070067">
        <w:rPr>
          <w:rFonts w:asciiTheme="minorEastAsia" w:eastAsiaTheme="minorEastAsia" w:hAnsiTheme="minorEastAsia" w:hint="eastAsia"/>
          <w:sz w:val="24"/>
        </w:rPr>
        <w:t>（</w:t>
      </w:r>
      <w:r w:rsidRPr="00070067">
        <w:rPr>
          <w:rFonts w:asciiTheme="minorEastAsia" w:eastAsiaTheme="minorEastAsia" w:hAnsiTheme="minorEastAsia"/>
          <w:sz w:val="24"/>
        </w:rPr>
        <w:t>1</w:t>
      </w:r>
      <w:r w:rsidRPr="00070067">
        <w:rPr>
          <w:rFonts w:asciiTheme="minorEastAsia" w:eastAsiaTheme="minorEastAsia" w:hAnsiTheme="minorEastAsia" w:hint="eastAsia"/>
          <w:sz w:val="24"/>
        </w:rPr>
        <w:t>）国际贸易的法律：包括</w:t>
      </w:r>
      <w:r w:rsidRPr="00070067">
        <w:rPr>
          <w:rFonts w:asciiTheme="minorEastAsia" w:eastAsiaTheme="minorEastAsia" w:hAnsiTheme="minorEastAsia"/>
          <w:sz w:val="24"/>
        </w:rPr>
        <w:t>1932</w:t>
      </w:r>
      <w:r w:rsidRPr="00070067">
        <w:rPr>
          <w:rFonts w:asciiTheme="minorEastAsia" w:eastAsiaTheme="minorEastAsia" w:hAnsiTheme="minorEastAsia" w:hint="eastAsia"/>
          <w:sz w:val="24"/>
        </w:rPr>
        <w:t>年华沙</w:t>
      </w:r>
      <w:proofErr w:type="gramStart"/>
      <w:r w:rsidRPr="00070067">
        <w:rPr>
          <w:rFonts w:asciiTheme="minorEastAsia" w:eastAsiaTheme="minorEastAsia" w:hAnsiTheme="minorEastAsia" w:hint="eastAsia"/>
          <w:sz w:val="24"/>
        </w:rPr>
        <w:t>一</w:t>
      </w:r>
      <w:proofErr w:type="gramEnd"/>
      <w:r w:rsidRPr="00070067">
        <w:rPr>
          <w:rFonts w:asciiTheme="minorEastAsia" w:eastAsiaTheme="minorEastAsia" w:hAnsiTheme="minorEastAsia" w:hint="eastAsia"/>
          <w:sz w:val="24"/>
        </w:rPr>
        <w:t>牛津规则、《</w:t>
      </w:r>
      <w:r w:rsidRPr="00070067">
        <w:rPr>
          <w:rFonts w:asciiTheme="minorEastAsia" w:eastAsiaTheme="minorEastAsia" w:hAnsiTheme="minorEastAsia"/>
          <w:sz w:val="24"/>
        </w:rPr>
        <w:t>1941</w:t>
      </w:r>
      <w:r w:rsidRPr="00070067">
        <w:rPr>
          <w:rFonts w:asciiTheme="minorEastAsia" w:eastAsiaTheme="minorEastAsia" w:hAnsiTheme="minorEastAsia" w:hint="eastAsia"/>
          <w:sz w:val="24"/>
        </w:rPr>
        <w:t>美国对外贸易定义修正本》、《国际贸易术语解释通则》等国际惯例；《中华人民共和国票据法》、《英国票据法》、《跟单信用证统一惯例》、《见索即付保函统一规则》等国际支付</w:t>
      </w:r>
      <w:r w:rsidRPr="00070067">
        <w:rPr>
          <w:rFonts w:asciiTheme="minorEastAsia" w:eastAsiaTheme="minorEastAsia" w:hAnsiTheme="minorEastAsia"/>
          <w:sz w:val="24"/>
        </w:rPr>
        <w:t>/</w:t>
      </w:r>
      <w:r w:rsidRPr="00070067">
        <w:rPr>
          <w:rFonts w:asciiTheme="minorEastAsia" w:eastAsiaTheme="minorEastAsia" w:hAnsiTheme="minorEastAsia" w:hint="eastAsia"/>
          <w:sz w:val="24"/>
        </w:rPr>
        <w:t>结算法规；</w:t>
      </w:r>
    </w:p>
    <w:p w14:paraId="5937D1E9" w14:textId="77777777" w:rsidR="00660AD4" w:rsidRPr="00070067" w:rsidRDefault="00660AD4" w:rsidP="00BC34F4">
      <w:pPr>
        <w:spacing w:line="360" w:lineRule="exact"/>
        <w:ind w:firstLineChars="236" w:firstLine="566"/>
        <w:rPr>
          <w:rFonts w:asciiTheme="minorEastAsia" w:eastAsiaTheme="minorEastAsia" w:hAnsiTheme="minorEastAsia"/>
          <w:sz w:val="24"/>
        </w:rPr>
      </w:pPr>
      <w:r w:rsidRPr="00070067">
        <w:rPr>
          <w:rFonts w:asciiTheme="minorEastAsia" w:eastAsiaTheme="minorEastAsia" w:hAnsiTheme="minorEastAsia" w:hint="eastAsia"/>
          <w:sz w:val="24"/>
        </w:rPr>
        <w:t>（</w:t>
      </w:r>
      <w:r w:rsidRPr="00070067">
        <w:rPr>
          <w:rFonts w:asciiTheme="minorEastAsia" w:eastAsiaTheme="minorEastAsia" w:hAnsiTheme="minorEastAsia"/>
          <w:sz w:val="24"/>
        </w:rPr>
        <w:t>2</w:t>
      </w:r>
      <w:r w:rsidRPr="00070067">
        <w:rPr>
          <w:rFonts w:asciiTheme="minorEastAsia" w:eastAsiaTheme="minorEastAsia" w:hAnsiTheme="minorEastAsia" w:hint="eastAsia"/>
          <w:sz w:val="24"/>
        </w:rPr>
        <w:t>）进出口货物通关的法律法规：包括《中华人民共和国海关法》、《刑事诉讼法》、《进出口关税条例》、《海关进出口税则》、《便利国际海上运输的国际公约》、《关于货物进口的</w:t>
      </w:r>
      <w:r w:rsidRPr="00070067">
        <w:rPr>
          <w:rFonts w:asciiTheme="minorEastAsia" w:eastAsiaTheme="minorEastAsia" w:hAnsiTheme="minorEastAsia"/>
          <w:sz w:val="24"/>
        </w:rPr>
        <w:t>ATA</w:t>
      </w:r>
      <w:r w:rsidRPr="00070067">
        <w:rPr>
          <w:rFonts w:asciiTheme="minorEastAsia" w:eastAsiaTheme="minorEastAsia" w:hAnsiTheme="minorEastAsia" w:hint="eastAsia"/>
          <w:sz w:val="24"/>
        </w:rPr>
        <w:t>单证册海关公约》、《关于货物暂准进口公约》、《展览会和交易会公约》等；</w:t>
      </w:r>
    </w:p>
    <w:p w14:paraId="4D7CBDB2" w14:textId="77777777" w:rsidR="00660AD4" w:rsidRPr="00070067" w:rsidRDefault="00660AD4" w:rsidP="00BC34F4">
      <w:pPr>
        <w:spacing w:line="360" w:lineRule="exact"/>
        <w:ind w:firstLineChars="236" w:firstLine="566"/>
        <w:rPr>
          <w:rFonts w:asciiTheme="minorEastAsia" w:eastAsiaTheme="minorEastAsia" w:hAnsiTheme="minorEastAsia"/>
          <w:sz w:val="24"/>
        </w:rPr>
      </w:pPr>
      <w:r w:rsidRPr="00070067">
        <w:rPr>
          <w:rFonts w:asciiTheme="minorEastAsia" w:eastAsiaTheme="minorEastAsia" w:hAnsiTheme="minorEastAsia" w:hint="eastAsia"/>
          <w:sz w:val="24"/>
        </w:rPr>
        <w:t>（</w:t>
      </w:r>
      <w:r w:rsidRPr="00070067">
        <w:rPr>
          <w:rFonts w:asciiTheme="minorEastAsia" w:eastAsiaTheme="minorEastAsia" w:hAnsiTheme="minorEastAsia"/>
          <w:sz w:val="24"/>
        </w:rPr>
        <w:t>3</w:t>
      </w:r>
      <w:r w:rsidRPr="00070067">
        <w:rPr>
          <w:rFonts w:asciiTheme="minorEastAsia" w:eastAsiaTheme="minorEastAsia" w:hAnsiTheme="minorEastAsia" w:hint="eastAsia"/>
          <w:sz w:val="24"/>
        </w:rPr>
        <w:t>）国际海洋运输的相关法律法规：包括《海商法》、《海运条例》和《实施细则》、《海牙规则》、《维斯比规则》、《汉堡规则》等；</w:t>
      </w:r>
    </w:p>
    <w:p w14:paraId="45863EA3" w14:textId="77777777" w:rsidR="00660AD4" w:rsidRPr="00070067" w:rsidRDefault="00660AD4" w:rsidP="00BC34F4">
      <w:pPr>
        <w:spacing w:line="360" w:lineRule="exact"/>
        <w:ind w:firstLineChars="236" w:firstLine="566"/>
        <w:rPr>
          <w:rFonts w:asciiTheme="minorEastAsia" w:eastAsiaTheme="minorEastAsia" w:hAnsiTheme="minorEastAsia"/>
          <w:sz w:val="24"/>
        </w:rPr>
      </w:pPr>
      <w:r w:rsidRPr="00070067">
        <w:rPr>
          <w:rFonts w:asciiTheme="minorEastAsia" w:eastAsiaTheme="minorEastAsia" w:hAnsiTheme="minorEastAsia" w:hint="eastAsia"/>
          <w:sz w:val="24"/>
        </w:rPr>
        <w:t>（</w:t>
      </w:r>
      <w:r w:rsidRPr="00070067">
        <w:rPr>
          <w:rFonts w:asciiTheme="minorEastAsia" w:eastAsiaTheme="minorEastAsia" w:hAnsiTheme="minorEastAsia"/>
          <w:sz w:val="24"/>
        </w:rPr>
        <w:t>4</w:t>
      </w:r>
      <w:r w:rsidRPr="00070067">
        <w:rPr>
          <w:rFonts w:asciiTheme="minorEastAsia" w:eastAsiaTheme="minorEastAsia" w:hAnsiTheme="minorEastAsia" w:hint="eastAsia"/>
          <w:sz w:val="24"/>
        </w:rPr>
        <w:t>）国际铁路运输的相关法律法规：包括《国际铁路货物运送公约》、《国际铁路货物联运协定》、《国际货协统一过境运价规程》、《国境铁路协定》、《国境铁路会议议定书》、《铁路货物运价规则》等；</w:t>
      </w:r>
    </w:p>
    <w:p w14:paraId="4A1DDF69" w14:textId="77777777" w:rsidR="00660AD4" w:rsidRPr="00070067" w:rsidRDefault="00660AD4" w:rsidP="00BC34F4">
      <w:pPr>
        <w:spacing w:line="360" w:lineRule="exact"/>
        <w:ind w:firstLineChars="236" w:firstLine="566"/>
        <w:rPr>
          <w:rFonts w:asciiTheme="minorEastAsia" w:eastAsiaTheme="minorEastAsia" w:hAnsiTheme="minorEastAsia"/>
          <w:sz w:val="24"/>
        </w:rPr>
      </w:pPr>
      <w:r w:rsidRPr="00070067">
        <w:rPr>
          <w:rFonts w:asciiTheme="minorEastAsia" w:eastAsiaTheme="minorEastAsia" w:hAnsiTheme="minorEastAsia" w:hint="eastAsia"/>
          <w:sz w:val="24"/>
        </w:rPr>
        <w:t>（</w:t>
      </w:r>
      <w:r w:rsidRPr="00070067">
        <w:rPr>
          <w:rFonts w:asciiTheme="minorEastAsia" w:eastAsiaTheme="minorEastAsia" w:hAnsiTheme="minorEastAsia"/>
          <w:sz w:val="24"/>
        </w:rPr>
        <w:t>5</w:t>
      </w:r>
      <w:r w:rsidRPr="00070067">
        <w:rPr>
          <w:rFonts w:asciiTheme="minorEastAsia" w:eastAsiaTheme="minorEastAsia" w:hAnsiTheme="minorEastAsia" w:hint="eastAsia"/>
          <w:sz w:val="24"/>
        </w:rPr>
        <w:t>）国际航空货物运输的相关法律法规：包括《国际民用航空公约》</w:t>
      </w:r>
      <w:r w:rsidRPr="00070067">
        <w:rPr>
          <w:rFonts w:asciiTheme="minorEastAsia" w:eastAsiaTheme="minorEastAsia" w:hAnsiTheme="minorEastAsia"/>
          <w:sz w:val="24"/>
        </w:rPr>
        <w:t>——</w:t>
      </w:r>
      <w:r w:rsidRPr="00070067">
        <w:rPr>
          <w:rFonts w:asciiTheme="minorEastAsia" w:eastAsiaTheme="minorEastAsia" w:hAnsiTheme="minorEastAsia" w:hint="eastAsia"/>
          <w:sz w:val="24"/>
        </w:rPr>
        <w:t>《芝加哥公约》、《统一国际航空运输某些规则的公约》</w:t>
      </w:r>
      <w:r w:rsidRPr="00070067">
        <w:rPr>
          <w:rFonts w:asciiTheme="minorEastAsia" w:eastAsiaTheme="minorEastAsia" w:hAnsiTheme="minorEastAsia"/>
          <w:sz w:val="24"/>
        </w:rPr>
        <w:t>——</w:t>
      </w:r>
      <w:r w:rsidRPr="00070067">
        <w:rPr>
          <w:rFonts w:asciiTheme="minorEastAsia" w:eastAsiaTheme="minorEastAsia" w:hAnsiTheme="minorEastAsia" w:hint="eastAsia"/>
          <w:sz w:val="24"/>
        </w:rPr>
        <w:t>《华沙公约》、《海牙议定书》、《瓜达拉哈拉议定书》、《危地马拉议定书》、《蒙特利尔第一号议定书》、《蒙特利尔第二号议定书》、《蒙特利尔第三号议定书》、《蒙特利尔第四号议定书》、《</w:t>
      </w:r>
      <w:r w:rsidRPr="00070067">
        <w:rPr>
          <w:rFonts w:asciiTheme="minorEastAsia" w:eastAsiaTheme="minorEastAsia" w:hAnsiTheme="minorEastAsia"/>
          <w:sz w:val="24"/>
        </w:rPr>
        <w:t>1955</w:t>
      </w:r>
      <w:r w:rsidRPr="00070067">
        <w:rPr>
          <w:rFonts w:asciiTheme="minorEastAsia" w:eastAsiaTheme="minorEastAsia" w:hAnsiTheme="minorEastAsia" w:hint="eastAsia"/>
          <w:sz w:val="24"/>
        </w:rPr>
        <w:t>年在海牙修订的和</w:t>
      </w:r>
      <w:r w:rsidRPr="00070067">
        <w:rPr>
          <w:rFonts w:asciiTheme="minorEastAsia" w:eastAsiaTheme="minorEastAsia" w:hAnsiTheme="minorEastAsia"/>
          <w:sz w:val="24"/>
        </w:rPr>
        <w:t>1975</w:t>
      </w:r>
      <w:r w:rsidRPr="00070067">
        <w:rPr>
          <w:rFonts w:asciiTheme="minorEastAsia" w:eastAsiaTheme="minorEastAsia" w:hAnsiTheme="minorEastAsia" w:hint="eastAsia"/>
          <w:sz w:val="24"/>
        </w:rPr>
        <w:t>年蒙特利尔第四号议定书修订的华沙公约》、《中华人民共和国民用航空法》等；</w:t>
      </w:r>
    </w:p>
    <w:p w14:paraId="7710A412" w14:textId="77777777" w:rsidR="00660AD4" w:rsidRPr="00070067" w:rsidRDefault="00660AD4" w:rsidP="00BC34F4">
      <w:pPr>
        <w:spacing w:line="360" w:lineRule="exact"/>
        <w:ind w:firstLineChars="236" w:firstLine="566"/>
        <w:rPr>
          <w:rFonts w:asciiTheme="minorEastAsia" w:eastAsiaTheme="minorEastAsia" w:hAnsiTheme="minorEastAsia"/>
          <w:sz w:val="24"/>
        </w:rPr>
      </w:pPr>
      <w:r w:rsidRPr="00070067">
        <w:rPr>
          <w:rFonts w:asciiTheme="minorEastAsia" w:eastAsiaTheme="minorEastAsia" w:hAnsiTheme="minorEastAsia" w:hint="eastAsia"/>
          <w:sz w:val="24"/>
        </w:rPr>
        <w:t>（</w:t>
      </w:r>
      <w:r w:rsidRPr="00070067">
        <w:rPr>
          <w:rFonts w:asciiTheme="minorEastAsia" w:eastAsiaTheme="minorEastAsia" w:hAnsiTheme="minorEastAsia"/>
          <w:sz w:val="24"/>
        </w:rPr>
        <w:t>6</w:t>
      </w:r>
      <w:r w:rsidRPr="00070067">
        <w:rPr>
          <w:rFonts w:asciiTheme="minorEastAsia" w:eastAsiaTheme="minorEastAsia" w:hAnsiTheme="minorEastAsia" w:hint="eastAsia"/>
          <w:sz w:val="24"/>
        </w:rPr>
        <w:t>）国际集装箱多式运输的相关法律法规：《联合国国际货物多式联运公约》、《国际商会联运单证规则》、《联合国国际贸易和发展会议</w:t>
      </w:r>
      <w:r w:rsidRPr="00070067">
        <w:rPr>
          <w:rFonts w:asciiTheme="minorEastAsia" w:eastAsiaTheme="minorEastAsia" w:hAnsiTheme="minorEastAsia"/>
          <w:sz w:val="24"/>
        </w:rPr>
        <w:t>/</w:t>
      </w:r>
      <w:r w:rsidRPr="00070067">
        <w:rPr>
          <w:rFonts w:asciiTheme="minorEastAsia" w:eastAsiaTheme="minorEastAsia" w:hAnsiTheme="minorEastAsia" w:hint="eastAsia"/>
          <w:sz w:val="24"/>
        </w:rPr>
        <w:t>国际商会多式联运单证规则》、国内的《海上国际集装箱运输管理规定》、《海上国际集装箱运输管理规定实施细则》、《国际集装箱多式联运管理规则》等。</w:t>
      </w:r>
    </w:p>
    <w:p w14:paraId="1F75CFF7" w14:textId="066733A0" w:rsidR="006A675B" w:rsidRDefault="00660AD4" w:rsidP="00BC34F4">
      <w:pPr>
        <w:spacing w:line="360" w:lineRule="exact"/>
        <w:ind w:firstLineChars="236" w:firstLine="566"/>
        <w:rPr>
          <w:rFonts w:asciiTheme="minorEastAsia" w:eastAsiaTheme="minorEastAsia" w:hAnsiTheme="minorEastAsia"/>
          <w:sz w:val="24"/>
        </w:rPr>
      </w:pPr>
      <w:r w:rsidRPr="00070067">
        <w:rPr>
          <w:rFonts w:asciiTheme="minorEastAsia" w:eastAsiaTheme="minorEastAsia" w:hAnsiTheme="minorEastAsia" w:hint="eastAsia"/>
          <w:sz w:val="24"/>
        </w:rPr>
        <w:t>（</w:t>
      </w:r>
      <w:r w:rsidRPr="00070067">
        <w:rPr>
          <w:rFonts w:asciiTheme="minorEastAsia" w:eastAsiaTheme="minorEastAsia" w:hAnsiTheme="minorEastAsia"/>
          <w:sz w:val="24"/>
        </w:rPr>
        <w:t>7</w:t>
      </w:r>
      <w:r w:rsidRPr="00070067">
        <w:rPr>
          <w:rFonts w:asciiTheme="minorEastAsia" w:eastAsiaTheme="minorEastAsia" w:hAnsiTheme="minorEastAsia" w:hint="eastAsia"/>
          <w:sz w:val="24"/>
        </w:rPr>
        <w:t>）国内运输法：《中华人民共和国合同法》、《中华人民共和国公路法》、《中华人民共和国铁路法》、《中华人民共和国海商法》、《中华人民共和国民用航空法》、《汽车货物运输条例》、《铁路货物运输管理条例》、</w:t>
      </w:r>
      <w:proofErr w:type="gramStart"/>
      <w:r w:rsidRPr="00070067">
        <w:rPr>
          <w:rFonts w:asciiTheme="minorEastAsia" w:eastAsiaTheme="minorEastAsia" w:hAnsiTheme="minorEastAsia" w:hint="eastAsia"/>
          <w:sz w:val="24"/>
        </w:rPr>
        <w:t>《</w:t>
      </w:r>
      <w:proofErr w:type="gramEnd"/>
      <w:r w:rsidRPr="00070067">
        <w:rPr>
          <w:rFonts w:asciiTheme="minorEastAsia" w:eastAsiaTheme="minorEastAsia" w:hAnsiTheme="minorEastAsia" w:hint="eastAsia"/>
          <w:sz w:val="24"/>
        </w:rPr>
        <w:t>国内水路货物运输条例、</w:t>
      </w:r>
      <w:proofErr w:type="gramStart"/>
      <w:r w:rsidRPr="00070067">
        <w:rPr>
          <w:rFonts w:asciiTheme="minorEastAsia" w:eastAsiaTheme="minorEastAsia" w:hAnsiTheme="minorEastAsia" w:hint="eastAsia"/>
          <w:sz w:val="24"/>
        </w:rPr>
        <w:t>《</w:t>
      </w:r>
      <w:proofErr w:type="gramEnd"/>
      <w:r w:rsidRPr="00070067">
        <w:rPr>
          <w:rFonts w:asciiTheme="minorEastAsia" w:eastAsiaTheme="minorEastAsia" w:hAnsiTheme="minorEastAsia" w:hint="eastAsia"/>
          <w:sz w:val="24"/>
        </w:rPr>
        <w:t>中国民用航空货物国际运输规则</w:t>
      </w:r>
      <w:proofErr w:type="gramStart"/>
      <w:r w:rsidRPr="00070067">
        <w:rPr>
          <w:rFonts w:asciiTheme="minorEastAsia" w:eastAsiaTheme="minorEastAsia" w:hAnsiTheme="minorEastAsia" w:hint="eastAsia"/>
          <w:sz w:val="24"/>
        </w:rPr>
        <w:t>》</w:t>
      </w:r>
      <w:proofErr w:type="gramEnd"/>
      <w:r w:rsidRPr="00070067">
        <w:rPr>
          <w:rFonts w:asciiTheme="minorEastAsia" w:eastAsiaTheme="minorEastAsia" w:hAnsiTheme="minorEastAsia" w:hint="eastAsia"/>
          <w:sz w:val="24"/>
        </w:rPr>
        <w:t>、《国际货物运输代理业管理规定》、《外商投资国际货运代理业</w:t>
      </w:r>
      <w:r w:rsidRPr="00070067">
        <w:rPr>
          <w:rFonts w:asciiTheme="minorEastAsia" w:eastAsiaTheme="minorEastAsia" w:hAnsiTheme="minorEastAsia" w:hint="eastAsia"/>
          <w:sz w:val="24"/>
        </w:rPr>
        <w:lastRenderedPageBreak/>
        <w:t>管理办法》。</w:t>
      </w:r>
    </w:p>
    <w:p w14:paraId="40343F2A" w14:textId="3968D311" w:rsidR="00BC34F4" w:rsidRDefault="00BC34F4" w:rsidP="00BC34F4">
      <w:pPr>
        <w:spacing w:line="360" w:lineRule="exact"/>
        <w:ind w:firstLineChars="236" w:firstLine="566"/>
        <w:rPr>
          <w:rFonts w:asciiTheme="minorEastAsia" w:eastAsiaTheme="minorEastAsia" w:hAnsiTheme="minorEastAsia"/>
          <w:sz w:val="24"/>
        </w:rPr>
      </w:pPr>
      <w:r>
        <w:rPr>
          <w:rFonts w:asciiTheme="minorEastAsia" w:eastAsiaTheme="minorEastAsia" w:hAnsiTheme="minorEastAsia" w:hint="eastAsia"/>
          <w:sz w:val="24"/>
        </w:rPr>
        <w:t>（8）中国裁判文书网</w:t>
      </w:r>
    </w:p>
    <w:p w14:paraId="05760F57" w14:textId="3E51EBC1" w:rsidR="00BC34F4" w:rsidRPr="00070067" w:rsidRDefault="00BC34F4" w:rsidP="00BC34F4">
      <w:pPr>
        <w:spacing w:line="360" w:lineRule="exact"/>
        <w:ind w:firstLineChars="236" w:firstLine="566"/>
        <w:rPr>
          <w:rFonts w:asciiTheme="minorEastAsia" w:eastAsiaTheme="minorEastAsia" w:hAnsiTheme="minorEastAsia"/>
          <w:sz w:val="24"/>
        </w:rPr>
      </w:pPr>
      <w:r>
        <w:rPr>
          <w:rFonts w:asciiTheme="minorEastAsia" w:eastAsiaTheme="minorEastAsia" w:hAnsiTheme="minorEastAsia" w:hint="eastAsia"/>
          <w:sz w:val="24"/>
        </w:rPr>
        <w:t>（9）北大法宝</w:t>
      </w:r>
    </w:p>
    <w:p w14:paraId="6387EEB3" w14:textId="77777777" w:rsidR="00660AD4" w:rsidRPr="00070067" w:rsidRDefault="00660AD4" w:rsidP="00660AD4">
      <w:pPr>
        <w:spacing w:line="360" w:lineRule="exact"/>
        <w:ind w:firstLineChars="400" w:firstLine="840"/>
        <w:rPr>
          <w:rFonts w:asciiTheme="minorEastAsia" w:eastAsiaTheme="minorEastAsia" w:hAnsiTheme="minorEastAsia"/>
        </w:rPr>
      </w:pPr>
    </w:p>
    <w:p w14:paraId="70DD3645" w14:textId="77777777" w:rsidR="005D6DAF" w:rsidRPr="00070067" w:rsidRDefault="005D6DAF">
      <w:pPr>
        <w:spacing w:line="360" w:lineRule="exact"/>
        <w:rPr>
          <w:rFonts w:asciiTheme="minorEastAsia" w:eastAsiaTheme="minorEastAsia" w:hAnsiTheme="minorEastAsia"/>
        </w:rPr>
      </w:pPr>
    </w:p>
    <w:p w14:paraId="7177EED2" w14:textId="7057AFBA" w:rsidR="005D6DAF" w:rsidRPr="00070067" w:rsidRDefault="00D07839">
      <w:pPr>
        <w:spacing w:line="360" w:lineRule="exact"/>
        <w:ind w:firstLineChars="200" w:firstLine="480"/>
        <w:rPr>
          <w:rFonts w:asciiTheme="minorEastAsia" w:eastAsiaTheme="minorEastAsia" w:hAnsiTheme="minorEastAsia"/>
          <w:sz w:val="24"/>
        </w:rPr>
      </w:pPr>
      <w:r w:rsidRPr="00070067">
        <w:rPr>
          <w:rFonts w:asciiTheme="minorEastAsia" w:eastAsiaTheme="minorEastAsia" w:hAnsiTheme="minorEastAsia" w:hint="eastAsia"/>
          <w:sz w:val="24"/>
        </w:rPr>
        <w:t>大纲修订人：</w:t>
      </w:r>
      <w:proofErr w:type="gramStart"/>
      <w:r w:rsidRPr="00070067">
        <w:rPr>
          <w:rFonts w:asciiTheme="minorEastAsia" w:eastAsiaTheme="minorEastAsia" w:hAnsiTheme="minorEastAsia" w:hint="eastAsia"/>
          <w:sz w:val="24"/>
        </w:rPr>
        <w:t>张钟允</w:t>
      </w:r>
      <w:proofErr w:type="gramEnd"/>
      <w:r w:rsidRPr="00070067">
        <w:rPr>
          <w:rFonts w:asciiTheme="minorEastAsia" w:eastAsiaTheme="minorEastAsia" w:hAnsiTheme="minorEastAsia" w:hint="eastAsia"/>
          <w:sz w:val="24"/>
        </w:rPr>
        <w:t xml:space="preserve">                       </w:t>
      </w:r>
      <w:r w:rsidR="005D6DAF" w:rsidRPr="00070067">
        <w:rPr>
          <w:rFonts w:asciiTheme="minorEastAsia" w:eastAsiaTheme="minorEastAsia" w:hAnsiTheme="minorEastAsia" w:hint="eastAsia"/>
          <w:sz w:val="24"/>
        </w:rPr>
        <w:t>修订日期：20</w:t>
      </w:r>
      <w:r w:rsidR="00284400">
        <w:rPr>
          <w:rFonts w:asciiTheme="minorEastAsia" w:eastAsiaTheme="minorEastAsia" w:hAnsiTheme="minorEastAsia"/>
          <w:sz w:val="24"/>
        </w:rPr>
        <w:t>20</w:t>
      </w:r>
      <w:r w:rsidR="00610031" w:rsidRPr="00070067">
        <w:rPr>
          <w:rFonts w:asciiTheme="minorEastAsia" w:eastAsiaTheme="minorEastAsia" w:hAnsiTheme="minorEastAsia" w:hint="eastAsia"/>
          <w:sz w:val="24"/>
        </w:rPr>
        <w:t>年</w:t>
      </w:r>
      <w:r w:rsidR="00284400">
        <w:rPr>
          <w:rFonts w:asciiTheme="minorEastAsia" w:eastAsiaTheme="minorEastAsia" w:hAnsiTheme="minorEastAsia"/>
          <w:sz w:val="24"/>
        </w:rPr>
        <w:t>12</w:t>
      </w:r>
      <w:r w:rsidR="00610031" w:rsidRPr="00070067">
        <w:rPr>
          <w:rFonts w:asciiTheme="minorEastAsia" w:eastAsiaTheme="minorEastAsia" w:hAnsiTheme="minorEastAsia" w:hint="eastAsia"/>
          <w:sz w:val="24"/>
        </w:rPr>
        <w:t>月</w:t>
      </w:r>
    </w:p>
    <w:p w14:paraId="2111F4F0" w14:textId="0C84FA78" w:rsidR="005D6DAF" w:rsidRPr="00070067" w:rsidRDefault="005D6DAF">
      <w:pPr>
        <w:spacing w:line="360" w:lineRule="exact"/>
        <w:ind w:firstLineChars="200" w:firstLine="480"/>
        <w:rPr>
          <w:rFonts w:asciiTheme="minorEastAsia" w:eastAsiaTheme="minorEastAsia" w:hAnsiTheme="minorEastAsia"/>
          <w:color w:val="FF0000"/>
          <w:sz w:val="24"/>
        </w:rPr>
      </w:pPr>
      <w:r w:rsidRPr="00070067">
        <w:rPr>
          <w:rFonts w:asciiTheme="minorEastAsia" w:eastAsiaTheme="minorEastAsia" w:hAnsiTheme="minorEastAsia" w:hint="eastAsia"/>
          <w:sz w:val="24"/>
        </w:rPr>
        <w:t>大纲审定人：</w:t>
      </w:r>
      <w:r w:rsidR="00610031" w:rsidRPr="00070067">
        <w:rPr>
          <w:rFonts w:asciiTheme="minorEastAsia" w:eastAsiaTheme="minorEastAsia" w:hAnsiTheme="minorEastAsia" w:hint="eastAsia"/>
          <w:sz w:val="24"/>
        </w:rPr>
        <w:t xml:space="preserve">                 </w:t>
      </w:r>
      <w:r w:rsidR="00B818FE" w:rsidRPr="00070067">
        <w:rPr>
          <w:rFonts w:asciiTheme="minorEastAsia" w:eastAsiaTheme="minorEastAsia" w:hAnsiTheme="minorEastAsia" w:hint="eastAsia"/>
          <w:sz w:val="24"/>
        </w:rPr>
        <w:t xml:space="preserve">      </w:t>
      </w:r>
      <w:r w:rsidR="00610031" w:rsidRPr="00070067">
        <w:rPr>
          <w:rFonts w:asciiTheme="minorEastAsia" w:eastAsiaTheme="minorEastAsia" w:hAnsiTheme="minorEastAsia" w:hint="eastAsia"/>
          <w:sz w:val="24"/>
        </w:rPr>
        <w:t xml:space="preserve"> </w:t>
      </w:r>
      <w:r w:rsidRPr="00070067">
        <w:rPr>
          <w:rFonts w:asciiTheme="minorEastAsia" w:eastAsiaTheme="minorEastAsia" w:hAnsiTheme="minorEastAsia" w:hint="eastAsia"/>
          <w:sz w:val="24"/>
        </w:rPr>
        <w:t>审定日期：</w:t>
      </w:r>
    </w:p>
    <w:sectPr w:rsidR="005D6DAF" w:rsidRPr="00070067">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A1CF0" w14:textId="77777777" w:rsidR="003322B6" w:rsidRDefault="003322B6">
      <w:r>
        <w:separator/>
      </w:r>
    </w:p>
  </w:endnote>
  <w:endnote w:type="continuationSeparator" w:id="0">
    <w:p w14:paraId="631F0882" w14:textId="77777777" w:rsidR="003322B6" w:rsidRDefault="0033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FDC5E" w14:textId="77777777" w:rsidR="00D35609" w:rsidRDefault="00D3560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3A5E222" w14:textId="77777777" w:rsidR="00D35609" w:rsidRDefault="00D3560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8FA8E" w14:textId="77777777" w:rsidR="00D35609" w:rsidRDefault="00D3560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14:paraId="0840E02C" w14:textId="77777777" w:rsidR="00D35609" w:rsidRDefault="00D3560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64E00" w14:textId="77777777" w:rsidR="003322B6" w:rsidRDefault="003322B6">
      <w:r>
        <w:separator/>
      </w:r>
    </w:p>
  </w:footnote>
  <w:footnote w:type="continuationSeparator" w:id="0">
    <w:p w14:paraId="62F2F788" w14:textId="77777777" w:rsidR="003322B6" w:rsidRDefault="00332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968EF"/>
    <w:multiLevelType w:val="hybridMultilevel"/>
    <w:tmpl w:val="E4E4B73C"/>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51919B1"/>
    <w:multiLevelType w:val="hybridMultilevel"/>
    <w:tmpl w:val="9222A1F6"/>
    <w:lvl w:ilvl="0" w:tplc="3F0E89BC">
      <w:start w:val="1"/>
      <w:numFmt w:val="japaneseCounting"/>
      <w:lvlText w:val="（%1）"/>
      <w:lvlJc w:val="left"/>
      <w:pPr>
        <w:ind w:left="1200" w:hanging="720"/>
      </w:pPr>
      <w:rPr>
        <w:rFonts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5AF58B2"/>
    <w:multiLevelType w:val="hybridMultilevel"/>
    <w:tmpl w:val="2248A6DC"/>
    <w:lvl w:ilvl="0" w:tplc="0C684B48">
      <w:start w:val="1"/>
      <w:numFmt w:val="decimal"/>
      <w:lvlText w:val="%1．"/>
      <w:lvlJc w:val="left"/>
      <w:pPr>
        <w:tabs>
          <w:tab w:val="num" w:pos="1620"/>
        </w:tabs>
        <w:ind w:left="1620" w:hanging="360"/>
      </w:pPr>
      <w:rPr>
        <w:rFonts w:hint="default"/>
      </w:rPr>
    </w:lvl>
    <w:lvl w:ilvl="1" w:tplc="83608580">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293A5600"/>
    <w:multiLevelType w:val="hybridMultilevel"/>
    <w:tmpl w:val="A0E609D4"/>
    <w:lvl w:ilvl="0" w:tplc="2DBA958C">
      <w:start w:val="1"/>
      <w:numFmt w:val="decimal"/>
      <w:lvlText w:val="%1．"/>
      <w:lvlJc w:val="left"/>
      <w:pPr>
        <w:tabs>
          <w:tab w:val="num" w:pos="1620"/>
        </w:tabs>
        <w:ind w:left="1620" w:hanging="360"/>
      </w:pPr>
      <w:rPr>
        <w:rFonts w:hint="eastAsia"/>
      </w:rPr>
    </w:lvl>
    <w:lvl w:ilvl="1" w:tplc="04090019" w:tentative="1">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4" w15:restartNumberingAfterBreak="0">
    <w:nsid w:val="2EAB0680"/>
    <w:multiLevelType w:val="hybridMultilevel"/>
    <w:tmpl w:val="F86264DA"/>
    <w:lvl w:ilvl="0" w:tplc="D3A27E76">
      <w:start w:val="1"/>
      <w:numFmt w:val="japaneseCounting"/>
      <w:lvlText w:val="（%1）"/>
      <w:lvlJc w:val="left"/>
      <w:pPr>
        <w:tabs>
          <w:tab w:val="num" w:pos="1260"/>
        </w:tabs>
        <w:ind w:left="1260" w:hanging="720"/>
      </w:pPr>
      <w:rPr>
        <w:rFonts w:hint="default"/>
        <w:b w:val="0"/>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5" w15:restartNumberingAfterBreak="0">
    <w:nsid w:val="301B3855"/>
    <w:multiLevelType w:val="hybridMultilevel"/>
    <w:tmpl w:val="2248A6DC"/>
    <w:lvl w:ilvl="0" w:tplc="0C684B48">
      <w:start w:val="1"/>
      <w:numFmt w:val="decimal"/>
      <w:lvlText w:val="%1．"/>
      <w:lvlJc w:val="left"/>
      <w:pPr>
        <w:tabs>
          <w:tab w:val="num" w:pos="1620"/>
        </w:tabs>
        <w:ind w:left="1620" w:hanging="360"/>
      </w:pPr>
      <w:rPr>
        <w:rFonts w:hint="default"/>
      </w:rPr>
    </w:lvl>
    <w:lvl w:ilvl="1" w:tplc="83608580">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377658E4"/>
    <w:multiLevelType w:val="hybridMultilevel"/>
    <w:tmpl w:val="E4E4B73C"/>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3AE114DB"/>
    <w:multiLevelType w:val="hybridMultilevel"/>
    <w:tmpl w:val="175A1DB4"/>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3B5F5907"/>
    <w:multiLevelType w:val="hybridMultilevel"/>
    <w:tmpl w:val="8D9614A0"/>
    <w:lvl w:ilvl="0" w:tplc="0C684B48">
      <w:start w:val="1"/>
      <w:numFmt w:val="decimal"/>
      <w:lvlText w:val="%1．"/>
      <w:lvlJc w:val="left"/>
      <w:pPr>
        <w:tabs>
          <w:tab w:val="num" w:pos="1620"/>
        </w:tabs>
        <w:ind w:left="1620" w:hanging="360"/>
      </w:pPr>
      <w:rPr>
        <w:rFonts w:hint="default"/>
      </w:rPr>
    </w:lvl>
    <w:lvl w:ilvl="1" w:tplc="83608580">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3C096FFB"/>
    <w:multiLevelType w:val="hybridMultilevel"/>
    <w:tmpl w:val="175A1DB4"/>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3F2707F3"/>
    <w:multiLevelType w:val="hybridMultilevel"/>
    <w:tmpl w:val="4A0E5A3E"/>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660"/>
        </w:tabs>
        <w:ind w:left="660" w:hanging="420"/>
      </w:pPr>
    </w:lvl>
    <w:lvl w:ilvl="2" w:tplc="0409001B" w:tentative="1">
      <w:start w:val="1"/>
      <w:numFmt w:val="lowerRoman"/>
      <w:lvlText w:val="%3."/>
      <w:lvlJc w:val="righ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9" w:tentative="1">
      <w:start w:val="1"/>
      <w:numFmt w:val="lowerLetter"/>
      <w:lvlText w:val="%5)"/>
      <w:lvlJc w:val="left"/>
      <w:pPr>
        <w:tabs>
          <w:tab w:val="num" w:pos="1920"/>
        </w:tabs>
        <w:ind w:left="1920" w:hanging="420"/>
      </w:pPr>
    </w:lvl>
    <w:lvl w:ilvl="5" w:tplc="0409001B" w:tentative="1">
      <w:start w:val="1"/>
      <w:numFmt w:val="lowerRoman"/>
      <w:lvlText w:val="%6."/>
      <w:lvlJc w:val="righ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9" w:tentative="1">
      <w:start w:val="1"/>
      <w:numFmt w:val="lowerLetter"/>
      <w:lvlText w:val="%8)"/>
      <w:lvlJc w:val="left"/>
      <w:pPr>
        <w:tabs>
          <w:tab w:val="num" w:pos="3180"/>
        </w:tabs>
        <w:ind w:left="3180" w:hanging="420"/>
      </w:pPr>
    </w:lvl>
    <w:lvl w:ilvl="8" w:tplc="0409001B" w:tentative="1">
      <w:start w:val="1"/>
      <w:numFmt w:val="lowerRoman"/>
      <w:lvlText w:val="%9."/>
      <w:lvlJc w:val="right"/>
      <w:pPr>
        <w:tabs>
          <w:tab w:val="num" w:pos="3600"/>
        </w:tabs>
        <w:ind w:left="3600" w:hanging="420"/>
      </w:pPr>
    </w:lvl>
  </w:abstractNum>
  <w:abstractNum w:abstractNumId="11" w15:restartNumberingAfterBreak="0">
    <w:nsid w:val="414B0D5E"/>
    <w:multiLevelType w:val="hybridMultilevel"/>
    <w:tmpl w:val="E4E4B73C"/>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529A2F53"/>
    <w:multiLevelType w:val="hybridMultilevel"/>
    <w:tmpl w:val="E4E4B73C"/>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55026822"/>
    <w:multiLevelType w:val="hybridMultilevel"/>
    <w:tmpl w:val="175A1DB4"/>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56507A9F"/>
    <w:multiLevelType w:val="hybridMultilevel"/>
    <w:tmpl w:val="175A1DB4"/>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5A745A4F"/>
    <w:multiLevelType w:val="hybridMultilevel"/>
    <w:tmpl w:val="6D222766"/>
    <w:lvl w:ilvl="0" w:tplc="0C684B48">
      <w:start w:val="1"/>
      <w:numFmt w:val="decimal"/>
      <w:lvlText w:val="%1．"/>
      <w:lvlJc w:val="left"/>
      <w:pPr>
        <w:tabs>
          <w:tab w:val="num" w:pos="1620"/>
        </w:tabs>
        <w:ind w:left="1620" w:hanging="360"/>
      </w:pPr>
      <w:rPr>
        <w:rFonts w:hint="default"/>
      </w:rPr>
    </w:lvl>
    <w:lvl w:ilvl="1" w:tplc="59D0FE52">
      <w:start w:val="6"/>
      <w:numFmt w:val="japaneseCounting"/>
      <w:lvlText w:val="%2、"/>
      <w:lvlJc w:val="left"/>
      <w:pPr>
        <w:tabs>
          <w:tab w:val="num" w:pos="1140"/>
        </w:tabs>
        <w:ind w:left="1140" w:hanging="720"/>
      </w:pPr>
      <w:rPr>
        <w:rFonts w:hint="default"/>
        <w:b w:val="0"/>
      </w:rPr>
    </w:lvl>
    <w:lvl w:ilvl="2" w:tplc="D0F4A578">
      <w:start w:val="3"/>
      <w:numFmt w:val="japaneseCounting"/>
      <w:lvlText w:val="第%3节"/>
      <w:lvlJc w:val="left"/>
      <w:pPr>
        <w:tabs>
          <w:tab w:val="num" w:pos="1800"/>
        </w:tabs>
        <w:ind w:left="1800" w:hanging="960"/>
      </w:pPr>
      <w:rPr>
        <w:rFonts w:hint="eastAsia"/>
      </w:rPr>
    </w:lvl>
    <w:lvl w:ilvl="3" w:tplc="BE8EEDB8">
      <w:start w:val="1"/>
      <w:numFmt w:val="decimal"/>
      <w:lvlText w:val="%4．"/>
      <w:lvlJc w:val="left"/>
      <w:pPr>
        <w:tabs>
          <w:tab w:val="num" w:pos="1620"/>
        </w:tabs>
        <w:ind w:left="1620" w:hanging="36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6D0A6912"/>
    <w:multiLevelType w:val="hybridMultilevel"/>
    <w:tmpl w:val="6A38432A"/>
    <w:lvl w:ilvl="0" w:tplc="FAAC3F30">
      <w:start w:val="1"/>
      <w:numFmt w:val="decimal"/>
      <w:lvlText w:val="%1．"/>
      <w:lvlJc w:val="left"/>
      <w:pPr>
        <w:tabs>
          <w:tab w:val="num" w:pos="1620"/>
        </w:tabs>
        <w:ind w:left="1620" w:hanging="360"/>
      </w:pPr>
      <w:rPr>
        <w:rFonts w:hint="eastAsia"/>
      </w:rPr>
    </w:lvl>
    <w:lvl w:ilvl="1" w:tplc="04090019" w:tentative="1">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17" w15:restartNumberingAfterBreak="0">
    <w:nsid w:val="6EAC0413"/>
    <w:multiLevelType w:val="hybridMultilevel"/>
    <w:tmpl w:val="175A1DB4"/>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71307BC7"/>
    <w:multiLevelType w:val="hybridMultilevel"/>
    <w:tmpl w:val="E4E4B73C"/>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72FC74F2"/>
    <w:multiLevelType w:val="hybridMultilevel"/>
    <w:tmpl w:val="E4E4B73C"/>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0"/>
  </w:num>
  <w:num w:numId="2">
    <w:abstractNumId w:val="4"/>
  </w:num>
  <w:num w:numId="3">
    <w:abstractNumId w:val="8"/>
  </w:num>
  <w:num w:numId="4">
    <w:abstractNumId w:val="15"/>
  </w:num>
  <w:num w:numId="5">
    <w:abstractNumId w:val="16"/>
  </w:num>
  <w:num w:numId="6">
    <w:abstractNumId w:val="3"/>
  </w:num>
  <w:num w:numId="7">
    <w:abstractNumId w:val="6"/>
  </w:num>
  <w:num w:numId="8">
    <w:abstractNumId w:val="17"/>
  </w:num>
  <w:num w:numId="9">
    <w:abstractNumId w:val="1"/>
  </w:num>
  <w:num w:numId="10">
    <w:abstractNumId w:val="2"/>
  </w:num>
  <w:num w:numId="11">
    <w:abstractNumId w:val="5"/>
  </w:num>
  <w:num w:numId="12">
    <w:abstractNumId w:val="12"/>
  </w:num>
  <w:num w:numId="13">
    <w:abstractNumId w:val="18"/>
  </w:num>
  <w:num w:numId="14">
    <w:abstractNumId w:val="19"/>
  </w:num>
  <w:num w:numId="15">
    <w:abstractNumId w:val="0"/>
  </w:num>
  <w:num w:numId="16">
    <w:abstractNumId w:val="11"/>
  </w:num>
  <w:num w:numId="17">
    <w:abstractNumId w:val="9"/>
  </w:num>
  <w:num w:numId="18">
    <w:abstractNumId w:val="14"/>
  </w:num>
  <w:num w:numId="19">
    <w:abstractNumId w:val="7"/>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0BC"/>
    <w:rsid w:val="00004016"/>
    <w:rsid w:val="00006929"/>
    <w:rsid w:val="00070067"/>
    <w:rsid w:val="000B4D4D"/>
    <w:rsid w:val="000D69FE"/>
    <w:rsid w:val="000F130A"/>
    <w:rsid w:val="00104C9B"/>
    <w:rsid w:val="00152FAD"/>
    <w:rsid w:val="0016410E"/>
    <w:rsid w:val="00182078"/>
    <w:rsid w:val="001B79F5"/>
    <w:rsid w:val="001F65F2"/>
    <w:rsid w:val="00213FD1"/>
    <w:rsid w:val="002229C7"/>
    <w:rsid w:val="00267FF5"/>
    <w:rsid w:val="00274588"/>
    <w:rsid w:val="00284400"/>
    <w:rsid w:val="002E709C"/>
    <w:rsid w:val="002F2E59"/>
    <w:rsid w:val="00311F39"/>
    <w:rsid w:val="003245A2"/>
    <w:rsid w:val="003322B6"/>
    <w:rsid w:val="00370DD1"/>
    <w:rsid w:val="0037114E"/>
    <w:rsid w:val="00397F78"/>
    <w:rsid w:val="004672D4"/>
    <w:rsid w:val="004936A4"/>
    <w:rsid w:val="004E0C1F"/>
    <w:rsid w:val="004E378A"/>
    <w:rsid w:val="005475D2"/>
    <w:rsid w:val="00585A2E"/>
    <w:rsid w:val="005A2420"/>
    <w:rsid w:val="005C1285"/>
    <w:rsid w:val="005D6DAF"/>
    <w:rsid w:val="005F20F6"/>
    <w:rsid w:val="00610031"/>
    <w:rsid w:val="00616DDF"/>
    <w:rsid w:val="00621A6D"/>
    <w:rsid w:val="00660AD4"/>
    <w:rsid w:val="006A675B"/>
    <w:rsid w:val="006B6B66"/>
    <w:rsid w:val="00712227"/>
    <w:rsid w:val="00756FD6"/>
    <w:rsid w:val="007D0E8F"/>
    <w:rsid w:val="00800188"/>
    <w:rsid w:val="00807F0B"/>
    <w:rsid w:val="00816B84"/>
    <w:rsid w:val="00865166"/>
    <w:rsid w:val="00885B4A"/>
    <w:rsid w:val="008A39E1"/>
    <w:rsid w:val="008D0863"/>
    <w:rsid w:val="00920BE9"/>
    <w:rsid w:val="00963AB5"/>
    <w:rsid w:val="00992938"/>
    <w:rsid w:val="009935E9"/>
    <w:rsid w:val="00A01C2D"/>
    <w:rsid w:val="00A330BC"/>
    <w:rsid w:val="00A46D4C"/>
    <w:rsid w:val="00A70A98"/>
    <w:rsid w:val="00B601E9"/>
    <w:rsid w:val="00B818FE"/>
    <w:rsid w:val="00BC34F4"/>
    <w:rsid w:val="00BD3728"/>
    <w:rsid w:val="00C30028"/>
    <w:rsid w:val="00C34EC0"/>
    <w:rsid w:val="00C35041"/>
    <w:rsid w:val="00C619FB"/>
    <w:rsid w:val="00C81707"/>
    <w:rsid w:val="00CB2245"/>
    <w:rsid w:val="00CC782C"/>
    <w:rsid w:val="00CF6A3C"/>
    <w:rsid w:val="00D07839"/>
    <w:rsid w:val="00D105EC"/>
    <w:rsid w:val="00D35609"/>
    <w:rsid w:val="00D54BAF"/>
    <w:rsid w:val="00D96125"/>
    <w:rsid w:val="00DA266E"/>
    <w:rsid w:val="00DD47E6"/>
    <w:rsid w:val="00DE2488"/>
    <w:rsid w:val="00DF4DF8"/>
    <w:rsid w:val="00E60AC7"/>
    <w:rsid w:val="00EA36B6"/>
    <w:rsid w:val="00ED47B0"/>
    <w:rsid w:val="00EF08BC"/>
    <w:rsid w:val="00EF3059"/>
    <w:rsid w:val="00EF50ED"/>
    <w:rsid w:val="00F82C92"/>
    <w:rsid w:val="00FD3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3F3AFDB"/>
  <w15:docId w15:val="{97945AD4-BA6A-4D9C-AB70-9F960F03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660AD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Body Text Indent"/>
    <w:basedOn w:val="a"/>
    <w:pPr>
      <w:ind w:left="363" w:hangingChars="173" w:hanging="363"/>
    </w:pPr>
  </w:style>
  <w:style w:type="paragraph" w:styleId="2">
    <w:name w:val="Body Text Indent 2"/>
    <w:basedOn w:val="a"/>
    <w:pPr>
      <w:widowControl/>
      <w:spacing w:line="360" w:lineRule="exact"/>
      <w:ind w:firstLineChars="200" w:firstLine="420"/>
      <w:jc w:val="left"/>
    </w:pPr>
    <w:rPr>
      <w:rFonts w:ascii="Verdana" w:hAnsi="Verdana"/>
      <w:szCs w:val="21"/>
    </w:r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8">
    <w:name w:val="Body Text"/>
    <w:basedOn w:val="a"/>
    <w:pPr>
      <w:widowControl/>
      <w:autoSpaceDE w:val="0"/>
      <w:autoSpaceDN w:val="0"/>
      <w:adjustRightInd w:val="0"/>
      <w:spacing w:before="66"/>
    </w:pPr>
    <w:rPr>
      <w:rFonts w:ascii="宋体" w:hint="eastAsia"/>
      <w:kern w:val="0"/>
      <w:sz w:val="28"/>
      <w:szCs w:val="20"/>
    </w:rPr>
  </w:style>
  <w:style w:type="paragraph" w:styleId="3">
    <w:name w:val="Body Text Indent 3"/>
    <w:basedOn w:val="a"/>
    <w:pPr>
      <w:tabs>
        <w:tab w:val="left" w:pos="0"/>
      </w:tabs>
      <w:spacing w:line="360" w:lineRule="exact"/>
      <w:ind w:firstLineChars="200" w:firstLine="480"/>
    </w:pPr>
    <w:rPr>
      <w:sz w:val="24"/>
    </w:rPr>
  </w:style>
  <w:style w:type="character" w:styleId="a9">
    <w:name w:val="Strong"/>
    <w:qFormat/>
    <w:rPr>
      <w:b/>
      <w:bCs/>
    </w:rPr>
  </w:style>
  <w:style w:type="paragraph" w:customStyle="1" w:styleId="10">
    <w:name w:val="样式1"/>
    <w:basedOn w:val="1"/>
    <w:autoRedefine/>
    <w:rsid w:val="00660AD4"/>
    <w:pPr>
      <w:spacing w:before="0" w:after="120" w:line="360" w:lineRule="auto"/>
    </w:pPr>
    <w:rPr>
      <w:rFonts w:ascii="黑体" w:eastAsia="黑体"/>
      <w:sz w:val="24"/>
      <w:szCs w:val="24"/>
    </w:rPr>
  </w:style>
  <w:style w:type="paragraph" w:customStyle="1" w:styleId="20">
    <w:name w:val="样式2"/>
    <w:basedOn w:val="1"/>
    <w:autoRedefine/>
    <w:rsid w:val="00660AD4"/>
    <w:rPr>
      <w:rFonts w:ascii="黑体" w:eastAsia="黑体"/>
      <w:sz w:val="24"/>
      <w:szCs w:val="24"/>
    </w:rPr>
  </w:style>
  <w:style w:type="paragraph" w:styleId="aa">
    <w:name w:val="List Paragraph"/>
    <w:basedOn w:val="a"/>
    <w:uiPriority w:val="34"/>
    <w:qFormat/>
    <w:rsid w:val="00DF4DF8"/>
    <w:pPr>
      <w:widowControl/>
      <w:ind w:firstLineChars="200" w:firstLine="420"/>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38127">
      <w:bodyDiv w:val="1"/>
      <w:marLeft w:val="0"/>
      <w:marRight w:val="0"/>
      <w:marTop w:val="0"/>
      <w:marBottom w:val="0"/>
      <w:divBdr>
        <w:top w:val="none" w:sz="0" w:space="0" w:color="auto"/>
        <w:left w:val="none" w:sz="0" w:space="0" w:color="auto"/>
        <w:bottom w:val="none" w:sz="0" w:space="0" w:color="auto"/>
        <w:right w:val="none" w:sz="0" w:space="0" w:color="auto"/>
      </w:divBdr>
    </w:div>
    <w:div w:id="113334593">
      <w:bodyDiv w:val="1"/>
      <w:marLeft w:val="0"/>
      <w:marRight w:val="0"/>
      <w:marTop w:val="0"/>
      <w:marBottom w:val="0"/>
      <w:divBdr>
        <w:top w:val="none" w:sz="0" w:space="0" w:color="auto"/>
        <w:left w:val="none" w:sz="0" w:space="0" w:color="auto"/>
        <w:bottom w:val="none" w:sz="0" w:space="0" w:color="auto"/>
        <w:right w:val="none" w:sz="0" w:space="0" w:color="auto"/>
      </w:divBdr>
      <w:divsChild>
        <w:div w:id="1261331133">
          <w:marLeft w:val="547"/>
          <w:marRight w:val="0"/>
          <w:marTop w:val="115"/>
          <w:marBottom w:val="0"/>
          <w:divBdr>
            <w:top w:val="none" w:sz="0" w:space="0" w:color="auto"/>
            <w:left w:val="none" w:sz="0" w:space="0" w:color="auto"/>
            <w:bottom w:val="none" w:sz="0" w:space="0" w:color="auto"/>
            <w:right w:val="none" w:sz="0" w:space="0" w:color="auto"/>
          </w:divBdr>
        </w:div>
        <w:div w:id="85537108">
          <w:marLeft w:val="547"/>
          <w:marRight w:val="0"/>
          <w:marTop w:val="115"/>
          <w:marBottom w:val="0"/>
          <w:divBdr>
            <w:top w:val="none" w:sz="0" w:space="0" w:color="auto"/>
            <w:left w:val="none" w:sz="0" w:space="0" w:color="auto"/>
            <w:bottom w:val="none" w:sz="0" w:space="0" w:color="auto"/>
            <w:right w:val="none" w:sz="0" w:space="0" w:color="auto"/>
          </w:divBdr>
        </w:div>
      </w:divsChild>
    </w:div>
    <w:div w:id="187110480">
      <w:bodyDiv w:val="1"/>
      <w:marLeft w:val="0"/>
      <w:marRight w:val="0"/>
      <w:marTop w:val="0"/>
      <w:marBottom w:val="0"/>
      <w:divBdr>
        <w:top w:val="none" w:sz="0" w:space="0" w:color="auto"/>
        <w:left w:val="none" w:sz="0" w:space="0" w:color="auto"/>
        <w:bottom w:val="none" w:sz="0" w:space="0" w:color="auto"/>
        <w:right w:val="none" w:sz="0" w:space="0" w:color="auto"/>
      </w:divBdr>
      <w:divsChild>
        <w:div w:id="688026133">
          <w:marLeft w:val="547"/>
          <w:marRight w:val="0"/>
          <w:marTop w:val="115"/>
          <w:marBottom w:val="0"/>
          <w:divBdr>
            <w:top w:val="none" w:sz="0" w:space="0" w:color="auto"/>
            <w:left w:val="none" w:sz="0" w:space="0" w:color="auto"/>
            <w:bottom w:val="none" w:sz="0" w:space="0" w:color="auto"/>
            <w:right w:val="none" w:sz="0" w:space="0" w:color="auto"/>
          </w:divBdr>
        </w:div>
        <w:div w:id="1256783946">
          <w:marLeft w:val="547"/>
          <w:marRight w:val="0"/>
          <w:marTop w:val="115"/>
          <w:marBottom w:val="0"/>
          <w:divBdr>
            <w:top w:val="none" w:sz="0" w:space="0" w:color="auto"/>
            <w:left w:val="none" w:sz="0" w:space="0" w:color="auto"/>
            <w:bottom w:val="none" w:sz="0" w:space="0" w:color="auto"/>
            <w:right w:val="none" w:sz="0" w:space="0" w:color="auto"/>
          </w:divBdr>
        </w:div>
        <w:div w:id="1827895140">
          <w:marLeft w:val="547"/>
          <w:marRight w:val="0"/>
          <w:marTop w:val="115"/>
          <w:marBottom w:val="0"/>
          <w:divBdr>
            <w:top w:val="none" w:sz="0" w:space="0" w:color="auto"/>
            <w:left w:val="none" w:sz="0" w:space="0" w:color="auto"/>
            <w:bottom w:val="none" w:sz="0" w:space="0" w:color="auto"/>
            <w:right w:val="none" w:sz="0" w:space="0" w:color="auto"/>
          </w:divBdr>
        </w:div>
        <w:div w:id="688917732">
          <w:marLeft w:val="547"/>
          <w:marRight w:val="0"/>
          <w:marTop w:val="115"/>
          <w:marBottom w:val="0"/>
          <w:divBdr>
            <w:top w:val="none" w:sz="0" w:space="0" w:color="auto"/>
            <w:left w:val="none" w:sz="0" w:space="0" w:color="auto"/>
            <w:bottom w:val="none" w:sz="0" w:space="0" w:color="auto"/>
            <w:right w:val="none" w:sz="0" w:space="0" w:color="auto"/>
          </w:divBdr>
        </w:div>
        <w:div w:id="379473685">
          <w:marLeft w:val="547"/>
          <w:marRight w:val="0"/>
          <w:marTop w:val="115"/>
          <w:marBottom w:val="0"/>
          <w:divBdr>
            <w:top w:val="none" w:sz="0" w:space="0" w:color="auto"/>
            <w:left w:val="none" w:sz="0" w:space="0" w:color="auto"/>
            <w:bottom w:val="none" w:sz="0" w:space="0" w:color="auto"/>
            <w:right w:val="none" w:sz="0" w:space="0" w:color="auto"/>
          </w:divBdr>
        </w:div>
        <w:div w:id="1941908584">
          <w:marLeft w:val="547"/>
          <w:marRight w:val="0"/>
          <w:marTop w:val="115"/>
          <w:marBottom w:val="0"/>
          <w:divBdr>
            <w:top w:val="none" w:sz="0" w:space="0" w:color="auto"/>
            <w:left w:val="none" w:sz="0" w:space="0" w:color="auto"/>
            <w:bottom w:val="none" w:sz="0" w:space="0" w:color="auto"/>
            <w:right w:val="none" w:sz="0" w:space="0" w:color="auto"/>
          </w:divBdr>
        </w:div>
        <w:div w:id="1450122959">
          <w:marLeft w:val="547"/>
          <w:marRight w:val="0"/>
          <w:marTop w:val="115"/>
          <w:marBottom w:val="0"/>
          <w:divBdr>
            <w:top w:val="none" w:sz="0" w:space="0" w:color="auto"/>
            <w:left w:val="none" w:sz="0" w:space="0" w:color="auto"/>
            <w:bottom w:val="none" w:sz="0" w:space="0" w:color="auto"/>
            <w:right w:val="none" w:sz="0" w:space="0" w:color="auto"/>
          </w:divBdr>
        </w:div>
      </w:divsChild>
    </w:div>
    <w:div w:id="339239411">
      <w:bodyDiv w:val="1"/>
      <w:marLeft w:val="0"/>
      <w:marRight w:val="0"/>
      <w:marTop w:val="0"/>
      <w:marBottom w:val="0"/>
      <w:divBdr>
        <w:top w:val="none" w:sz="0" w:space="0" w:color="auto"/>
        <w:left w:val="none" w:sz="0" w:space="0" w:color="auto"/>
        <w:bottom w:val="none" w:sz="0" w:space="0" w:color="auto"/>
        <w:right w:val="none" w:sz="0" w:space="0" w:color="auto"/>
      </w:divBdr>
      <w:divsChild>
        <w:div w:id="66615108">
          <w:marLeft w:val="547"/>
          <w:marRight w:val="0"/>
          <w:marTop w:val="115"/>
          <w:marBottom w:val="0"/>
          <w:divBdr>
            <w:top w:val="none" w:sz="0" w:space="0" w:color="auto"/>
            <w:left w:val="none" w:sz="0" w:space="0" w:color="auto"/>
            <w:bottom w:val="none" w:sz="0" w:space="0" w:color="auto"/>
            <w:right w:val="none" w:sz="0" w:space="0" w:color="auto"/>
          </w:divBdr>
        </w:div>
      </w:divsChild>
    </w:div>
    <w:div w:id="498421935">
      <w:bodyDiv w:val="1"/>
      <w:marLeft w:val="0"/>
      <w:marRight w:val="0"/>
      <w:marTop w:val="0"/>
      <w:marBottom w:val="0"/>
      <w:divBdr>
        <w:top w:val="none" w:sz="0" w:space="0" w:color="auto"/>
        <w:left w:val="none" w:sz="0" w:space="0" w:color="auto"/>
        <w:bottom w:val="none" w:sz="0" w:space="0" w:color="auto"/>
        <w:right w:val="none" w:sz="0" w:space="0" w:color="auto"/>
      </w:divBdr>
    </w:div>
    <w:div w:id="509107779">
      <w:bodyDiv w:val="1"/>
      <w:marLeft w:val="0"/>
      <w:marRight w:val="0"/>
      <w:marTop w:val="0"/>
      <w:marBottom w:val="0"/>
      <w:divBdr>
        <w:top w:val="none" w:sz="0" w:space="0" w:color="auto"/>
        <w:left w:val="none" w:sz="0" w:space="0" w:color="auto"/>
        <w:bottom w:val="none" w:sz="0" w:space="0" w:color="auto"/>
        <w:right w:val="none" w:sz="0" w:space="0" w:color="auto"/>
      </w:divBdr>
    </w:div>
    <w:div w:id="536045538">
      <w:bodyDiv w:val="1"/>
      <w:marLeft w:val="0"/>
      <w:marRight w:val="0"/>
      <w:marTop w:val="0"/>
      <w:marBottom w:val="0"/>
      <w:divBdr>
        <w:top w:val="none" w:sz="0" w:space="0" w:color="auto"/>
        <w:left w:val="none" w:sz="0" w:space="0" w:color="auto"/>
        <w:bottom w:val="none" w:sz="0" w:space="0" w:color="auto"/>
        <w:right w:val="none" w:sz="0" w:space="0" w:color="auto"/>
      </w:divBdr>
      <w:divsChild>
        <w:div w:id="1479299372">
          <w:marLeft w:val="547"/>
          <w:marRight w:val="0"/>
          <w:marTop w:val="115"/>
          <w:marBottom w:val="0"/>
          <w:divBdr>
            <w:top w:val="none" w:sz="0" w:space="0" w:color="auto"/>
            <w:left w:val="none" w:sz="0" w:space="0" w:color="auto"/>
            <w:bottom w:val="none" w:sz="0" w:space="0" w:color="auto"/>
            <w:right w:val="none" w:sz="0" w:space="0" w:color="auto"/>
          </w:divBdr>
        </w:div>
        <w:div w:id="114952537">
          <w:marLeft w:val="547"/>
          <w:marRight w:val="0"/>
          <w:marTop w:val="115"/>
          <w:marBottom w:val="0"/>
          <w:divBdr>
            <w:top w:val="none" w:sz="0" w:space="0" w:color="auto"/>
            <w:left w:val="none" w:sz="0" w:space="0" w:color="auto"/>
            <w:bottom w:val="none" w:sz="0" w:space="0" w:color="auto"/>
            <w:right w:val="none" w:sz="0" w:space="0" w:color="auto"/>
          </w:divBdr>
        </w:div>
        <w:div w:id="770666208">
          <w:marLeft w:val="547"/>
          <w:marRight w:val="0"/>
          <w:marTop w:val="115"/>
          <w:marBottom w:val="0"/>
          <w:divBdr>
            <w:top w:val="none" w:sz="0" w:space="0" w:color="auto"/>
            <w:left w:val="none" w:sz="0" w:space="0" w:color="auto"/>
            <w:bottom w:val="none" w:sz="0" w:space="0" w:color="auto"/>
            <w:right w:val="none" w:sz="0" w:space="0" w:color="auto"/>
          </w:divBdr>
        </w:div>
      </w:divsChild>
    </w:div>
    <w:div w:id="597058470">
      <w:bodyDiv w:val="1"/>
      <w:marLeft w:val="0"/>
      <w:marRight w:val="0"/>
      <w:marTop w:val="0"/>
      <w:marBottom w:val="0"/>
      <w:divBdr>
        <w:top w:val="none" w:sz="0" w:space="0" w:color="auto"/>
        <w:left w:val="none" w:sz="0" w:space="0" w:color="auto"/>
        <w:bottom w:val="none" w:sz="0" w:space="0" w:color="auto"/>
        <w:right w:val="none" w:sz="0" w:space="0" w:color="auto"/>
      </w:divBdr>
    </w:div>
    <w:div w:id="627584631">
      <w:bodyDiv w:val="1"/>
      <w:marLeft w:val="0"/>
      <w:marRight w:val="0"/>
      <w:marTop w:val="0"/>
      <w:marBottom w:val="0"/>
      <w:divBdr>
        <w:top w:val="none" w:sz="0" w:space="0" w:color="auto"/>
        <w:left w:val="none" w:sz="0" w:space="0" w:color="auto"/>
        <w:bottom w:val="none" w:sz="0" w:space="0" w:color="auto"/>
        <w:right w:val="none" w:sz="0" w:space="0" w:color="auto"/>
      </w:divBdr>
      <w:divsChild>
        <w:div w:id="973556834">
          <w:marLeft w:val="547"/>
          <w:marRight w:val="0"/>
          <w:marTop w:val="115"/>
          <w:marBottom w:val="0"/>
          <w:divBdr>
            <w:top w:val="none" w:sz="0" w:space="0" w:color="auto"/>
            <w:left w:val="none" w:sz="0" w:space="0" w:color="auto"/>
            <w:bottom w:val="none" w:sz="0" w:space="0" w:color="auto"/>
            <w:right w:val="none" w:sz="0" w:space="0" w:color="auto"/>
          </w:divBdr>
        </w:div>
        <w:div w:id="1672021060">
          <w:marLeft w:val="547"/>
          <w:marRight w:val="0"/>
          <w:marTop w:val="115"/>
          <w:marBottom w:val="0"/>
          <w:divBdr>
            <w:top w:val="none" w:sz="0" w:space="0" w:color="auto"/>
            <w:left w:val="none" w:sz="0" w:space="0" w:color="auto"/>
            <w:bottom w:val="none" w:sz="0" w:space="0" w:color="auto"/>
            <w:right w:val="none" w:sz="0" w:space="0" w:color="auto"/>
          </w:divBdr>
        </w:div>
        <w:div w:id="69041159">
          <w:marLeft w:val="547"/>
          <w:marRight w:val="0"/>
          <w:marTop w:val="115"/>
          <w:marBottom w:val="0"/>
          <w:divBdr>
            <w:top w:val="none" w:sz="0" w:space="0" w:color="auto"/>
            <w:left w:val="none" w:sz="0" w:space="0" w:color="auto"/>
            <w:bottom w:val="none" w:sz="0" w:space="0" w:color="auto"/>
            <w:right w:val="none" w:sz="0" w:space="0" w:color="auto"/>
          </w:divBdr>
        </w:div>
        <w:div w:id="1387876298">
          <w:marLeft w:val="547"/>
          <w:marRight w:val="0"/>
          <w:marTop w:val="115"/>
          <w:marBottom w:val="0"/>
          <w:divBdr>
            <w:top w:val="none" w:sz="0" w:space="0" w:color="auto"/>
            <w:left w:val="none" w:sz="0" w:space="0" w:color="auto"/>
            <w:bottom w:val="none" w:sz="0" w:space="0" w:color="auto"/>
            <w:right w:val="none" w:sz="0" w:space="0" w:color="auto"/>
          </w:divBdr>
        </w:div>
        <w:div w:id="555166797">
          <w:marLeft w:val="547"/>
          <w:marRight w:val="0"/>
          <w:marTop w:val="115"/>
          <w:marBottom w:val="0"/>
          <w:divBdr>
            <w:top w:val="none" w:sz="0" w:space="0" w:color="auto"/>
            <w:left w:val="none" w:sz="0" w:space="0" w:color="auto"/>
            <w:bottom w:val="none" w:sz="0" w:space="0" w:color="auto"/>
            <w:right w:val="none" w:sz="0" w:space="0" w:color="auto"/>
          </w:divBdr>
        </w:div>
      </w:divsChild>
    </w:div>
    <w:div w:id="707799382">
      <w:bodyDiv w:val="1"/>
      <w:marLeft w:val="0"/>
      <w:marRight w:val="0"/>
      <w:marTop w:val="0"/>
      <w:marBottom w:val="0"/>
      <w:divBdr>
        <w:top w:val="none" w:sz="0" w:space="0" w:color="auto"/>
        <w:left w:val="none" w:sz="0" w:space="0" w:color="auto"/>
        <w:bottom w:val="none" w:sz="0" w:space="0" w:color="auto"/>
        <w:right w:val="none" w:sz="0" w:space="0" w:color="auto"/>
      </w:divBdr>
    </w:div>
    <w:div w:id="719592419">
      <w:bodyDiv w:val="1"/>
      <w:marLeft w:val="0"/>
      <w:marRight w:val="0"/>
      <w:marTop w:val="0"/>
      <w:marBottom w:val="0"/>
      <w:divBdr>
        <w:top w:val="none" w:sz="0" w:space="0" w:color="auto"/>
        <w:left w:val="none" w:sz="0" w:space="0" w:color="auto"/>
        <w:bottom w:val="none" w:sz="0" w:space="0" w:color="auto"/>
        <w:right w:val="none" w:sz="0" w:space="0" w:color="auto"/>
      </w:divBdr>
      <w:divsChild>
        <w:div w:id="6061991">
          <w:marLeft w:val="547"/>
          <w:marRight w:val="0"/>
          <w:marTop w:val="115"/>
          <w:marBottom w:val="0"/>
          <w:divBdr>
            <w:top w:val="none" w:sz="0" w:space="0" w:color="auto"/>
            <w:left w:val="none" w:sz="0" w:space="0" w:color="auto"/>
            <w:bottom w:val="none" w:sz="0" w:space="0" w:color="auto"/>
            <w:right w:val="none" w:sz="0" w:space="0" w:color="auto"/>
          </w:divBdr>
        </w:div>
        <w:div w:id="1678731389">
          <w:marLeft w:val="547"/>
          <w:marRight w:val="0"/>
          <w:marTop w:val="115"/>
          <w:marBottom w:val="0"/>
          <w:divBdr>
            <w:top w:val="none" w:sz="0" w:space="0" w:color="auto"/>
            <w:left w:val="none" w:sz="0" w:space="0" w:color="auto"/>
            <w:bottom w:val="none" w:sz="0" w:space="0" w:color="auto"/>
            <w:right w:val="none" w:sz="0" w:space="0" w:color="auto"/>
          </w:divBdr>
        </w:div>
        <w:div w:id="401298303">
          <w:marLeft w:val="547"/>
          <w:marRight w:val="0"/>
          <w:marTop w:val="115"/>
          <w:marBottom w:val="0"/>
          <w:divBdr>
            <w:top w:val="none" w:sz="0" w:space="0" w:color="auto"/>
            <w:left w:val="none" w:sz="0" w:space="0" w:color="auto"/>
            <w:bottom w:val="none" w:sz="0" w:space="0" w:color="auto"/>
            <w:right w:val="none" w:sz="0" w:space="0" w:color="auto"/>
          </w:divBdr>
        </w:div>
        <w:div w:id="1517114258">
          <w:marLeft w:val="547"/>
          <w:marRight w:val="0"/>
          <w:marTop w:val="115"/>
          <w:marBottom w:val="0"/>
          <w:divBdr>
            <w:top w:val="none" w:sz="0" w:space="0" w:color="auto"/>
            <w:left w:val="none" w:sz="0" w:space="0" w:color="auto"/>
            <w:bottom w:val="none" w:sz="0" w:space="0" w:color="auto"/>
            <w:right w:val="none" w:sz="0" w:space="0" w:color="auto"/>
          </w:divBdr>
        </w:div>
      </w:divsChild>
    </w:div>
    <w:div w:id="805666160">
      <w:bodyDiv w:val="1"/>
      <w:marLeft w:val="0"/>
      <w:marRight w:val="0"/>
      <w:marTop w:val="0"/>
      <w:marBottom w:val="0"/>
      <w:divBdr>
        <w:top w:val="none" w:sz="0" w:space="0" w:color="auto"/>
        <w:left w:val="none" w:sz="0" w:space="0" w:color="auto"/>
        <w:bottom w:val="none" w:sz="0" w:space="0" w:color="auto"/>
        <w:right w:val="none" w:sz="0" w:space="0" w:color="auto"/>
      </w:divBdr>
    </w:div>
    <w:div w:id="843279460">
      <w:bodyDiv w:val="1"/>
      <w:marLeft w:val="0"/>
      <w:marRight w:val="0"/>
      <w:marTop w:val="0"/>
      <w:marBottom w:val="0"/>
      <w:divBdr>
        <w:top w:val="none" w:sz="0" w:space="0" w:color="auto"/>
        <w:left w:val="none" w:sz="0" w:space="0" w:color="auto"/>
        <w:bottom w:val="none" w:sz="0" w:space="0" w:color="auto"/>
        <w:right w:val="none" w:sz="0" w:space="0" w:color="auto"/>
      </w:divBdr>
      <w:divsChild>
        <w:div w:id="1492212385">
          <w:marLeft w:val="547"/>
          <w:marRight w:val="0"/>
          <w:marTop w:val="115"/>
          <w:marBottom w:val="0"/>
          <w:divBdr>
            <w:top w:val="none" w:sz="0" w:space="0" w:color="auto"/>
            <w:left w:val="none" w:sz="0" w:space="0" w:color="auto"/>
            <w:bottom w:val="none" w:sz="0" w:space="0" w:color="auto"/>
            <w:right w:val="none" w:sz="0" w:space="0" w:color="auto"/>
          </w:divBdr>
        </w:div>
        <w:div w:id="882450707">
          <w:marLeft w:val="547"/>
          <w:marRight w:val="0"/>
          <w:marTop w:val="115"/>
          <w:marBottom w:val="0"/>
          <w:divBdr>
            <w:top w:val="none" w:sz="0" w:space="0" w:color="auto"/>
            <w:left w:val="none" w:sz="0" w:space="0" w:color="auto"/>
            <w:bottom w:val="none" w:sz="0" w:space="0" w:color="auto"/>
            <w:right w:val="none" w:sz="0" w:space="0" w:color="auto"/>
          </w:divBdr>
        </w:div>
        <w:div w:id="345787386">
          <w:marLeft w:val="547"/>
          <w:marRight w:val="0"/>
          <w:marTop w:val="115"/>
          <w:marBottom w:val="0"/>
          <w:divBdr>
            <w:top w:val="none" w:sz="0" w:space="0" w:color="auto"/>
            <w:left w:val="none" w:sz="0" w:space="0" w:color="auto"/>
            <w:bottom w:val="none" w:sz="0" w:space="0" w:color="auto"/>
            <w:right w:val="none" w:sz="0" w:space="0" w:color="auto"/>
          </w:divBdr>
        </w:div>
        <w:div w:id="1487168030">
          <w:marLeft w:val="547"/>
          <w:marRight w:val="0"/>
          <w:marTop w:val="115"/>
          <w:marBottom w:val="0"/>
          <w:divBdr>
            <w:top w:val="none" w:sz="0" w:space="0" w:color="auto"/>
            <w:left w:val="none" w:sz="0" w:space="0" w:color="auto"/>
            <w:bottom w:val="none" w:sz="0" w:space="0" w:color="auto"/>
            <w:right w:val="none" w:sz="0" w:space="0" w:color="auto"/>
          </w:divBdr>
        </w:div>
      </w:divsChild>
    </w:div>
    <w:div w:id="846363711">
      <w:bodyDiv w:val="1"/>
      <w:marLeft w:val="0"/>
      <w:marRight w:val="0"/>
      <w:marTop w:val="0"/>
      <w:marBottom w:val="0"/>
      <w:divBdr>
        <w:top w:val="none" w:sz="0" w:space="0" w:color="auto"/>
        <w:left w:val="none" w:sz="0" w:space="0" w:color="auto"/>
        <w:bottom w:val="none" w:sz="0" w:space="0" w:color="auto"/>
        <w:right w:val="none" w:sz="0" w:space="0" w:color="auto"/>
      </w:divBdr>
    </w:div>
    <w:div w:id="855775027">
      <w:bodyDiv w:val="1"/>
      <w:marLeft w:val="0"/>
      <w:marRight w:val="0"/>
      <w:marTop w:val="0"/>
      <w:marBottom w:val="0"/>
      <w:divBdr>
        <w:top w:val="none" w:sz="0" w:space="0" w:color="auto"/>
        <w:left w:val="none" w:sz="0" w:space="0" w:color="auto"/>
        <w:bottom w:val="none" w:sz="0" w:space="0" w:color="auto"/>
        <w:right w:val="none" w:sz="0" w:space="0" w:color="auto"/>
      </w:divBdr>
    </w:div>
    <w:div w:id="899828669">
      <w:bodyDiv w:val="1"/>
      <w:marLeft w:val="0"/>
      <w:marRight w:val="0"/>
      <w:marTop w:val="0"/>
      <w:marBottom w:val="0"/>
      <w:divBdr>
        <w:top w:val="none" w:sz="0" w:space="0" w:color="auto"/>
        <w:left w:val="none" w:sz="0" w:space="0" w:color="auto"/>
        <w:bottom w:val="none" w:sz="0" w:space="0" w:color="auto"/>
        <w:right w:val="none" w:sz="0" w:space="0" w:color="auto"/>
      </w:divBdr>
    </w:div>
    <w:div w:id="932321088">
      <w:bodyDiv w:val="1"/>
      <w:marLeft w:val="0"/>
      <w:marRight w:val="0"/>
      <w:marTop w:val="0"/>
      <w:marBottom w:val="0"/>
      <w:divBdr>
        <w:top w:val="none" w:sz="0" w:space="0" w:color="auto"/>
        <w:left w:val="none" w:sz="0" w:space="0" w:color="auto"/>
        <w:bottom w:val="none" w:sz="0" w:space="0" w:color="auto"/>
        <w:right w:val="none" w:sz="0" w:space="0" w:color="auto"/>
      </w:divBdr>
      <w:divsChild>
        <w:div w:id="86272813">
          <w:marLeft w:val="547"/>
          <w:marRight w:val="0"/>
          <w:marTop w:val="115"/>
          <w:marBottom w:val="0"/>
          <w:divBdr>
            <w:top w:val="none" w:sz="0" w:space="0" w:color="auto"/>
            <w:left w:val="none" w:sz="0" w:space="0" w:color="auto"/>
            <w:bottom w:val="none" w:sz="0" w:space="0" w:color="auto"/>
            <w:right w:val="none" w:sz="0" w:space="0" w:color="auto"/>
          </w:divBdr>
        </w:div>
      </w:divsChild>
    </w:div>
    <w:div w:id="978194401">
      <w:bodyDiv w:val="1"/>
      <w:marLeft w:val="0"/>
      <w:marRight w:val="0"/>
      <w:marTop w:val="0"/>
      <w:marBottom w:val="0"/>
      <w:divBdr>
        <w:top w:val="none" w:sz="0" w:space="0" w:color="auto"/>
        <w:left w:val="none" w:sz="0" w:space="0" w:color="auto"/>
        <w:bottom w:val="none" w:sz="0" w:space="0" w:color="auto"/>
        <w:right w:val="none" w:sz="0" w:space="0" w:color="auto"/>
      </w:divBdr>
      <w:divsChild>
        <w:div w:id="2039038770">
          <w:marLeft w:val="547"/>
          <w:marRight w:val="0"/>
          <w:marTop w:val="115"/>
          <w:marBottom w:val="0"/>
          <w:divBdr>
            <w:top w:val="none" w:sz="0" w:space="0" w:color="auto"/>
            <w:left w:val="none" w:sz="0" w:space="0" w:color="auto"/>
            <w:bottom w:val="none" w:sz="0" w:space="0" w:color="auto"/>
            <w:right w:val="none" w:sz="0" w:space="0" w:color="auto"/>
          </w:divBdr>
        </w:div>
        <w:div w:id="1618176673">
          <w:marLeft w:val="547"/>
          <w:marRight w:val="0"/>
          <w:marTop w:val="115"/>
          <w:marBottom w:val="0"/>
          <w:divBdr>
            <w:top w:val="none" w:sz="0" w:space="0" w:color="auto"/>
            <w:left w:val="none" w:sz="0" w:space="0" w:color="auto"/>
            <w:bottom w:val="none" w:sz="0" w:space="0" w:color="auto"/>
            <w:right w:val="none" w:sz="0" w:space="0" w:color="auto"/>
          </w:divBdr>
        </w:div>
        <w:div w:id="1557820323">
          <w:marLeft w:val="547"/>
          <w:marRight w:val="0"/>
          <w:marTop w:val="115"/>
          <w:marBottom w:val="0"/>
          <w:divBdr>
            <w:top w:val="none" w:sz="0" w:space="0" w:color="auto"/>
            <w:left w:val="none" w:sz="0" w:space="0" w:color="auto"/>
            <w:bottom w:val="none" w:sz="0" w:space="0" w:color="auto"/>
            <w:right w:val="none" w:sz="0" w:space="0" w:color="auto"/>
          </w:divBdr>
        </w:div>
        <w:div w:id="835149582">
          <w:marLeft w:val="547"/>
          <w:marRight w:val="0"/>
          <w:marTop w:val="115"/>
          <w:marBottom w:val="0"/>
          <w:divBdr>
            <w:top w:val="none" w:sz="0" w:space="0" w:color="auto"/>
            <w:left w:val="none" w:sz="0" w:space="0" w:color="auto"/>
            <w:bottom w:val="none" w:sz="0" w:space="0" w:color="auto"/>
            <w:right w:val="none" w:sz="0" w:space="0" w:color="auto"/>
          </w:divBdr>
        </w:div>
      </w:divsChild>
    </w:div>
    <w:div w:id="1151141730">
      <w:bodyDiv w:val="1"/>
      <w:marLeft w:val="0"/>
      <w:marRight w:val="0"/>
      <w:marTop w:val="0"/>
      <w:marBottom w:val="0"/>
      <w:divBdr>
        <w:top w:val="none" w:sz="0" w:space="0" w:color="auto"/>
        <w:left w:val="none" w:sz="0" w:space="0" w:color="auto"/>
        <w:bottom w:val="none" w:sz="0" w:space="0" w:color="auto"/>
        <w:right w:val="none" w:sz="0" w:space="0" w:color="auto"/>
      </w:divBdr>
      <w:divsChild>
        <w:div w:id="242105627">
          <w:marLeft w:val="547"/>
          <w:marRight w:val="0"/>
          <w:marTop w:val="115"/>
          <w:marBottom w:val="0"/>
          <w:divBdr>
            <w:top w:val="none" w:sz="0" w:space="0" w:color="auto"/>
            <w:left w:val="none" w:sz="0" w:space="0" w:color="auto"/>
            <w:bottom w:val="none" w:sz="0" w:space="0" w:color="auto"/>
            <w:right w:val="none" w:sz="0" w:space="0" w:color="auto"/>
          </w:divBdr>
        </w:div>
        <w:div w:id="1677688187">
          <w:marLeft w:val="547"/>
          <w:marRight w:val="0"/>
          <w:marTop w:val="115"/>
          <w:marBottom w:val="0"/>
          <w:divBdr>
            <w:top w:val="none" w:sz="0" w:space="0" w:color="auto"/>
            <w:left w:val="none" w:sz="0" w:space="0" w:color="auto"/>
            <w:bottom w:val="none" w:sz="0" w:space="0" w:color="auto"/>
            <w:right w:val="none" w:sz="0" w:space="0" w:color="auto"/>
          </w:divBdr>
        </w:div>
        <w:div w:id="1801262502">
          <w:marLeft w:val="547"/>
          <w:marRight w:val="0"/>
          <w:marTop w:val="115"/>
          <w:marBottom w:val="0"/>
          <w:divBdr>
            <w:top w:val="none" w:sz="0" w:space="0" w:color="auto"/>
            <w:left w:val="none" w:sz="0" w:space="0" w:color="auto"/>
            <w:bottom w:val="none" w:sz="0" w:space="0" w:color="auto"/>
            <w:right w:val="none" w:sz="0" w:space="0" w:color="auto"/>
          </w:divBdr>
        </w:div>
        <w:div w:id="1341077589">
          <w:marLeft w:val="547"/>
          <w:marRight w:val="0"/>
          <w:marTop w:val="115"/>
          <w:marBottom w:val="0"/>
          <w:divBdr>
            <w:top w:val="none" w:sz="0" w:space="0" w:color="auto"/>
            <w:left w:val="none" w:sz="0" w:space="0" w:color="auto"/>
            <w:bottom w:val="none" w:sz="0" w:space="0" w:color="auto"/>
            <w:right w:val="none" w:sz="0" w:space="0" w:color="auto"/>
          </w:divBdr>
        </w:div>
        <w:div w:id="1071192938">
          <w:marLeft w:val="547"/>
          <w:marRight w:val="0"/>
          <w:marTop w:val="115"/>
          <w:marBottom w:val="0"/>
          <w:divBdr>
            <w:top w:val="none" w:sz="0" w:space="0" w:color="auto"/>
            <w:left w:val="none" w:sz="0" w:space="0" w:color="auto"/>
            <w:bottom w:val="none" w:sz="0" w:space="0" w:color="auto"/>
            <w:right w:val="none" w:sz="0" w:space="0" w:color="auto"/>
          </w:divBdr>
        </w:div>
        <w:div w:id="706494070">
          <w:marLeft w:val="547"/>
          <w:marRight w:val="0"/>
          <w:marTop w:val="115"/>
          <w:marBottom w:val="0"/>
          <w:divBdr>
            <w:top w:val="none" w:sz="0" w:space="0" w:color="auto"/>
            <w:left w:val="none" w:sz="0" w:space="0" w:color="auto"/>
            <w:bottom w:val="none" w:sz="0" w:space="0" w:color="auto"/>
            <w:right w:val="none" w:sz="0" w:space="0" w:color="auto"/>
          </w:divBdr>
        </w:div>
      </w:divsChild>
    </w:div>
    <w:div w:id="1181698049">
      <w:bodyDiv w:val="1"/>
      <w:marLeft w:val="0"/>
      <w:marRight w:val="0"/>
      <w:marTop w:val="0"/>
      <w:marBottom w:val="0"/>
      <w:divBdr>
        <w:top w:val="none" w:sz="0" w:space="0" w:color="auto"/>
        <w:left w:val="none" w:sz="0" w:space="0" w:color="auto"/>
        <w:bottom w:val="none" w:sz="0" w:space="0" w:color="auto"/>
        <w:right w:val="none" w:sz="0" w:space="0" w:color="auto"/>
      </w:divBdr>
    </w:div>
    <w:div w:id="1217468219">
      <w:bodyDiv w:val="1"/>
      <w:marLeft w:val="0"/>
      <w:marRight w:val="0"/>
      <w:marTop w:val="0"/>
      <w:marBottom w:val="0"/>
      <w:divBdr>
        <w:top w:val="none" w:sz="0" w:space="0" w:color="auto"/>
        <w:left w:val="none" w:sz="0" w:space="0" w:color="auto"/>
        <w:bottom w:val="none" w:sz="0" w:space="0" w:color="auto"/>
        <w:right w:val="none" w:sz="0" w:space="0" w:color="auto"/>
      </w:divBdr>
    </w:div>
    <w:div w:id="1271431051">
      <w:bodyDiv w:val="1"/>
      <w:marLeft w:val="0"/>
      <w:marRight w:val="0"/>
      <w:marTop w:val="0"/>
      <w:marBottom w:val="0"/>
      <w:divBdr>
        <w:top w:val="none" w:sz="0" w:space="0" w:color="auto"/>
        <w:left w:val="none" w:sz="0" w:space="0" w:color="auto"/>
        <w:bottom w:val="none" w:sz="0" w:space="0" w:color="auto"/>
        <w:right w:val="none" w:sz="0" w:space="0" w:color="auto"/>
      </w:divBdr>
      <w:divsChild>
        <w:div w:id="957688112">
          <w:marLeft w:val="547"/>
          <w:marRight w:val="0"/>
          <w:marTop w:val="115"/>
          <w:marBottom w:val="0"/>
          <w:divBdr>
            <w:top w:val="none" w:sz="0" w:space="0" w:color="auto"/>
            <w:left w:val="none" w:sz="0" w:space="0" w:color="auto"/>
            <w:bottom w:val="none" w:sz="0" w:space="0" w:color="auto"/>
            <w:right w:val="none" w:sz="0" w:space="0" w:color="auto"/>
          </w:divBdr>
        </w:div>
        <w:div w:id="362439285">
          <w:marLeft w:val="547"/>
          <w:marRight w:val="0"/>
          <w:marTop w:val="115"/>
          <w:marBottom w:val="0"/>
          <w:divBdr>
            <w:top w:val="none" w:sz="0" w:space="0" w:color="auto"/>
            <w:left w:val="none" w:sz="0" w:space="0" w:color="auto"/>
            <w:bottom w:val="none" w:sz="0" w:space="0" w:color="auto"/>
            <w:right w:val="none" w:sz="0" w:space="0" w:color="auto"/>
          </w:divBdr>
        </w:div>
      </w:divsChild>
    </w:div>
    <w:div w:id="1427918527">
      <w:bodyDiv w:val="1"/>
      <w:marLeft w:val="0"/>
      <w:marRight w:val="0"/>
      <w:marTop w:val="0"/>
      <w:marBottom w:val="0"/>
      <w:divBdr>
        <w:top w:val="none" w:sz="0" w:space="0" w:color="auto"/>
        <w:left w:val="none" w:sz="0" w:space="0" w:color="auto"/>
        <w:bottom w:val="none" w:sz="0" w:space="0" w:color="auto"/>
        <w:right w:val="none" w:sz="0" w:space="0" w:color="auto"/>
      </w:divBdr>
      <w:divsChild>
        <w:div w:id="1065178367">
          <w:marLeft w:val="547"/>
          <w:marRight w:val="0"/>
          <w:marTop w:val="115"/>
          <w:marBottom w:val="0"/>
          <w:divBdr>
            <w:top w:val="none" w:sz="0" w:space="0" w:color="auto"/>
            <w:left w:val="none" w:sz="0" w:space="0" w:color="auto"/>
            <w:bottom w:val="none" w:sz="0" w:space="0" w:color="auto"/>
            <w:right w:val="none" w:sz="0" w:space="0" w:color="auto"/>
          </w:divBdr>
        </w:div>
      </w:divsChild>
    </w:div>
    <w:div w:id="1519732352">
      <w:bodyDiv w:val="1"/>
      <w:marLeft w:val="0"/>
      <w:marRight w:val="0"/>
      <w:marTop w:val="0"/>
      <w:marBottom w:val="0"/>
      <w:divBdr>
        <w:top w:val="none" w:sz="0" w:space="0" w:color="auto"/>
        <w:left w:val="none" w:sz="0" w:space="0" w:color="auto"/>
        <w:bottom w:val="none" w:sz="0" w:space="0" w:color="auto"/>
        <w:right w:val="none" w:sz="0" w:space="0" w:color="auto"/>
      </w:divBdr>
      <w:divsChild>
        <w:div w:id="1484197044">
          <w:marLeft w:val="547"/>
          <w:marRight w:val="0"/>
          <w:marTop w:val="115"/>
          <w:marBottom w:val="0"/>
          <w:divBdr>
            <w:top w:val="none" w:sz="0" w:space="0" w:color="auto"/>
            <w:left w:val="none" w:sz="0" w:space="0" w:color="auto"/>
            <w:bottom w:val="none" w:sz="0" w:space="0" w:color="auto"/>
            <w:right w:val="none" w:sz="0" w:space="0" w:color="auto"/>
          </w:divBdr>
        </w:div>
        <w:div w:id="1898741288">
          <w:marLeft w:val="547"/>
          <w:marRight w:val="0"/>
          <w:marTop w:val="115"/>
          <w:marBottom w:val="0"/>
          <w:divBdr>
            <w:top w:val="none" w:sz="0" w:space="0" w:color="auto"/>
            <w:left w:val="none" w:sz="0" w:space="0" w:color="auto"/>
            <w:bottom w:val="none" w:sz="0" w:space="0" w:color="auto"/>
            <w:right w:val="none" w:sz="0" w:space="0" w:color="auto"/>
          </w:divBdr>
        </w:div>
        <w:div w:id="1094785926">
          <w:marLeft w:val="547"/>
          <w:marRight w:val="0"/>
          <w:marTop w:val="115"/>
          <w:marBottom w:val="0"/>
          <w:divBdr>
            <w:top w:val="none" w:sz="0" w:space="0" w:color="auto"/>
            <w:left w:val="none" w:sz="0" w:space="0" w:color="auto"/>
            <w:bottom w:val="none" w:sz="0" w:space="0" w:color="auto"/>
            <w:right w:val="none" w:sz="0" w:space="0" w:color="auto"/>
          </w:divBdr>
        </w:div>
        <w:div w:id="270093847">
          <w:marLeft w:val="547"/>
          <w:marRight w:val="0"/>
          <w:marTop w:val="115"/>
          <w:marBottom w:val="0"/>
          <w:divBdr>
            <w:top w:val="none" w:sz="0" w:space="0" w:color="auto"/>
            <w:left w:val="none" w:sz="0" w:space="0" w:color="auto"/>
            <w:bottom w:val="none" w:sz="0" w:space="0" w:color="auto"/>
            <w:right w:val="none" w:sz="0" w:space="0" w:color="auto"/>
          </w:divBdr>
        </w:div>
      </w:divsChild>
    </w:div>
    <w:div w:id="1655639331">
      <w:bodyDiv w:val="1"/>
      <w:marLeft w:val="0"/>
      <w:marRight w:val="0"/>
      <w:marTop w:val="0"/>
      <w:marBottom w:val="0"/>
      <w:divBdr>
        <w:top w:val="none" w:sz="0" w:space="0" w:color="auto"/>
        <w:left w:val="none" w:sz="0" w:space="0" w:color="auto"/>
        <w:bottom w:val="none" w:sz="0" w:space="0" w:color="auto"/>
        <w:right w:val="none" w:sz="0" w:space="0" w:color="auto"/>
      </w:divBdr>
      <w:divsChild>
        <w:div w:id="2119442483">
          <w:marLeft w:val="547"/>
          <w:marRight w:val="0"/>
          <w:marTop w:val="115"/>
          <w:marBottom w:val="0"/>
          <w:divBdr>
            <w:top w:val="none" w:sz="0" w:space="0" w:color="auto"/>
            <w:left w:val="none" w:sz="0" w:space="0" w:color="auto"/>
            <w:bottom w:val="none" w:sz="0" w:space="0" w:color="auto"/>
            <w:right w:val="none" w:sz="0" w:space="0" w:color="auto"/>
          </w:divBdr>
        </w:div>
      </w:divsChild>
    </w:div>
    <w:div w:id="1788815690">
      <w:bodyDiv w:val="1"/>
      <w:marLeft w:val="0"/>
      <w:marRight w:val="0"/>
      <w:marTop w:val="0"/>
      <w:marBottom w:val="0"/>
      <w:divBdr>
        <w:top w:val="none" w:sz="0" w:space="0" w:color="auto"/>
        <w:left w:val="none" w:sz="0" w:space="0" w:color="auto"/>
        <w:bottom w:val="none" w:sz="0" w:space="0" w:color="auto"/>
        <w:right w:val="none" w:sz="0" w:space="0" w:color="auto"/>
      </w:divBdr>
      <w:divsChild>
        <w:div w:id="1369451884">
          <w:marLeft w:val="547"/>
          <w:marRight w:val="0"/>
          <w:marTop w:val="115"/>
          <w:marBottom w:val="0"/>
          <w:divBdr>
            <w:top w:val="none" w:sz="0" w:space="0" w:color="auto"/>
            <w:left w:val="none" w:sz="0" w:space="0" w:color="auto"/>
            <w:bottom w:val="none" w:sz="0" w:space="0" w:color="auto"/>
            <w:right w:val="none" w:sz="0" w:space="0" w:color="auto"/>
          </w:divBdr>
        </w:div>
        <w:div w:id="1262686236">
          <w:marLeft w:val="547"/>
          <w:marRight w:val="0"/>
          <w:marTop w:val="115"/>
          <w:marBottom w:val="0"/>
          <w:divBdr>
            <w:top w:val="none" w:sz="0" w:space="0" w:color="auto"/>
            <w:left w:val="none" w:sz="0" w:space="0" w:color="auto"/>
            <w:bottom w:val="none" w:sz="0" w:space="0" w:color="auto"/>
            <w:right w:val="none" w:sz="0" w:space="0" w:color="auto"/>
          </w:divBdr>
        </w:div>
        <w:div w:id="179517787">
          <w:marLeft w:val="547"/>
          <w:marRight w:val="0"/>
          <w:marTop w:val="115"/>
          <w:marBottom w:val="0"/>
          <w:divBdr>
            <w:top w:val="none" w:sz="0" w:space="0" w:color="auto"/>
            <w:left w:val="none" w:sz="0" w:space="0" w:color="auto"/>
            <w:bottom w:val="none" w:sz="0" w:space="0" w:color="auto"/>
            <w:right w:val="none" w:sz="0" w:space="0" w:color="auto"/>
          </w:divBdr>
        </w:div>
        <w:div w:id="1485703390">
          <w:marLeft w:val="547"/>
          <w:marRight w:val="0"/>
          <w:marTop w:val="115"/>
          <w:marBottom w:val="0"/>
          <w:divBdr>
            <w:top w:val="none" w:sz="0" w:space="0" w:color="auto"/>
            <w:left w:val="none" w:sz="0" w:space="0" w:color="auto"/>
            <w:bottom w:val="none" w:sz="0" w:space="0" w:color="auto"/>
            <w:right w:val="none" w:sz="0" w:space="0" w:color="auto"/>
          </w:divBdr>
        </w:div>
        <w:div w:id="1882090803">
          <w:marLeft w:val="547"/>
          <w:marRight w:val="0"/>
          <w:marTop w:val="115"/>
          <w:marBottom w:val="0"/>
          <w:divBdr>
            <w:top w:val="none" w:sz="0" w:space="0" w:color="auto"/>
            <w:left w:val="none" w:sz="0" w:space="0" w:color="auto"/>
            <w:bottom w:val="none" w:sz="0" w:space="0" w:color="auto"/>
            <w:right w:val="none" w:sz="0" w:space="0" w:color="auto"/>
          </w:divBdr>
        </w:div>
      </w:divsChild>
    </w:div>
    <w:div w:id="1885829848">
      <w:bodyDiv w:val="1"/>
      <w:marLeft w:val="0"/>
      <w:marRight w:val="0"/>
      <w:marTop w:val="0"/>
      <w:marBottom w:val="0"/>
      <w:divBdr>
        <w:top w:val="none" w:sz="0" w:space="0" w:color="auto"/>
        <w:left w:val="none" w:sz="0" w:space="0" w:color="auto"/>
        <w:bottom w:val="none" w:sz="0" w:space="0" w:color="auto"/>
        <w:right w:val="none" w:sz="0" w:space="0" w:color="auto"/>
      </w:divBdr>
      <w:divsChild>
        <w:div w:id="106971581">
          <w:marLeft w:val="547"/>
          <w:marRight w:val="0"/>
          <w:marTop w:val="115"/>
          <w:marBottom w:val="0"/>
          <w:divBdr>
            <w:top w:val="none" w:sz="0" w:space="0" w:color="auto"/>
            <w:left w:val="none" w:sz="0" w:space="0" w:color="auto"/>
            <w:bottom w:val="none" w:sz="0" w:space="0" w:color="auto"/>
            <w:right w:val="none" w:sz="0" w:space="0" w:color="auto"/>
          </w:divBdr>
        </w:div>
        <w:div w:id="547837777">
          <w:marLeft w:val="547"/>
          <w:marRight w:val="0"/>
          <w:marTop w:val="115"/>
          <w:marBottom w:val="0"/>
          <w:divBdr>
            <w:top w:val="none" w:sz="0" w:space="0" w:color="auto"/>
            <w:left w:val="none" w:sz="0" w:space="0" w:color="auto"/>
            <w:bottom w:val="none" w:sz="0" w:space="0" w:color="auto"/>
            <w:right w:val="none" w:sz="0" w:space="0" w:color="auto"/>
          </w:divBdr>
        </w:div>
      </w:divsChild>
    </w:div>
    <w:div w:id="2062898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10</Pages>
  <Words>1107</Words>
  <Characters>6310</Characters>
  <Application>Microsoft Office Word</Application>
  <DocSecurity>0</DocSecurity>
  <Lines>52</Lines>
  <Paragraphs>14</Paragraphs>
  <ScaleCrop>false</ScaleCrop>
  <Company>管理学院</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《物流学》课程教学大纲</dc:title>
  <dc:subject/>
  <dc:creator>韦琦</dc:creator>
  <cp:keywords/>
  <dc:description/>
  <cp:lastModifiedBy>Administrator</cp:lastModifiedBy>
  <cp:revision>8</cp:revision>
  <dcterms:created xsi:type="dcterms:W3CDTF">2020-11-09T11:41:00Z</dcterms:created>
  <dcterms:modified xsi:type="dcterms:W3CDTF">2020-12-14T06:02:00Z</dcterms:modified>
</cp:coreProperties>
</file>