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hint="eastAsia" w:ascii="黑体" w:eastAsia="黑体"/>
          <w:sz w:val="24"/>
        </w:rPr>
      </w:pPr>
      <w:r>
        <w:rPr>
          <w:rFonts w:hint="eastAsia" w:ascii="黑体" w:eastAsia="黑体"/>
          <w:sz w:val="24"/>
        </w:rPr>
        <w:t>一、课程基本信息</w:t>
      </w:r>
    </w:p>
    <w:p>
      <w:pPr>
        <w:tabs>
          <w:tab w:val="left" w:pos="0"/>
        </w:tabs>
        <w:spacing w:line="360" w:lineRule="exact"/>
        <w:ind w:firstLine="480" w:firstLineChars="200"/>
        <w:rPr>
          <w:rFonts w:hint="eastAsia"/>
          <w:sz w:val="24"/>
        </w:rPr>
      </w:pPr>
      <w:r>
        <w:rPr>
          <w:sz w:val="24"/>
        </w:rPr>
        <w:t>课程</w:t>
      </w:r>
      <w:r>
        <w:rPr>
          <w:rFonts w:hint="eastAsia"/>
          <w:sz w:val="24"/>
        </w:rPr>
        <w:t>代码：030242</w:t>
      </w:r>
    </w:p>
    <w:p>
      <w:pPr>
        <w:spacing w:line="360" w:lineRule="exact"/>
        <w:ind w:firstLine="480" w:firstLineChars="200"/>
        <w:rPr>
          <w:rFonts w:hint="eastAsia"/>
          <w:sz w:val="24"/>
        </w:rPr>
      </w:pPr>
      <w:r>
        <w:rPr>
          <w:rFonts w:hint="eastAsia"/>
          <w:sz w:val="24"/>
        </w:rPr>
        <w:t>课程名称：税收筹划</w:t>
      </w:r>
    </w:p>
    <w:p>
      <w:pPr>
        <w:spacing w:line="360" w:lineRule="exact"/>
        <w:ind w:firstLine="480" w:firstLineChars="200"/>
        <w:rPr>
          <w:sz w:val="24"/>
        </w:rPr>
      </w:pPr>
      <w:r>
        <w:rPr>
          <w:rFonts w:hint="eastAsia"/>
          <w:sz w:val="24"/>
        </w:rPr>
        <w:t>英文名称：Tax Planing</w:t>
      </w:r>
    </w:p>
    <w:p>
      <w:pPr>
        <w:tabs>
          <w:tab w:val="left" w:pos="0"/>
        </w:tabs>
        <w:spacing w:line="360" w:lineRule="exact"/>
        <w:ind w:firstLine="480" w:firstLineChars="200"/>
        <w:rPr>
          <w:sz w:val="24"/>
        </w:rPr>
      </w:pPr>
      <w:r>
        <w:rPr>
          <w:sz w:val="24"/>
        </w:rPr>
        <w:t>课程</w:t>
      </w:r>
      <w:r>
        <w:rPr>
          <w:rFonts w:hint="eastAsia"/>
          <w:sz w:val="24"/>
        </w:rPr>
        <w:t xml:space="preserve">类别：专业课 </w:t>
      </w:r>
    </w:p>
    <w:p>
      <w:pPr>
        <w:tabs>
          <w:tab w:val="left" w:pos="0"/>
        </w:tabs>
        <w:spacing w:line="360" w:lineRule="exact"/>
        <w:ind w:firstLine="480" w:firstLineChars="200"/>
        <w:rPr>
          <w:rFonts w:hint="eastAsia"/>
          <w:sz w:val="24"/>
        </w:rPr>
      </w:pPr>
      <w:r>
        <w:rPr>
          <w:sz w:val="24"/>
        </w:rPr>
        <w:t>学</w:t>
      </w:r>
      <w:r>
        <w:rPr>
          <w:rFonts w:hint="eastAsia"/>
          <w:sz w:val="24"/>
        </w:rPr>
        <w:t xml:space="preserve">    </w:t>
      </w:r>
      <w:r>
        <w:rPr>
          <w:sz w:val="24"/>
        </w:rPr>
        <w:t>时：</w:t>
      </w:r>
      <w:r>
        <w:rPr>
          <w:rFonts w:hint="eastAsia"/>
          <w:sz w:val="24"/>
          <w:lang w:val="en-US" w:eastAsia="zh-CN"/>
        </w:rPr>
        <w:t>48</w:t>
      </w:r>
      <w:r>
        <w:rPr>
          <w:sz w:val="24"/>
        </w:rPr>
        <w:t>学时</w:t>
      </w:r>
      <w:r>
        <w:rPr>
          <w:rFonts w:hint="eastAsia"/>
          <w:sz w:val="24"/>
        </w:rPr>
        <w:t xml:space="preserve">  </w:t>
      </w:r>
    </w:p>
    <w:p>
      <w:pPr>
        <w:tabs>
          <w:tab w:val="left" w:pos="0"/>
        </w:tabs>
        <w:spacing w:line="360" w:lineRule="exact"/>
        <w:ind w:firstLine="480" w:firstLineChars="200"/>
        <w:rPr>
          <w:rFonts w:hint="eastAsia" w:eastAsia="宋体"/>
          <w:sz w:val="24"/>
          <w:lang w:val="en-US" w:eastAsia="zh-CN"/>
        </w:rPr>
      </w:pPr>
      <w:r>
        <w:rPr>
          <w:sz w:val="24"/>
        </w:rPr>
        <w:t>学　　分：</w:t>
      </w:r>
      <w:r>
        <w:rPr>
          <w:rFonts w:hint="eastAsia"/>
          <w:sz w:val="24"/>
          <w:lang w:val="en-US" w:eastAsia="zh-CN"/>
        </w:rPr>
        <w:t>3</w:t>
      </w:r>
    </w:p>
    <w:p>
      <w:pPr>
        <w:widowControl/>
        <w:tabs>
          <w:tab w:val="left" w:pos="0"/>
        </w:tabs>
        <w:spacing w:line="360" w:lineRule="exact"/>
        <w:ind w:firstLine="480" w:firstLineChars="200"/>
        <w:rPr>
          <w:rFonts w:hint="eastAsia" w:ascii="宋体" w:hAnsi="宋体"/>
          <w:color w:val="000000"/>
          <w:kern w:val="0"/>
          <w:sz w:val="24"/>
        </w:rPr>
      </w:pPr>
      <w:r>
        <w:rPr>
          <w:rFonts w:ascii="宋体" w:hAnsi="宋体"/>
          <w:color w:val="000000"/>
          <w:kern w:val="0"/>
          <w:sz w:val="24"/>
        </w:rPr>
        <w:t>适用对象:</w:t>
      </w:r>
      <w:r>
        <w:rPr>
          <w:rFonts w:hint="eastAsia" w:ascii="宋体" w:hAnsi="宋体"/>
          <w:color w:val="000000"/>
          <w:kern w:val="0"/>
          <w:sz w:val="24"/>
        </w:rPr>
        <w:t xml:space="preserve"> 税务专业、注册税务师专业、财务管理专业、会计专业</w:t>
      </w:r>
    </w:p>
    <w:p>
      <w:pPr>
        <w:widowControl/>
        <w:tabs>
          <w:tab w:val="left" w:pos="0"/>
        </w:tabs>
        <w:spacing w:line="360" w:lineRule="exact"/>
        <w:ind w:firstLine="480" w:firstLineChars="200"/>
        <w:rPr>
          <w:rFonts w:hint="eastAsia" w:ascii="宋体" w:hAnsi="宋体"/>
          <w:color w:val="000000"/>
          <w:kern w:val="0"/>
          <w:sz w:val="24"/>
        </w:rPr>
      </w:pPr>
      <w:r>
        <w:rPr>
          <w:rFonts w:hint="eastAsia" w:ascii="宋体" w:hAnsi="宋体"/>
          <w:color w:val="000000"/>
          <w:kern w:val="0"/>
          <w:sz w:val="24"/>
        </w:rPr>
        <w:t>考核方式：考试</w:t>
      </w:r>
    </w:p>
    <w:p>
      <w:pPr>
        <w:tabs>
          <w:tab w:val="left" w:pos="0"/>
        </w:tabs>
        <w:spacing w:line="360" w:lineRule="exact"/>
        <w:ind w:firstLine="480" w:firstLineChars="200"/>
        <w:rPr>
          <w:sz w:val="24"/>
        </w:rPr>
      </w:pPr>
      <w:r>
        <w:rPr>
          <w:sz w:val="24"/>
        </w:rPr>
        <w:t>先修课程：税法、基础会计、中级财务会计、财务管理</w:t>
      </w:r>
    </w:p>
    <w:p>
      <w:pPr>
        <w:spacing w:line="360" w:lineRule="exact"/>
        <w:rPr>
          <w:rFonts w:hint="eastAsia" w:ascii="黑体" w:eastAsia="黑体"/>
          <w:sz w:val="24"/>
        </w:rPr>
      </w:pPr>
      <w:r>
        <w:rPr>
          <w:rFonts w:hint="eastAsia" w:ascii="黑体" w:eastAsia="黑体"/>
          <w:sz w:val="24"/>
        </w:rPr>
        <w:t>二、课程简介</w:t>
      </w:r>
    </w:p>
    <w:p>
      <w:pPr>
        <w:tabs>
          <w:tab w:val="left" w:pos="0"/>
        </w:tabs>
        <w:spacing w:line="360" w:lineRule="exact"/>
        <w:ind w:firstLine="480" w:firstLineChars="200"/>
        <w:rPr>
          <w:rFonts w:hint="eastAsia"/>
          <w:sz w:val="24"/>
        </w:rPr>
      </w:pPr>
      <w:r>
        <w:rPr>
          <w:rFonts w:hint="eastAsia"/>
          <w:sz w:val="24"/>
        </w:rPr>
        <w:t>税收筹划是一门介于税收经济学、法学和管理学之间的交叉课程，也是一门综合技能分析应用课程。它将税收置于企业管理视野，在企业管理中将税收问题纳入管理者管理范围，在现行税法框架下，在企业生产经营管理活动各环节进行规划、方案设计。该课程在商业背景下运用税法和财会基础知识介绍税收筹划基本原理和方法，课程中穿插典型案例，讲述针对我国现行税法的税收筹划技巧，使学生从中获取税收筹划理念、思路、方法和技巧。</w:t>
      </w:r>
    </w:p>
    <w:p>
      <w:pPr>
        <w:rPr>
          <w:rFonts w:hint="eastAsia"/>
        </w:rPr>
      </w:pPr>
    </w:p>
    <w:p>
      <w:pPr>
        <w:ind w:firstLine="480" w:firstLineChars="200"/>
        <w:rPr>
          <w:rFonts w:hint="eastAsia"/>
          <w:sz w:val="24"/>
        </w:rPr>
      </w:pPr>
      <w:r>
        <w:rPr>
          <w:sz w:val="24"/>
        </w:rPr>
        <w:t>Tax planning is a cross-cutting course that refers to the knowledge of tax economics, law and management, which is also an analytical application of comprehensive practical skills. In this subject, the tax revenue is collocated in the vision of enterprise management, which means that, in the enterprise management, the general affairs of tax revenue will be greatly concerned by its managers, whom, in the scope of current tax law, adopt measures to regulate the production and management activities. This course introduces the basic principles and methods of tax planning in the background of tax law and accounting, which, aiming to clarify the correlative technique, involves various examples of the tax law, so that the students can obtain the concept, the idea, the methods and the techniques of tax planning.</w:t>
      </w:r>
    </w:p>
    <w:p>
      <w:pPr>
        <w:spacing w:line="360" w:lineRule="exact"/>
        <w:rPr>
          <w:rFonts w:hint="eastAsia" w:ascii="黑体" w:hAnsi="宋体" w:eastAsia="黑体"/>
          <w:color w:val="000000"/>
          <w:kern w:val="0"/>
          <w:sz w:val="24"/>
        </w:rPr>
      </w:pPr>
      <w:r>
        <w:rPr>
          <w:rFonts w:hint="eastAsia" w:ascii="黑体" w:eastAsia="黑体"/>
          <w:sz w:val="24"/>
        </w:rPr>
        <w:t>三、课程性质与教学目的</w:t>
      </w:r>
    </w:p>
    <w:p>
      <w:pPr>
        <w:widowControl/>
        <w:spacing w:line="360" w:lineRule="exact"/>
        <w:ind w:firstLine="480" w:firstLineChars="200"/>
        <w:jc w:val="left"/>
        <w:rPr>
          <w:rFonts w:hint="eastAsia" w:ascii="宋体" w:hAnsi="宋体"/>
          <w:color w:val="000000"/>
          <w:kern w:val="0"/>
          <w:sz w:val="24"/>
        </w:rPr>
      </w:pPr>
      <w:r>
        <w:rPr>
          <w:rFonts w:hint="eastAsia" w:ascii="宋体" w:hAnsi="宋体"/>
          <w:color w:val="000000"/>
          <w:kern w:val="0"/>
          <w:sz w:val="24"/>
        </w:rPr>
        <w:t>该课程主要讲述税务筹划的一般原理，基本思路与方法等内容，要求学生运用税法法理和条文，分析企业生产经营中企业设立、重组兼并、收入分配、营销方式、投融资活动、跨国经营等的税收选择策略。</w:t>
      </w:r>
    </w:p>
    <w:p>
      <w:pPr>
        <w:widowControl/>
        <w:spacing w:line="360" w:lineRule="exact"/>
        <w:ind w:firstLine="480" w:firstLineChars="200"/>
        <w:jc w:val="left"/>
        <w:rPr>
          <w:rFonts w:hint="eastAsia" w:ascii="宋体" w:hAnsi="宋体"/>
          <w:color w:val="000000"/>
          <w:kern w:val="0"/>
          <w:sz w:val="24"/>
        </w:rPr>
      </w:pPr>
      <w:r>
        <w:rPr>
          <w:rFonts w:hint="eastAsia" w:ascii="宋体" w:hAnsi="宋体"/>
          <w:color w:val="000000"/>
          <w:kern w:val="0"/>
          <w:sz w:val="24"/>
        </w:rPr>
        <w:t>学生通过本课程的学习了解税收筹划在整个税收实务操作中的地位和作用，并在税收制度专业知识和财务会计的知识的基础上进行税收筹划的具体实务的设计，培养学生纳税筹划的实际能力。期望学生应该通过本课程的学习能优化企业财务处理中的涉税业务，融合各专业基础知识解决实际问题，并具有分析判断实际涉税业务方案优劣的技术。要求学生积极主动学习，认真完成作业，广泛涉猎，贴近企业纳税业务的实际。</w:t>
      </w:r>
    </w:p>
    <w:p>
      <w:pPr>
        <w:spacing w:line="360" w:lineRule="exact"/>
        <w:rPr>
          <w:rFonts w:hint="eastAsia" w:ascii="黑体" w:eastAsia="黑体"/>
          <w:sz w:val="24"/>
        </w:rPr>
      </w:pPr>
      <w:r>
        <w:rPr>
          <w:rFonts w:hint="eastAsia" w:ascii="黑体" w:eastAsia="黑体"/>
          <w:sz w:val="24"/>
        </w:rPr>
        <w:t>四、教学内容及要求</w:t>
      </w:r>
    </w:p>
    <w:p>
      <w:pPr>
        <w:spacing w:line="360" w:lineRule="exact"/>
        <w:ind w:left="600"/>
        <w:rPr>
          <w:rFonts w:hint="eastAsia" w:ascii="宋体" w:hAnsi="宋体"/>
          <w:b/>
          <w:sz w:val="24"/>
        </w:rPr>
      </w:pPr>
      <w:r>
        <w:rPr>
          <w:rFonts w:hint="eastAsia" w:ascii="宋体" w:hAnsi="宋体"/>
          <w:b/>
          <w:sz w:val="24"/>
        </w:rPr>
        <w:t>第一章  税收筹划概述</w:t>
      </w:r>
    </w:p>
    <w:p>
      <w:pPr>
        <w:numPr>
          <w:ilvl w:val="0"/>
          <w:numId w:val="1"/>
        </w:numPr>
        <w:spacing w:line="360" w:lineRule="exact"/>
        <w:rPr>
          <w:rFonts w:hint="eastAsia" w:ascii="宋体" w:hAnsi="宋体"/>
          <w:sz w:val="24"/>
        </w:rPr>
      </w:pPr>
      <w:r>
        <w:rPr>
          <w:rFonts w:hint="eastAsia" w:ascii="宋体" w:hAnsi="宋体"/>
          <w:sz w:val="24"/>
        </w:rPr>
        <w:t>目的与要求</w:t>
      </w:r>
    </w:p>
    <w:p>
      <w:pPr>
        <w:spacing w:line="360" w:lineRule="exact"/>
        <w:ind w:firstLine="480" w:firstLineChars="200"/>
        <w:rPr>
          <w:rFonts w:hint="eastAsia" w:ascii="宋体" w:hAnsi="宋体"/>
          <w:sz w:val="24"/>
        </w:rPr>
      </w:pPr>
      <w:r>
        <w:rPr>
          <w:rFonts w:hint="eastAsia" w:ascii="宋体" w:hAnsi="宋体"/>
          <w:sz w:val="24"/>
        </w:rPr>
        <w:t>本章主要介绍税收筹划的基本理论与原理。通过本章的学习，能对税收筹划的定义及分类，税收筹划的理论与法律依据，税收筹划的目标、意义及税收筹划空间等问题有一个全面的了解；能把握税收筹划与避税、偷税的区别，树立正确的税收筹划理念与思维。</w:t>
      </w:r>
    </w:p>
    <w:p>
      <w:pPr>
        <w:numPr>
          <w:ilvl w:val="0"/>
          <w:numId w:val="1"/>
        </w:numPr>
        <w:spacing w:line="360" w:lineRule="exact"/>
        <w:rPr>
          <w:rFonts w:hint="eastAsia" w:ascii="宋体" w:hAnsi="宋体"/>
          <w:sz w:val="24"/>
        </w:rPr>
      </w:pPr>
      <w:r>
        <w:rPr>
          <w:rFonts w:hint="eastAsia" w:ascii="宋体" w:hAnsi="宋体"/>
          <w:sz w:val="24"/>
        </w:rPr>
        <w:t>教学内容</w:t>
      </w:r>
    </w:p>
    <w:p>
      <w:pPr>
        <w:spacing w:line="360" w:lineRule="exact"/>
        <w:ind w:left="540"/>
        <w:rPr>
          <w:rFonts w:hint="eastAsia" w:ascii="宋体" w:hAnsi="宋体"/>
          <w:sz w:val="24"/>
        </w:rPr>
      </w:pPr>
      <w:r>
        <w:rPr>
          <w:rFonts w:hint="eastAsia" w:ascii="宋体" w:hAnsi="宋体"/>
          <w:sz w:val="24"/>
        </w:rPr>
        <w:t>第一节 税收筹划的概念与分类</w:t>
      </w:r>
    </w:p>
    <w:p>
      <w:pPr>
        <w:spacing w:line="360" w:lineRule="exact"/>
        <w:ind w:firstLine="480" w:firstLineChars="200"/>
        <w:rPr>
          <w:rFonts w:hint="eastAsia" w:ascii="宋体" w:hAnsi="宋体"/>
          <w:sz w:val="24"/>
        </w:rPr>
      </w:pPr>
      <w:r>
        <w:rPr>
          <w:rFonts w:hint="eastAsia" w:ascii="宋体" w:hAnsi="宋体"/>
          <w:sz w:val="24"/>
        </w:rPr>
        <w:t>1.主要内容</w:t>
      </w:r>
    </w:p>
    <w:p>
      <w:pPr>
        <w:spacing w:line="360" w:lineRule="exact"/>
        <w:ind w:firstLine="480" w:firstLineChars="200"/>
        <w:rPr>
          <w:rFonts w:hint="eastAsia" w:ascii="宋体" w:hAnsi="宋体"/>
          <w:sz w:val="24"/>
        </w:rPr>
      </w:pPr>
      <w:r>
        <w:rPr>
          <w:rFonts w:hint="eastAsia" w:ascii="宋体" w:hAnsi="宋体"/>
          <w:sz w:val="24"/>
        </w:rPr>
        <w:t>税收筹划的概念，税收筹划与偷税、避税的关系；税收筹划的分类</w:t>
      </w:r>
    </w:p>
    <w:p>
      <w:pPr>
        <w:spacing w:line="360" w:lineRule="exact"/>
        <w:ind w:firstLine="480" w:firstLineChars="200"/>
        <w:rPr>
          <w:rFonts w:hint="eastAsia" w:ascii="宋体" w:hAnsi="宋体"/>
          <w:sz w:val="24"/>
        </w:rPr>
      </w:pPr>
      <w:r>
        <w:rPr>
          <w:rFonts w:hint="eastAsia" w:ascii="宋体" w:hAnsi="宋体"/>
          <w:sz w:val="24"/>
        </w:rPr>
        <w:t>2.基本概念和知识点</w:t>
      </w:r>
    </w:p>
    <w:p>
      <w:pPr>
        <w:spacing w:line="360" w:lineRule="exact"/>
        <w:ind w:firstLine="480" w:firstLineChars="200"/>
        <w:rPr>
          <w:rFonts w:hint="eastAsia" w:ascii="宋体" w:hAnsi="宋体"/>
          <w:sz w:val="24"/>
        </w:rPr>
      </w:pPr>
      <w:r>
        <w:rPr>
          <w:rFonts w:hint="eastAsia" w:ascii="宋体" w:hAnsi="宋体"/>
          <w:sz w:val="24"/>
        </w:rPr>
        <w:t>重点掌握税收筹划与偷税、避税的关系</w:t>
      </w:r>
    </w:p>
    <w:p>
      <w:pPr>
        <w:spacing w:line="360" w:lineRule="exact"/>
        <w:ind w:firstLine="480" w:firstLineChars="200"/>
        <w:rPr>
          <w:rFonts w:hint="eastAsia" w:ascii="宋体" w:hAnsi="宋体"/>
          <w:sz w:val="24"/>
        </w:rPr>
      </w:pPr>
      <w:r>
        <w:rPr>
          <w:rFonts w:hint="eastAsia" w:ascii="宋体" w:hAnsi="宋体"/>
          <w:sz w:val="24"/>
        </w:rPr>
        <w:t>3.问题与应用（能力要求）</w:t>
      </w:r>
    </w:p>
    <w:p>
      <w:pPr>
        <w:spacing w:line="360" w:lineRule="exact"/>
        <w:ind w:firstLine="480" w:firstLineChars="200"/>
        <w:rPr>
          <w:rFonts w:hint="eastAsia" w:ascii="宋体" w:hAnsi="宋体"/>
          <w:sz w:val="24"/>
        </w:rPr>
      </w:pPr>
      <w:r>
        <w:rPr>
          <w:rFonts w:hint="eastAsia" w:ascii="宋体" w:hAnsi="宋体"/>
          <w:sz w:val="24"/>
        </w:rPr>
        <w:t>通过对税收筹划与偷税、避税在实务中的具体表现形式的介绍，使学生对三种涉税事项处理方法有感性认识，并要求学生对现实中存在的一些涉税事项处理方法属于哪一种类型进行判断。</w:t>
      </w:r>
    </w:p>
    <w:p>
      <w:pPr>
        <w:spacing w:line="360" w:lineRule="exact"/>
        <w:ind w:firstLine="482" w:firstLineChars="200"/>
        <w:rPr>
          <w:rFonts w:hint="eastAsia" w:ascii="宋体" w:hAnsi="宋体"/>
          <w:b/>
          <w:bCs/>
          <w:sz w:val="24"/>
        </w:rPr>
      </w:pPr>
      <w:r>
        <w:rPr>
          <w:rFonts w:hint="eastAsia" w:ascii="宋体" w:hAnsi="宋体"/>
          <w:b/>
          <w:bCs/>
          <w:sz w:val="24"/>
          <w:lang w:val="en-US" w:eastAsia="zh-CN"/>
        </w:rPr>
        <w:t>对税收法律制度执行的严谨性，法律的严肃性进行阐述，列举相关的案例进行说明，在培养税收筹划专业人才能力的的同时，加强对人才的意识形态的要求。对学生进行思政教育，学生能够更好地怀有对税收法规的敬畏，更主动积极地学习吸取他人经验，因而能更好地进行税务税法相关社会工作。</w:t>
      </w:r>
    </w:p>
    <w:p>
      <w:pPr>
        <w:spacing w:line="360" w:lineRule="exact"/>
        <w:ind w:left="540"/>
        <w:rPr>
          <w:rFonts w:hint="eastAsia" w:ascii="宋体" w:hAnsi="宋体"/>
          <w:sz w:val="24"/>
        </w:rPr>
      </w:pPr>
      <w:r>
        <w:rPr>
          <w:rFonts w:hint="eastAsia" w:ascii="宋体" w:hAnsi="宋体"/>
          <w:sz w:val="24"/>
        </w:rPr>
        <w:t>第二节 税收筹划产生的原因</w:t>
      </w:r>
    </w:p>
    <w:p>
      <w:pPr>
        <w:spacing w:line="360" w:lineRule="exact"/>
        <w:ind w:left="540"/>
        <w:rPr>
          <w:rFonts w:hint="eastAsia" w:ascii="宋体" w:hAnsi="宋体"/>
          <w:sz w:val="24"/>
        </w:rPr>
      </w:pPr>
      <w:r>
        <w:rPr>
          <w:rFonts w:hint="eastAsia" w:ascii="宋体" w:hAnsi="宋体"/>
          <w:sz w:val="24"/>
        </w:rPr>
        <w:t>1.主要内容</w:t>
      </w:r>
    </w:p>
    <w:p>
      <w:pPr>
        <w:spacing w:line="360" w:lineRule="exact"/>
        <w:ind w:left="540"/>
        <w:rPr>
          <w:rFonts w:hint="eastAsia" w:ascii="宋体" w:hAnsi="宋体"/>
          <w:sz w:val="24"/>
        </w:rPr>
      </w:pPr>
      <w:r>
        <w:rPr>
          <w:rFonts w:hint="eastAsia" w:ascii="宋体" w:hAnsi="宋体"/>
          <w:sz w:val="24"/>
        </w:rPr>
        <w:t>税收筹划的动因分析，税收筹划的积极意义</w:t>
      </w:r>
    </w:p>
    <w:p>
      <w:pPr>
        <w:spacing w:line="360" w:lineRule="exact"/>
        <w:ind w:left="540"/>
        <w:rPr>
          <w:rFonts w:hint="eastAsia" w:ascii="宋体" w:hAnsi="宋体"/>
          <w:sz w:val="24"/>
        </w:rPr>
      </w:pPr>
      <w:r>
        <w:rPr>
          <w:rFonts w:hint="eastAsia" w:ascii="宋体" w:hAnsi="宋体"/>
          <w:sz w:val="24"/>
        </w:rPr>
        <w:t>2.基本概念和知识点</w:t>
      </w:r>
    </w:p>
    <w:p>
      <w:pPr>
        <w:spacing w:line="360" w:lineRule="exact"/>
        <w:ind w:left="540"/>
        <w:rPr>
          <w:rFonts w:hint="eastAsia" w:ascii="宋体" w:hAnsi="宋体"/>
          <w:sz w:val="24"/>
        </w:rPr>
      </w:pPr>
      <w:r>
        <w:rPr>
          <w:rFonts w:hint="eastAsia" w:ascii="宋体" w:hAnsi="宋体"/>
          <w:sz w:val="24"/>
        </w:rPr>
        <w:t>重点掌握降低纳税成本和降低税务风险之间的关系</w:t>
      </w:r>
    </w:p>
    <w:p>
      <w:pPr>
        <w:spacing w:line="360" w:lineRule="exact"/>
        <w:ind w:left="540"/>
        <w:rPr>
          <w:rFonts w:hint="eastAsia" w:ascii="宋体" w:hAnsi="宋体"/>
          <w:sz w:val="24"/>
        </w:rPr>
      </w:pPr>
      <w:r>
        <w:rPr>
          <w:rFonts w:hint="eastAsia" w:ascii="宋体" w:hAnsi="宋体"/>
          <w:sz w:val="24"/>
        </w:rPr>
        <w:t>3.问题与应用（能力要求）</w:t>
      </w:r>
    </w:p>
    <w:p>
      <w:pPr>
        <w:spacing w:line="360" w:lineRule="exact"/>
        <w:ind w:left="540"/>
        <w:rPr>
          <w:rFonts w:hint="eastAsia" w:ascii="宋体" w:hAnsi="宋体"/>
          <w:sz w:val="24"/>
        </w:rPr>
      </w:pPr>
      <w:r>
        <w:rPr>
          <w:rFonts w:hint="eastAsia" w:ascii="宋体" w:hAnsi="宋体"/>
          <w:sz w:val="24"/>
        </w:rPr>
        <w:t>降低税务风险的理解</w:t>
      </w:r>
    </w:p>
    <w:p>
      <w:pPr>
        <w:spacing w:line="360" w:lineRule="exact"/>
        <w:ind w:left="-4" w:leftChars="-2" w:firstLine="494" w:firstLineChars="206"/>
        <w:rPr>
          <w:rFonts w:hint="eastAsia" w:ascii="宋体" w:hAnsi="宋体"/>
          <w:sz w:val="24"/>
        </w:rPr>
      </w:pPr>
      <w:r>
        <w:rPr>
          <w:rFonts w:hint="eastAsia" w:ascii="宋体" w:hAnsi="宋体"/>
          <w:sz w:val="24"/>
        </w:rPr>
        <w:t>第三节 税收筹划的理论依据</w:t>
      </w:r>
    </w:p>
    <w:p>
      <w:pPr>
        <w:spacing w:line="360" w:lineRule="exact"/>
        <w:ind w:left="10" w:firstLine="480" w:firstLineChars="200"/>
        <w:rPr>
          <w:rFonts w:hint="eastAsia" w:ascii="宋体" w:hAnsi="宋体"/>
          <w:sz w:val="24"/>
        </w:rPr>
      </w:pPr>
      <w:r>
        <w:rPr>
          <w:rFonts w:hint="eastAsia" w:ascii="宋体" w:hAnsi="宋体"/>
          <w:sz w:val="24"/>
        </w:rPr>
        <w:t>1.主要内容</w:t>
      </w:r>
    </w:p>
    <w:p>
      <w:pPr>
        <w:spacing w:line="360" w:lineRule="exact"/>
        <w:ind w:left="-4" w:leftChars="-2" w:firstLine="494" w:firstLineChars="206"/>
        <w:rPr>
          <w:rFonts w:hint="eastAsia" w:ascii="宋体" w:hAnsi="宋体"/>
          <w:sz w:val="24"/>
        </w:rPr>
      </w:pPr>
      <w:r>
        <w:rPr>
          <w:rFonts w:hint="eastAsia" w:ascii="宋体" w:hAnsi="宋体"/>
          <w:sz w:val="24"/>
        </w:rPr>
        <w:t>经济人假设理论、税收调控理论、税收价格理论、组织行为学理论、企业契约理论与税收筹划</w:t>
      </w:r>
    </w:p>
    <w:p>
      <w:pPr>
        <w:spacing w:line="360" w:lineRule="exact"/>
        <w:ind w:left="10" w:firstLine="480" w:firstLineChars="200"/>
        <w:rPr>
          <w:rFonts w:hint="eastAsia" w:ascii="宋体" w:hAnsi="宋体"/>
          <w:sz w:val="24"/>
        </w:rPr>
      </w:pPr>
      <w:r>
        <w:rPr>
          <w:rFonts w:hint="eastAsia" w:ascii="宋体" w:hAnsi="宋体"/>
          <w:sz w:val="24"/>
        </w:rPr>
        <w:t>2.基本概念和知识点</w:t>
      </w:r>
    </w:p>
    <w:p>
      <w:pPr>
        <w:pStyle w:val="6"/>
        <w:spacing w:line="360" w:lineRule="exact"/>
        <w:ind w:left="-4" w:leftChars="-2" w:firstLine="14" w:firstLineChars="6"/>
        <w:rPr>
          <w:rFonts w:hint="eastAsia" w:ascii="宋体" w:hAnsi="宋体"/>
          <w:sz w:val="24"/>
        </w:rPr>
      </w:pPr>
      <w:r>
        <w:rPr>
          <w:rFonts w:hint="eastAsia" w:ascii="宋体" w:hAnsi="宋体"/>
          <w:sz w:val="24"/>
        </w:rPr>
        <w:t xml:space="preserve">      重点掌握五种理论与税收筹划的关系</w:t>
      </w:r>
    </w:p>
    <w:p>
      <w:pPr>
        <w:spacing w:line="360" w:lineRule="exact"/>
        <w:ind w:left="10" w:firstLine="480" w:firstLineChars="200"/>
        <w:rPr>
          <w:rFonts w:hint="eastAsia" w:ascii="宋体" w:hAnsi="宋体"/>
          <w:sz w:val="24"/>
        </w:rPr>
      </w:pPr>
      <w:r>
        <w:rPr>
          <w:rFonts w:hint="eastAsia" w:ascii="宋体" w:hAnsi="宋体"/>
          <w:sz w:val="24"/>
        </w:rPr>
        <w:t>3.问题与应用（能力要求）</w:t>
      </w:r>
    </w:p>
    <w:p>
      <w:pPr>
        <w:spacing w:line="360" w:lineRule="exact"/>
        <w:ind w:left="-4" w:leftChars="-2" w:firstLine="494" w:firstLineChars="206"/>
        <w:rPr>
          <w:rFonts w:hint="eastAsia" w:ascii="宋体" w:hAnsi="宋体"/>
          <w:sz w:val="24"/>
        </w:rPr>
      </w:pPr>
      <w:r>
        <w:rPr>
          <w:rFonts w:hint="eastAsia" w:ascii="宋体" w:hAnsi="宋体"/>
          <w:sz w:val="24"/>
        </w:rPr>
        <w:t>利用经济人假设理论解释税收筹划行为</w:t>
      </w:r>
    </w:p>
    <w:p>
      <w:pPr>
        <w:spacing w:line="360" w:lineRule="exact"/>
        <w:ind w:left="-4" w:leftChars="-2" w:firstLine="494" w:firstLineChars="206"/>
        <w:rPr>
          <w:rFonts w:hint="eastAsia" w:ascii="宋体" w:hAnsi="宋体"/>
          <w:sz w:val="24"/>
        </w:rPr>
      </w:pPr>
      <w:r>
        <w:rPr>
          <w:rFonts w:hint="eastAsia" w:ascii="宋体" w:hAnsi="宋体"/>
          <w:sz w:val="24"/>
        </w:rPr>
        <w:t>第四节 税收筹划的目标</w:t>
      </w:r>
    </w:p>
    <w:p>
      <w:pPr>
        <w:spacing w:line="360" w:lineRule="exact"/>
        <w:ind w:left="10" w:firstLine="480" w:firstLineChars="200"/>
        <w:rPr>
          <w:rFonts w:hint="eastAsia" w:ascii="宋体" w:hAnsi="宋体"/>
          <w:sz w:val="24"/>
        </w:rPr>
      </w:pPr>
      <w:r>
        <w:rPr>
          <w:rFonts w:hint="eastAsia" w:ascii="宋体" w:hAnsi="宋体"/>
          <w:sz w:val="24"/>
        </w:rPr>
        <w:t>1.主要内容</w:t>
      </w:r>
    </w:p>
    <w:p>
      <w:pPr>
        <w:spacing w:line="360" w:lineRule="exact"/>
        <w:ind w:left="-4" w:leftChars="-2" w:firstLine="494" w:firstLineChars="206"/>
        <w:rPr>
          <w:rFonts w:hint="eastAsia" w:ascii="宋体" w:hAnsi="宋体"/>
          <w:sz w:val="24"/>
        </w:rPr>
      </w:pPr>
      <w:r>
        <w:rPr>
          <w:rFonts w:hint="eastAsia" w:ascii="宋体" w:hAnsi="宋体"/>
          <w:sz w:val="24"/>
        </w:rPr>
        <w:t>介绍税收筹划的5个层次的目标。</w:t>
      </w:r>
    </w:p>
    <w:p>
      <w:pPr>
        <w:spacing w:line="360" w:lineRule="exact"/>
        <w:ind w:firstLine="480" w:firstLineChars="200"/>
        <w:rPr>
          <w:rFonts w:hint="eastAsia" w:ascii="宋体" w:hAnsi="宋体"/>
          <w:sz w:val="24"/>
        </w:rPr>
      </w:pPr>
      <w:r>
        <w:rPr>
          <w:rFonts w:hint="eastAsia" w:ascii="宋体" w:hAnsi="宋体"/>
          <w:sz w:val="24"/>
        </w:rPr>
        <w:t>2.基本概念和知识点</w:t>
      </w:r>
    </w:p>
    <w:p>
      <w:pPr>
        <w:pStyle w:val="6"/>
        <w:spacing w:line="360" w:lineRule="exact"/>
        <w:ind w:left="-4" w:leftChars="-2" w:firstLine="14" w:firstLineChars="6"/>
        <w:rPr>
          <w:rFonts w:hint="eastAsia" w:ascii="宋体" w:hAnsi="宋体"/>
          <w:sz w:val="24"/>
        </w:rPr>
      </w:pPr>
      <w:r>
        <w:rPr>
          <w:rFonts w:hint="eastAsia" w:ascii="宋体" w:hAnsi="宋体"/>
          <w:sz w:val="24"/>
        </w:rPr>
        <w:t xml:space="preserve">      涉税零风险的理解，获取资金时间价值与税收筹划的联系。</w:t>
      </w:r>
    </w:p>
    <w:p>
      <w:pPr>
        <w:spacing w:line="360" w:lineRule="exact"/>
        <w:ind w:left="10" w:firstLine="480" w:firstLineChars="200"/>
        <w:rPr>
          <w:rFonts w:hint="eastAsia" w:ascii="宋体" w:hAnsi="宋体"/>
          <w:sz w:val="24"/>
        </w:rPr>
      </w:pPr>
      <w:r>
        <w:rPr>
          <w:rFonts w:hint="eastAsia" w:ascii="宋体" w:hAnsi="宋体"/>
          <w:sz w:val="24"/>
        </w:rPr>
        <w:t>3.问题与应用（能力要求）</w:t>
      </w:r>
    </w:p>
    <w:p>
      <w:pPr>
        <w:spacing w:line="360" w:lineRule="exact"/>
        <w:ind w:left="-4" w:leftChars="-2" w:firstLine="494" w:firstLineChars="206"/>
        <w:rPr>
          <w:rFonts w:hint="eastAsia" w:ascii="宋体" w:hAnsi="宋体"/>
          <w:sz w:val="24"/>
        </w:rPr>
      </w:pPr>
      <w:r>
        <w:rPr>
          <w:rFonts w:hint="eastAsia" w:ascii="宋体" w:hAnsi="宋体"/>
          <w:sz w:val="24"/>
        </w:rPr>
        <w:t>举例说明如何通过税收筹划实现资金的时间价值。</w:t>
      </w:r>
    </w:p>
    <w:p>
      <w:pPr>
        <w:spacing w:line="360" w:lineRule="exact"/>
        <w:ind w:left="-4" w:leftChars="-2" w:firstLine="494" w:firstLineChars="206"/>
        <w:rPr>
          <w:rFonts w:hint="eastAsia" w:ascii="宋体" w:hAnsi="宋体"/>
          <w:sz w:val="24"/>
        </w:rPr>
      </w:pPr>
      <w:r>
        <w:rPr>
          <w:rFonts w:hint="eastAsia" w:ascii="宋体" w:hAnsi="宋体"/>
          <w:sz w:val="24"/>
        </w:rPr>
        <w:t>第五节 税收筹划的空间与范围</w:t>
      </w:r>
    </w:p>
    <w:p>
      <w:pPr>
        <w:spacing w:line="360" w:lineRule="exact"/>
        <w:ind w:left="-4" w:leftChars="-2" w:firstLine="480" w:firstLineChars="200"/>
        <w:rPr>
          <w:rFonts w:hint="eastAsia" w:ascii="宋体" w:hAnsi="宋体"/>
          <w:sz w:val="24"/>
        </w:rPr>
      </w:pPr>
      <w:r>
        <w:rPr>
          <w:rFonts w:hint="eastAsia" w:ascii="宋体" w:hAnsi="宋体"/>
          <w:sz w:val="24"/>
        </w:rPr>
        <w:t>1.主要内容</w:t>
      </w:r>
    </w:p>
    <w:p>
      <w:pPr>
        <w:spacing w:line="360" w:lineRule="exact"/>
        <w:ind w:firstLine="480" w:firstLineChars="200"/>
        <w:rPr>
          <w:rFonts w:hint="eastAsia" w:ascii="宋体" w:hAnsi="宋体"/>
          <w:sz w:val="24"/>
        </w:rPr>
      </w:pPr>
      <w:r>
        <w:rPr>
          <w:rFonts w:hint="eastAsia" w:ascii="宋体" w:hAnsi="宋体"/>
          <w:sz w:val="24"/>
        </w:rPr>
        <w:t>税种的税负弹性、纳税人定义上的可变通性、课税对象金额上的可调整性，税率上的差异性，税收优惠的有效利用、公司管理的方式影响税收负担、延期纳税获取资金的时间价值、利用税法空白节税、课税对象的重叠、交叉存在节税可能。</w:t>
      </w:r>
    </w:p>
    <w:p>
      <w:pPr>
        <w:spacing w:line="360" w:lineRule="exact"/>
        <w:ind w:left="-4" w:leftChars="-2" w:firstLine="480" w:firstLineChars="200"/>
        <w:rPr>
          <w:rFonts w:hint="eastAsia" w:ascii="宋体" w:hAnsi="宋体"/>
          <w:sz w:val="24"/>
        </w:rPr>
      </w:pPr>
      <w:r>
        <w:rPr>
          <w:rFonts w:hint="eastAsia" w:ascii="宋体" w:hAnsi="宋体"/>
          <w:sz w:val="24"/>
        </w:rPr>
        <w:t>2.基本概念和知识点</w:t>
      </w:r>
    </w:p>
    <w:p>
      <w:pPr>
        <w:spacing w:line="360" w:lineRule="exact"/>
        <w:ind w:firstLine="480" w:firstLineChars="200"/>
        <w:rPr>
          <w:rFonts w:hint="eastAsia" w:ascii="宋体" w:hAnsi="宋体"/>
          <w:sz w:val="24"/>
        </w:rPr>
      </w:pPr>
      <w:r>
        <w:rPr>
          <w:rFonts w:hint="eastAsia" w:ascii="宋体" w:hAnsi="宋体"/>
          <w:sz w:val="24"/>
        </w:rPr>
        <w:t>掌握税负弹性概念，掌握通过上述方式实现税收筹划的途径、方法和技巧。</w:t>
      </w:r>
    </w:p>
    <w:p>
      <w:pPr>
        <w:spacing w:line="360" w:lineRule="exact"/>
        <w:ind w:left="-4" w:leftChars="-2" w:firstLine="480" w:firstLineChars="200"/>
        <w:rPr>
          <w:rFonts w:hint="eastAsia" w:ascii="宋体" w:hAnsi="宋体"/>
          <w:sz w:val="24"/>
        </w:rPr>
      </w:pPr>
      <w:r>
        <w:rPr>
          <w:rFonts w:hint="eastAsia" w:ascii="宋体" w:hAnsi="宋体"/>
          <w:sz w:val="24"/>
        </w:rPr>
        <w:t>3.问题与应用（能力要求）</w:t>
      </w:r>
    </w:p>
    <w:p>
      <w:pPr>
        <w:spacing w:line="360" w:lineRule="exact"/>
        <w:ind w:firstLine="480" w:firstLineChars="200"/>
        <w:rPr>
          <w:rFonts w:hint="eastAsia" w:ascii="宋体" w:hAnsi="宋体"/>
          <w:sz w:val="24"/>
        </w:rPr>
      </w:pPr>
      <w:r>
        <w:rPr>
          <w:rFonts w:hint="eastAsia" w:ascii="宋体" w:hAnsi="宋体"/>
          <w:sz w:val="24"/>
        </w:rPr>
        <w:t>如何实现纳税人定义上的变通？</w:t>
      </w:r>
    </w:p>
    <w:p>
      <w:pPr>
        <w:spacing w:line="360" w:lineRule="exact"/>
        <w:ind w:left="-4" w:leftChars="-2" w:firstLine="494" w:firstLineChars="206"/>
        <w:rPr>
          <w:rFonts w:hint="eastAsia" w:ascii="宋体" w:hAnsi="宋体"/>
          <w:sz w:val="24"/>
        </w:rPr>
      </w:pPr>
      <w:r>
        <w:rPr>
          <w:rFonts w:hint="eastAsia" w:ascii="宋体" w:hAnsi="宋体"/>
          <w:sz w:val="24"/>
        </w:rPr>
        <w:t>（三）思考与实践</w:t>
      </w:r>
    </w:p>
    <w:p>
      <w:pPr>
        <w:spacing w:line="360" w:lineRule="exact"/>
        <w:ind w:left="-4" w:leftChars="-2" w:firstLine="494" w:firstLineChars="206"/>
        <w:rPr>
          <w:rFonts w:hint="eastAsia" w:ascii="宋体" w:hAnsi="宋体"/>
          <w:sz w:val="24"/>
        </w:rPr>
      </w:pPr>
      <w:r>
        <w:rPr>
          <w:rFonts w:hint="eastAsia" w:ascii="宋体" w:hAnsi="宋体"/>
          <w:sz w:val="24"/>
        </w:rPr>
        <w:t xml:space="preserve">  让学生对税收筹划在我国发展前景的看法提出自己的见解。</w:t>
      </w:r>
    </w:p>
    <w:p>
      <w:pPr>
        <w:spacing w:line="360" w:lineRule="exact"/>
        <w:ind w:left="-4" w:leftChars="-2" w:firstLine="494" w:firstLineChars="206"/>
        <w:rPr>
          <w:rFonts w:hint="eastAsia" w:ascii="宋体" w:hAnsi="宋体"/>
          <w:sz w:val="24"/>
        </w:rPr>
      </w:pPr>
      <w:r>
        <w:rPr>
          <w:rFonts w:hint="eastAsia" w:ascii="宋体" w:hAnsi="宋体"/>
          <w:sz w:val="24"/>
        </w:rPr>
        <w:t>（四）教学方法与手段</w:t>
      </w:r>
    </w:p>
    <w:p>
      <w:pPr>
        <w:spacing w:line="360" w:lineRule="exact"/>
        <w:ind w:left="-4" w:leftChars="-2" w:firstLine="494" w:firstLineChars="206"/>
        <w:rPr>
          <w:rFonts w:hint="eastAsia" w:ascii="宋体" w:hAnsi="宋体"/>
          <w:sz w:val="24"/>
        </w:rPr>
      </w:pPr>
      <w:r>
        <w:rPr>
          <w:rFonts w:hint="eastAsia" w:ascii="宋体" w:hAnsi="宋体"/>
          <w:sz w:val="24"/>
        </w:rPr>
        <w:t>以课堂讲授为主，采用多媒体教学，结合大量案例分析，培养学生的实际操作练习，重点训练学生动手解决实际问题能力，希望学生能够提出具体的税收筹划方案。重视在课堂培养实际操作能力，通过讲评答疑解惑。</w:t>
      </w:r>
    </w:p>
    <w:p>
      <w:pPr>
        <w:spacing w:line="360" w:lineRule="exact"/>
        <w:ind w:left="540" w:leftChars="257" w:firstLine="480" w:firstLineChars="200"/>
        <w:rPr>
          <w:rFonts w:hint="eastAsia" w:ascii="宋体" w:hAnsi="宋体"/>
          <w:sz w:val="24"/>
        </w:rPr>
      </w:pPr>
    </w:p>
    <w:p>
      <w:pPr>
        <w:spacing w:line="360" w:lineRule="exact"/>
        <w:ind w:left="540" w:leftChars="257" w:firstLine="118" w:firstLineChars="49"/>
        <w:rPr>
          <w:rFonts w:hint="eastAsia" w:ascii="宋体" w:hAnsi="宋体"/>
          <w:b/>
          <w:sz w:val="24"/>
        </w:rPr>
      </w:pPr>
      <w:r>
        <w:rPr>
          <w:rFonts w:hint="eastAsia" w:ascii="宋体" w:hAnsi="宋体"/>
          <w:b/>
          <w:sz w:val="24"/>
        </w:rPr>
        <w:t>第二章  税收筹划的原则和方法</w:t>
      </w:r>
    </w:p>
    <w:p>
      <w:pPr>
        <w:spacing w:line="360" w:lineRule="exact"/>
        <w:ind w:left="-4" w:leftChars="-2" w:firstLine="480" w:firstLineChars="200"/>
        <w:rPr>
          <w:rFonts w:hint="eastAsia" w:ascii="宋体" w:hAnsi="宋体"/>
          <w:sz w:val="24"/>
        </w:rPr>
      </w:pPr>
      <w:r>
        <w:rPr>
          <w:rFonts w:hint="eastAsia" w:ascii="宋体" w:hAnsi="宋体"/>
          <w:sz w:val="24"/>
        </w:rPr>
        <w:t>（一）</w:t>
      </w:r>
      <w:r>
        <w:rPr>
          <w:rFonts w:hint="eastAsia" w:ascii="宋体" w:hAnsi="宋体"/>
          <w:sz w:val="24"/>
        </w:rPr>
        <w:tab/>
      </w:r>
      <w:r>
        <w:rPr>
          <w:rFonts w:hint="eastAsia" w:ascii="宋体" w:hAnsi="宋体"/>
          <w:sz w:val="24"/>
        </w:rPr>
        <w:t>目的与要求</w:t>
      </w:r>
    </w:p>
    <w:p>
      <w:pPr>
        <w:spacing w:line="360" w:lineRule="exact"/>
        <w:ind w:left="-4" w:leftChars="-2" w:firstLine="480" w:firstLineChars="200"/>
        <w:rPr>
          <w:rFonts w:hint="eastAsia" w:ascii="宋体" w:hAnsi="宋体"/>
          <w:sz w:val="24"/>
        </w:rPr>
      </w:pPr>
      <w:r>
        <w:rPr>
          <w:rFonts w:hint="eastAsia" w:ascii="宋体" w:hAnsi="宋体"/>
          <w:sz w:val="24"/>
        </w:rPr>
        <w:t>税收筹划必须在一定的条件下才能发挥其应有的效果。本章主要介绍了影响锐收筹划的若干限制因素,解释了税收筹划应遵循的原则,阐述了实施税收筹划方案的基本思想及基本方法。</w:t>
      </w:r>
    </w:p>
    <w:p>
      <w:pPr>
        <w:spacing w:line="360" w:lineRule="exact"/>
        <w:ind w:left="-4" w:leftChars="-2" w:firstLine="480" w:firstLineChars="200"/>
        <w:rPr>
          <w:rFonts w:hint="eastAsia" w:ascii="宋体" w:hAnsi="宋体"/>
          <w:sz w:val="24"/>
        </w:rPr>
      </w:pPr>
      <w:r>
        <w:rPr>
          <w:rFonts w:hint="eastAsia" w:ascii="宋体" w:hAnsi="宋体"/>
          <w:sz w:val="24"/>
        </w:rPr>
        <w:t>（二）</w:t>
      </w:r>
      <w:r>
        <w:rPr>
          <w:rFonts w:hint="eastAsia" w:ascii="宋体" w:hAnsi="宋体"/>
          <w:sz w:val="24"/>
        </w:rPr>
        <w:tab/>
      </w:r>
      <w:r>
        <w:rPr>
          <w:rFonts w:hint="eastAsia" w:ascii="宋体" w:hAnsi="宋体"/>
          <w:sz w:val="24"/>
        </w:rPr>
        <w:t>教学内容</w:t>
      </w:r>
    </w:p>
    <w:p>
      <w:pPr>
        <w:spacing w:line="360" w:lineRule="exact"/>
        <w:ind w:left="-4" w:leftChars="-2" w:firstLine="480" w:firstLineChars="200"/>
        <w:rPr>
          <w:rFonts w:hint="eastAsia" w:ascii="宋体" w:hAnsi="宋体"/>
          <w:sz w:val="24"/>
        </w:rPr>
      </w:pPr>
      <w:r>
        <w:rPr>
          <w:rFonts w:hint="eastAsia" w:ascii="宋体" w:hAnsi="宋体"/>
          <w:sz w:val="24"/>
        </w:rPr>
        <w:t>第一节 税收筹划的限制性因素分析</w:t>
      </w:r>
    </w:p>
    <w:p>
      <w:pPr>
        <w:spacing w:line="360" w:lineRule="exact"/>
        <w:ind w:left="-4" w:leftChars="-2" w:firstLine="480" w:firstLineChars="200"/>
        <w:rPr>
          <w:rFonts w:hint="eastAsia" w:ascii="宋体" w:hAnsi="宋体"/>
          <w:sz w:val="24"/>
        </w:rPr>
      </w:pPr>
      <w:r>
        <w:rPr>
          <w:rFonts w:hint="eastAsia" w:ascii="宋体" w:hAnsi="宋体"/>
          <w:sz w:val="24"/>
        </w:rPr>
        <w:t>1.主要内容</w:t>
      </w:r>
    </w:p>
    <w:p>
      <w:pPr>
        <w:spacing w:line="360" w:lineRule="exact"/>
        <w:ind w:left="-4" w:leftChars="-2" w:firstLine="480" w:firstLineChars="200"/>
        <w:rPr>
          <w:rFonts w:hint="eastAsia" w:ascii="宋体" w:hAnsi="宋体"/>
          <w:sz w:val="24"/>
        </w:rPr>
      </w:pPr>
      <w:r>
        <w:rPr>
          <w:rFonts w:hint="eastAsia" w:ascii="宋体" w:hAnsi="宋体"/>
          <w:sz w:val="24"/>
        </w:rPr>
        <w:t>主观限制性因素、客观限制性因素</w:t>
      </w:r>
    </w:p>
    <w:p>
      <w:pPr>
        <w:spacing w:line="360" w:lineRule="exact"/>
        <w:ind w:left="-4" w:leftChars="-2" w:firstLine="480" w:firstLineChars="200"/>
        <w:rPr>
          <w:rFonts w:hint="eastAsia" w:ascii="宋体" w:hAnsi="宋体"/>
          <w:sz w:val="24"/>
        </w:rPr>
      </w:pPr>
      <w:r>
        <w:rPr>
          <w:rFonts w:hint="eastAsia" w:ascii="宋体" w:hAnsi="宋体"/>
          <w:sz w:val="24"/>
        </w:rPr>
        <w:t>2.基本概念和知识点</w:t>
      </w:r>
    </w:p>
    <w:p>
      <w:pPr>
        <w:spacing w:line="360" w:lineRule="exact"/>
        <w:ind w:left="-4" w:leftChars="-2" w:firstLine="480" w:firstLineChars="200"/>
        <w:rPr>
          <w:rFonts w:hint="eastAsia" w:ascii="宋体" w:hAnsi="宋体"/>
          <w:sz w:val="24"/>
        </w:rPr>
      </w:pPr>
      <w:r>
        <w:rPr>
          <w:rFonts w:hint="eastAsia" w:ascii="宋体" w:hAnsi="宋体"/>
          <w:sz w:val="24"/>
        </w:rPr>
        <w:t>税收负担、税制差异</w:t>
      </w:r>
    </w:p>
    <w:p>
      <w:pPr>
        <w:spacing w:line="360" w:lineRule="exact"/>
        <w:ind w:left="-4" w:leftChars="-2" w:firstLine="480" w:firstLineChars="200"/>
        <w:rPr>
          <w:rFonts w:hint="eastAsia" w:ascii="宋体" w:hAnsi="宋体"/>
          <w:sz w:val="24"/>
        </w:rPr>
      </w:pPr>
      <w:r>
        <w:rPr>
          <w:rFonts w:hint="eastAsia" w:ascii="宋体" w:hAnsi="宋体"/>
          <w:sz w:val="24"/>
        </w:rPr>
        <w:t>3.问题与应用（能力要求）</w:t>
      </w:r>
    </w:p>
    <w:p>
      <w:pPr>
        <w:spacing w:line="360" w:lineRule="exact"/>
        <w:ind w:left="-4" w:leftChars="-2" w:firstLine="480" w:firstLineChars="200"/>
        <w:rPr>
          <w:rFonts w:hint="eastAsia" w:ascii="宋体" w:hAnsi="宋体"/>
          <w:sz w:val="24"/>
        </w:rPr>
      </w:pPr>
      <w:r>
        <w:rPr>
          <w:rFonts w:hint="eastAsia" w:ascii="宋体" w:hAnsi="宋体"/>
          <w:sz w:val="24"/>
        </w:rPr>
        <w:t>经济法律制度因素对税收筹划的影响机理分析并举例说明。</w:t>
      </w:r>
    </w:p>
    <w:p>
      <w:pPr>
        <w:spacing w:line="360" w:lineRule="exact"/>
        <w:ind w:firstLine="480" w:firstLineChars="200"/>
        <w:rPr>
          <w:rFonts w:hint="eastAsia" w:ascii="宋体" w:hAnsi="宋体"/>
          <w:sz w:val="24"/>
        </w:rPr>
      </w:pPr>
      <w:r>
        <w:rPr>
          <w:rFonts w:hint="eastAsia" w:ascii="宋体" w:hAnsi="宋体"/>
          <w:sz w:val="24"/>
        </w:rPr>
        <w:t xml:space="preserve"> 第二节 税收筹划的原则</w:t>
      </w:r>
    </w:p>
    <w:p>
      <w:pPr>
        <w:spacing w:line="360" w:lineRule="exact"/>
        <w:ind w:left="-4" w:leftChars="-2" w:firstLine="480" w:firstLineChars="200"/>
        <w:rPr>
          <w:rFonts w:hint="eastAsia" w:ascii="宋体" w:hAnsi="宋体"/>
          <w:sz w:val="24"/>
        </w:rPr>
      </w:pPr>
      <w:r>
        <w:rPr>
          <w:rFonts w:hint="eastAsia" w:ascii="宋体" w:hAnsi="宋体"/>
          <w:sz w:val="24"/>
        </w:rPr>
        <w:t>1.主要内容</w:t>
      </w:r>
    </w:p>
    <w:p>
      <w:pPr>
        <w:spacing w:line="360" w:lineRule="exact"/>
        <w:ind w:left="-4" w:leftChars="-2" w:firstLine="480" w:firstLineChars="200"/>
        <w:rPr>
          <w:rFonts w:hint="eastAsia" w:ascii="宋体" w:hAnsi="宋体"/>
          <w:sz w:val="24"/>
        </w:rPr>
      </w:pPr>
      <w:r>
        <w:rPr>
          <w:rFonts w:hint="eastAsia" w:ascii="宋体" w:hAnsi="宋体"/>
          <w:sz w:val="24"/>
        </w:rPr>
        <w:t>法律性原则、综合性原则、管理性原则</w:t>
      </w:r>
    </w:p>
    <w:p>
      <w:pPr>
        <w:spacing w:line="360" w:lineRule="exact"/>
        <w:ind w:left="-4" w:leftChars="-2" w:firstLine="480" w:firstLineChars="200"/>
        <w:rPr>
          <w:rFonts w:hint="eastAsia" w:ascii="宋体" w:hAnsi="宋体"/>
          <w:sz w:val="24"/>
        </w:rPr>
      </w:pPr>
      <w:r>
        <w:rPr>
          <w:rFonts w:hint="eastAsia" w:ascii="宋体" w:hAnsi="宋体"/>
          <w:sz w:val="24"/>
        </w:rPr>
        <w:t>2.基本概念和知识点</w:t>
      </w:r>
    </w:p>
    <w:p>
      <w:pPr>
        <w:spacing w:line="360" w:lineRule="exact"/>
        <w:ind w:left="-4" w:leftChars="-2" w:firstLine="480" w:firstLineChars="200"/>
        <w:rPr>
          <w:rFonts w:hint="eastAsia" w:ascii="宋体" w:hAnsi="宋体"/>
          <w:sz w:val="24"/>
        </w:rPr>
      </w:pPr>
      <w:r>
        <w:rPr>
          <w:rFonts w:hint="eastAsia" w:ascii="宋体" w:hAnsi="宋体"/>
          <w:sz w:val="24"/>
        </w:rPr>
        <w:t>掌握税收超前性原则和节约性原则、合法性原则、时效性原则。</w:t>
      </w:r>
    </w:p>
    <w:p>
      <w:pPr>
        <w:spacing w:line="360" w:lineRule="exact"/>
        <w:ind w:left="-4" w:leftChars="-2" w:firstLine="480" w:firstLineChars="200"/>
        <w:rPr>
          <w:rFonts w:hint="eastAsia" w:ascii="宋体" w:hAnsi="宋体"/>
          <w:sz w:val="24"/>
        </w:rPr>
      </w:pPr>
      <w:r>
        <w:rPr>
          <w:rFonts w:hint="eastAsia" w:ascii="宋体" w:hAnsi="宋体"/>
          <w:sz w:val="24"/>
        </w:rPr>
        <w:t>3.问题与应用（能力要求）</w:t>
      </w:r>
    </w:p>
    <w:p>
      <w:pPr>
        <w:spacing w:line="360" w:lineRule="exact"/>
        <w:ind w:left="-4" w:leftChars="-2" w:firstLine="480" w:firstLineChars="200"/>
        <w:rPr>
          <w:rFonts w:hint="eastAsia" w:ascii="宋体" w:hAnsi="宋体"/>
          <w:sz w:val="24"/>
        </w:rPr>
      </w:pPr>
      <w:r>
        <w:rPr>
          <w:rFonts w:hint="eastAsia" w:ascii="宋体" w:hAnsi="宋体"/>
          <w:sz w:val="24"/>
        </w:rPr>
        <w:t>如何理解税收筹划的超前性原则？举例说明</w:t>
      </w:r>
    </w:p>
    <w:p>
      <w:pPr>
        <w:spacing w:line="360" w:lineRule="exact"/>
        <w:ind w:left="-4" w:leftChars="-2" w:firstLine="480" w:firstLineChars="200"/>
        <w:rPr>
          <w:rFonts w:hint="eastAsia" w:ascii="宋体" w:hAnsi="宋体"/>
          <w:sz w:val="24"/>
        </w:rPr>
      </w:pPr>
      <w:r>
        <w:rPr>
          <w:rFonts w:hint="eastAsia" w:ascii="宋体" w:hAnsi="宋体"/>
          <w:sz w:val="24"/>
        </w:rPr>
        <w:t>第三节 税收筹划的思路和方法</w:t>
      </w:r>
    </w:p>
    <w:p>
      <w:pPr>
        <w:spacing w:line="360" w:lineRule="exact"/>
        <w:ind w:left="-4" w:leftChars="-2" w:firstLine="480" w:firstLineChars="200"/>
        <w:rPr>
          <w:rFonts w:hint="eastAsia" w:ascii="宋体" w:hAnsi="宋体"/>
          <w:sz w:val="24"/>
        </w:rPr>
      </w:pPr>
      <w:r>
        <w:rPr>
          <w:rFonts w:hint="eastAsia" w:ascii="宋体" w:hAnsi="宋体"/>
          <w:sz w:val="24"/>
        </w:rPr>
        <w:t>1.主要内容</w:t>
      </w:r>
    </w:p>
    <w:p>
      <w:pPr>
        <w:spacing w:line="360" w:lineRule="exact"/>
        <w:ind w:left="-4" w:leftChars="-2" w:firstLine="480" w:firstLineChars="200"/>
        <w:rPr>
          <w:rFonts w:hint="eastAsia" w:ascii="宋体" w:hAnsi="宋体"/>
          <w:sz w:val="24"/>
        </w:rPr>
      </w:pPr>
      <w:r>
        <w:rPr>
          <w:rFonts w:hint="eastAsia" w:ascii="宋体" w:hAnsi="宋体"/>
          <w:sz w:val="24"/>
        </w:rPr>
        <w:t>税收筹划的思路、税收筹划的方法</w:t>
      </w:r>
    </w:p>
    <w:p>
      <w:pPr>
        <w:spacing w:line="360" w:lineRule="exact"/>
        <w:ind w:left="-4" w:leftChars="-2" w:firstLine="480" w:firstLineChars="200"/>
        <w:rPr>
          <w:rFonts w:hint="eastAsia" w:ascii="宋体" w:hAnsi="宋体"/>
          <w:sz w:val="24"/>
        </w:rPr>
      </w:pPr>
      <w:r>
        <w:rPr>
          <w:rFonts w:hint="eastAsia" w:ascii="宋体" w:hAnsi="宋体"/>
          <w:sz w:val="24"/>
        </w:rPr>
        <w:t>2.基本概念和知识点</w:t>
      </w:r>
    </w:p>
    <w:p>
      <w:pPr>
        <w:spacing w:line="360" w:lineRule="exact"/>
        <w:ind w:left="-4" w:leftChars="-2" w:firstLine="480" w:firstLineChars="200"/>
        <w:rPr>
          <w:rFonts w:hint="eastAsia" w:ascii="宋体" w:hAnsi="宋体"/>
          <w:sz w:val="24"/>
        </w:rPr>
      </w:pPr>
      <w:r>
        <w:rPr>
          <w:rFonts w:hint="eastAsia" w:ascii="宋体" w:hAnsi="宋体"/>
          <w:sz w:val="24"/>
        </w:rPr>
        <w:t>重点掌握税收筹划的方法并能够合理运用。</w:t>
      </w:r>
    </w:p>
    <w:p>
      <w:pPr>
        <w:spacing w:line="360" w:lineRule="exact"/>
        <w:ind w:left="-4" w:leftChars="-2" w:firstLine="480" w:firstLineChars="200"/>
        <w:rPr>
          <w:rFonts w:hint="eastAsia" w:ascii="宋体" w:hAnsi="宋体"/>
          <w:sz w:val="24"/>
        </w:rPr>
      </w:pPr>
      <w:r>
        <w:rPr>
          <w:rFonts w:hint="eastAsia" w:ascii="宋体" w:hAnsi="宋体"/>
          <w:sz w:val="24"/>
        </w:rPr>
        <w:t>3.问题与应用（能力要求）</w:t>
      </w:r>
    </w:p>
    <w:p>
      <w:pPr>
        <w:spacing w:line="360" w:lineRule="exact"/>
        <w:ind w:left="-4" w:leftChars="-2" w:firstLine="480" w:firstLineChars="200"/>
        <w:rPr>
          <w:rFonts w:hint="eastAsia" w:ascii="宋体" w:hAnsi="宋体"/>
          <w:sz w:val="24"/>
        </w:rPr>
      </w:pPr>
      <w:r>
        <w:rPr>
          <w:rFonts w:hint="eastAsia" w:ascii="宋体" w:hAnsi="宋体"/>
          <w:sz w:val="24"/>
        </w:rPr>
        <w:t>如何运用临界处理筹划方法进行税收筹划？举例说明</w:t>
      </w:r>
    </w:p>
    <w:p>
      <w:pPr>
        <w:spacing w:line="360" w:lineRule="exact"/>
        <w:ind w:firstLine="480" w:firstLineChars="200"/>
        <w:rPr>
          <w:rFonts w:hint="eastAsia" w:ascii="宋体" w:hAnsi="宋体"/>
          <w:sz w:val="24"/>
        </w:rPr>
      </w:pPr>
      <w:r>
        <w:rPr>
          <w:rFonts w:hint="eastAsia" w:ascii="宋体" w:hAnsi="宋体"/>
          <w:sz w:val="24"/>
        </w:rPr>
        <w:t>（三）</w:t>
      </w:r>
      <w:r>
        <w:rPr>
          <w:rFonts w:hint="eastAsia" w:ascii="宋体" w:hAnsi="宋体"/>
          <w:sz w:val="24"/>
        </w:rPr>
        <w:tab/>
      </w:r>
      <w:r>
        <w:rPr>
          <w:rFonts w:hint="eastAsia" w:ascii="宋体" w:hAnsi="宋体"/>
          <w:sz w:val="24"/>
        </w:rPr>
        <w:t>思考与实践</w:t>
      </w:r>
    </w:p>
    <w:p>
      <w:pPr>
        <w:spacing w:line="360" w:lineRule="exact"/>
        <w:rPr>
          <w:rFonts w:ascii="宋体" w:hAnsi="宋体"/>
          <w:sz w:val="24"/>
        </w:rPr>
      </w:pPr>
      <w:r>
        <w:rPr>
          <w:rFonts w:hint="eastAsia" w:ascii="宋体" w:hAnsi="宋体"/>
          <w:sz w:val="24"/>
        </w:rPr>
        <w:t xml:space="preserve">     举例说明优惠政策筹划方法在实际中的具体运用。</w:t>
      </w:r>
    </w:p>
    <w:p>
      <w:pPr>
        <w:spacing w:line="360" w:lineRule="exact"/>
        <w:ind w:firstLine="480" w:firstLineChars="200"/>
        <w:rPr>
          <w:rFonts w:hint="eastAsia" w:ascii="宋体" w:hAnsi="宋体"/>
          <w:sz w:val="24"/>
        </w:rPr>
      </w:pPr>
      <w:r>
        <w:rPr>
          <w:rFonts w:hint="eastAsia" w:ascii="宋体" w:hAnsi="宋体"/>
          <w:sz w:val="24"/>
        </w:rPr>
        <w:t>（四）</w:t>
      </w:r>
      <w:r>
        <w:rPr>
          <w:rFonts w:hint="eastAsia" w:ascii="宋体" w:hAnsi="宋体"/>
          <w:sz w:val="24"/>
        </w:rPr>
        <w:tab/>
      </w:r>
      <w:r>
        <w:rPr>
          <w:rFonts w:hint="eastAsia" w:ascii="宋体" w:hAnsi="宋体"/>
          <w:sz w:val="24"/>
        </w:rPr>
        <w:t>教学方法与手段</w:t>
      </w:r>
    </w:p>
    <w:p>
      <w:pPr>
        <w:spacing w:line="360" w:lineRule="exact"/>
        <w:ind w:firstLine="480" w:firstLineChars="200"/>
        <w:rPr>
          <w:rFonts w:hint="eastAsia" w:ascii="宋体" w:hAnsi="宋体"/>
          <w:sz w:val="24"/>
        </w:rPr>
      </w:pPr>
      <w:r>
        <w:rPr>
          <w:rFonts w:hint="eastAsia" w:ascii="宋体" w:hAnsi="宋体"/>
          <w:sz w:val="24"/>
        </w:rPr>
        <w:t>以课堂讲授为主，并结合大量案例分析，培养学生的实际操作练习，重点训练学生动手解决实际问题能力，希望学生能够提出具体的税收筹划方案。重视在课堂培养实际操作能力，通过讲评答疑解惑。</w:t>
      </w:r>
    </w:p>
    <w:p>
      <w:pPr>
        <w:spacing w:line="360" w:lineRule="exact"/>
        <w:ind w:firstLine="482" w:firstLineChars="200"/>
        <w:rPr>
          <w:rFonts w:hint="eastAsia" w:ascii="宋体" w:hAnsi="宋体"/>
          <w:b/>
          <w:bCs/>
          <w:sz w:val="24"/>
        </w:rPr>
      </w:pPr>
      <w:bookmarkStart w:id="0" w:name="_GoBack"/>
      <w:r>
        <w:rPr>
          <w:rFonts w:hint="eastAsia" w:ascii="宋体" w:hAnsi="宋体"/>
          <w:b/>
          <w:bCs/>
          <w:sz w:val="24"/>
          <w:lang w:val="en-US" w:eastAsia="zh-CN"/>
        </w:rPr>
        <w:t>税法课程内容体</w:t>
      </w:r>
      <w:r>
        <w:rPr>
          <w:rFonts w:hint="default" w:ascii="宋体" w:hAnsi="宋体"/>
          <w:b/>
          <w:bCs/>
          <w:sz w:val="24"/>
          <w:lang w:val="en-US" w:eastAsia="zh-CN"/>
        </w:rPr>
        <w:t>系包括多个学科的专业知识，既包括一些常见的法律相关知识，又包括税务核算中必然使用到的会计学知识，还具有较强时效性的财政学知识。</w:t>
      </w:r>
      <w:r>
        <w:rPr>
          <w:rFonts w:hint="eastAsia" w:ascii="宋体" w:hAnsi="宋体"/>
          <w:b/>
          <w:bCs/>
          <w:sz w:val="24"/>
          <w:lang w:val="en-US" w:eastAsia="zh-CN"/>
        </w:rPr>
        <w:t>在税收筹划课程讲授中，要讲清楚我国税种改革的目标和内涵、要讲清楚中</w:t>
      </w:r>
      <w:r>
        <w:rPr>
          <w:rFonts w:hint="default" w:ascii="宋体" w:hAnsi="宋体"/>
          <w:b/>
          <w:bCs/>
          <w:sz w:val="24"/>
          <w:lang w:val="en-US" w:eastAsia="zh-CN"/>
        </w:rPr>
        <w:t>国政府在面对重大公共事件中采取减税降费措施的重要作用</w:t>
      </w:r>
      <w:r>
        <w:rPr>
          <w:rFonts w:hint="eastAsia" w:ascii="宋体" w:hAnsi="宋体"/>
          <w:b/>
          <w:bCs/>
          <w:sz w:val="24"/>
          <w:lang w:val="en-US" w:eastAsia="zh-CN"/>
        </w:rPr>
        <w:t>，在税法实务操作讲解中融入诚</w:t>
      </w:r>
      <w:r>
        <w:rPr>
          <w:rFonts w:hint="default" w:ascii="宋体" w:hAnsi="宋体"/>
          <w:b/>
          <w:bCs/>
          <w:sz w:val="24"/>
          <w:lang w:val="en-US" w:eastAsia="zh-CN"/>
        </w:rPr>
        <w:t>实敬业、政策自信等思政元素，强调依法进行纳税申报和税收筹划，坚持采用合法手段解决纳税人面临的税收法律问题。</w:t>
      </w:r>
    </w:p>
    <w:bookmarkEnd w:id="0"/>
    <w:p>
      <w:pPr>
        <w:keepNext w:val="0"/>
        <w:keepLines w:val="0"/>
        <w:widowControl/>
        <w:suppressLineNumbers w:val="0"/>
        <w:jc w:val="left"/>
      </w:pPr>
    </w:p>
    <w:p>
      <w:pPr>
        <w:spacing w:line="360" w:lineRule="exact"/>
        <w:ind w:firstLine="480" w:firstLineChars="200"/>
        <w:rPr>
          <w:rFonts w:ascii="宋体" w:hAnsi="宋体"/>
          <w:sz w:val="24"/>
        </w:rPr>
      </w:pPr>
      <w:r>
        <w:rPr>
          <w:rFonts w:hint="eastAsia" w:ascii="宋体" w:hAnsi="宋体"/>
          <w:sz w:val="24"/>
        </w:rPr>
        <w:t>第三章 增值税的税收筹划</w:t>
      </w:r>
    </w:p>
    <w:p>
      <w:pPr>
        <w:spacing w:line="360" w:lineRule="exact"/>
        <w:ind w:firstLine="480" w:firstLineChars="200"/>
        <w:rPr>
          <w:rFonts w:hint="eastAsia" w:ascii="宋体" w:hAnsi="宋体"/>
          <w:sz w:val="24"/>
        </w:rPr>
      </w:pPr>
      <w:r>
        <w:rPr>
          <w:rFonts w:hint="eastAsia" w:ascii="宋体" w:hAnsi="宋体"/>
          <w:sz w:val="24"/>
        </w:rPr>
        <w:t>（一）</w:t>
      </w:r>
      <w:r>
        <w:rPr>
          <w:rFonts w:ascii="宋体" w:hAnsi="宋体"/>
          <w:sz w:val="24"/>
        </w:rPr>
        <w:t> </w:t>
      </w:r>
      <w:r>
        <w:rPr>
          <w:rFonts w:hint="eastAsia" w:ascii="宋体" w:hAnsi="宋体"/>
          <w:sz w:val="24"/>
        </w:rPr>
        <w:t>目的与要求</w:t>
      </w:r>
    </w:p>
    <w:p>
      <w:pPr>
        <w:spacing w:line="360" w:lineRule="exact"/>
        <w:ind w:firstLine="480" w:firstLineChars="200"/>
        <w:rPr>
          <w:rFonts w:hint="eastAsia" w:ascii="宋体" w:hAnsi="宋体"/>
          <w:sz w:val="24"/>
        </w:rPr>
      </w:pPr>
      <w:r>
        <w:rPr>
          <w:rFonts w:hint="eastAsia" w:ascii="宋体" w:hAnsi="宋体"/>
          <w:sz w:val="24"/>
        </w:rPr>
        <w:t>本章主要介绍增值税税务筹划的基本内容及筹划方法。通过教学，应使学生掌握两类纳税人类别的税务筹划、购销业务的税务筹划、经营行为的税务筹划、出口退税的税务筹划。</w:t>
      </w:r>
    </w:p>
    <w:p>
      <w:pPr>
        <w:widowControl/>
        <w:shd w:val="clear" w:color="auto" w:fill="FFFFFF"/>
        <w:spacing w:line="360" w:lineRule="atLeast"/>
        <w:ind w:firstLine="360"/>
        <w:jc w:val="left"/>
        <w:rPr>
          <w:rFonts w:hint="eastAsia" w:ascii="微软雅黑" w:hAnsi="微软雅黑" w:eastAsia="微软雅黑" w:cs="宋体"/>
          <w:color w:val="2F2F2F"/>
          <w:kern w:val="0"/>
          <w:sz w:val="24"/>
        </w:rPr>
      </w:pPr>
      <w:r>
        <w:rPr>
          <w:rFonts w:hint="eastAsia" w:ascii="宋体" w:hAnsi="宋体" w:cs="宋体"/>
          <w:color w:val="2F2F2F"/>
          <w:kern w:val="0"/>
          <w:sz w:val="24"/>
        </w:rPr>
        <w:t>（二）</w:t>
      </w:r>
      <w:r>
        <w:rPr>
          <w:rFonts w:ascii="inherit" w:hAnsi="inherit" w:cs="宋体"/>
          <w:color w:val="2F2F2F"/>
          <w:kern w:val="0"/>
          <w:sz w:val="24"/>
        </w:rPr>
        <w:t> </w:t>
      </w:r>
      <w:r>
        <w:rPr>
          <w:rFonts w:hint="eastAsia" w:ascii="宋体" w:hAnsi="宋体" w:cs="宋体"/>
          <w:color w:val="2F2F2F"/>
          <w:kern w:val="0"/>
          <w:sz w:val="24"/>
        </w:rPr>
        <w:t>教学内容</w:t>
      </w:r>
    </w:p>
    <w:p>
      <w:pPr>
        <w:widowControl/>
        <w:shd w:val="clear" w:color="auto" w:fill="FFFFFF"/>
        <w:spacing w:line="360" w:lineRule="atLeast"/>
        <w:ind w:left="1440" w:hanging="960"/>
        <w:jc w:val="left"/>
        <w:rPr>
          <w:rFonts w:hint="eastAsia" w:ascii="微软雅黑" w:hAnsi="微软雅黑" w:eastAsia="微软雅黑" w:cs="宋体"/>
          <w:color w:val="2F2F2F"/>
          <w:kern w:val="0"/>
          <w:sz w:val="24"/>
        </w:rPr>
      </w:pPr>
      <w:r>
        <w:rPr>
          <w:rFonts w:hint="eastAsia" w:ascii="宋体" w:hAnsi="宋体" w:cs="宋体"/>
          <w:color w:val="2F2F2F"/>
          <w:kern w:val="0"/>
          <w:sz w:val="24"/>
        </w:rPr>
        <w:t>第一节</w:t>
      </w:r>
      <w:r>
        <w:rPr>
          <w:rFonts w:ascii="inherit" w:hAnsi="inherit" w:cs="宋体"/>
          <w:color w:val="2F2F2F"/>
          <w:kern w:val="0"/>
          <w:sz w:val="24"/>
        </w:rPr>
        <w:t>   </w:t>
      </w:r>
      <w:r>
        <w:rPr>
          <w:rFonts w:hint="eastAsia" w:ascii="宋体" w:hAnsi="宋体" w:cs="宋体"/>
          <w:color w:val="2F2F2F"/>
          <w:kern w:val="0"/>
          <w:sz w:val="24"/>
        </w:rPr>
        <w:t>增值税纳税人的税收筹划</w:t>
      </w:r>
    </w:p>
    <w:p>
      <w:pPr>
        <w:widowControl/>
        <w:shd w:val="clear" w:color="auto" w:fill="FFFFFF"/>
        <w:spacing w:line="360" w:lineRule="atLeast"/>
        <w:ind w:firstLine="480"/>
        <w:jc w:val="left"/>
        <w:rPr>
          <w:rFonts w:hint="eastAsia" w:ascii="微软雅黑" w:hAnsi="微软雅黑" w:eastAsia="微软雅黑" w:cs="宋体"/>
          <w:color w:val="2F2F2F"/>
          <w:kern w:val="0"/>
          <w:sz w:val="24"/>
        </w:rPr>
      </w:pPr>
      <w:r>
        <w:rPr>
          <w:rFonts w:hint="eastAsia" w:ascii="宋体" w:hAnsi="宋体" w:cs="宋体"/>
          <w:color w:val="2F2F2F"/>
          <w:kern w:val="0"/>
          <w:sz w:val="24"/>
        </w:rPr>
        <w:t>1．主要内容：增值税纳税人的税收筹划</w:t>
      </w:r>
    </w:p>
    <w:p>
      <w:pPr>
        <w:widowControl/>
        <w:shd w:val="clear" w:color="auto" w:fill="FFFFFF"/>
        <w:spacing w:line="360" w:lineRule="atLeast"/>
        <w:ind w:firstLine="480"/>
        <w:jc w:val="left"/>
        <w:rPr>
          <w:rFonts w:hint="eastAsia" w:ascii="微软雅黑" w:hAnsi="微软雅黑" w:eastAsia="微软雅黑" w:cs="宋体"/>
          <w:color w:val="2F2F2F"/>
          <w:kern w:val="0"/>
          <w:sz w:val="24"/>
        </w:rPr>
      </w:pPr>
      <w:r>
        <w:rPr>
          <w:rFonts w:hint="eastAsia" w:ascii="宋体" w:hAnsi="宋体" w:cs="宋体"/>
          <w:color w:val="2F2F2F"/>
          <w:kern w:val="0"/>
          <w:sz w:val="24"/>
        </w:rPr>
        <w:t>2．基本概念和知识点：增值税纳税人的税收筹划</w:t>
      </w:r>
    </w:p>
    <w:p>
      <w:pPr>
        <w:widowControl/>
        <w:shd w:val="clear" w:color="auto" w:fill="FFFFFF"/>
        <w:spacing w:line="360" w:lineRule="atLeast"/>
        <w:ind w:firstLine="480"/>
        <w:jc w:val="left"/>
        <w:rPr>
          <w:rFonts w:hint="eastAsia" w:ascii="微软雅黑" w:hAnsi="微软雅黑" w:eastAsia="微软雅黑" w:cs="宋体"/>
          <w:color w:val="2F2F2F"/>
          <w:kern w:val="0"/>
          <w:sz w:val="24"/>
        </w:rPr>
      </w:pPr>
      <w:r>
        <w:rPr>
          <w:rFonts w:hint="eastAsia" w:ascii="宋体" w:hAnsi="宋体" w:cs="宋体"/>
          <w:color w:val="2F2F2F"/>
          <w:kern w:val="0"/>
          <w:sz w:val="24"/>
        </w:rPr>
        <w:t>3．问题与应用：理解增值税纳税人的税收筹划</w:t>
      </w:r>
    </w:p>
    <w:p>
      <w:pPr>
        <w:widowControl/>
        <w:shd w:val="clear" w:color="auto" w:fill="FFFFFF"/>
        <w:spacing w:line="360" w:lineRule="atLeast"/>
        <w:ind w:left="1440" w:hanging="960"/>
        <w:jc w:val="left"/>
        <w:rPr>
          <w:rFonts w:hint="eastAsia" w:ascii="微软雅黑" w:hAnsi="微软雅黑" w:eastAsia="微软雅黑" w:cs="宋体"/>
          <w:color w:val="2F2F2F"/>
          <w:kern w:val="0"/>
          <w:sz w:val="24"/>
        </w:rPr>
      </w:pPr>
      <w:r>
        <w:rPr>
          <w:rFonts w:hint="eastAsia" w:ascii="宋体" w:hAnsi="宋体" w:cs="宋体"/>
          <w:color w:val="2F2F2F"/>
          <w:kern w:val="0"/>
          <w:sz w:val="24"/>
        </w:rPr>
        <w:t>第二节 增值税计税依据的税收筹划</w:t>
      </w:r>
    </w:p>
    <w:p>
      <w:pPr>
        <w:widowControl/>
        <w:shd w:val="clear" w:color="auto" w:fill="FFFFFF"/>
        <w:spacing w:line="360" w:lineRule="atLeast"/>
        <w:ind w:left="849" w:hanging="360"/>
        <w:jc w:val="left"/>
        <w:rPr>
          <w:rFonts w:hint="eastAsia" w:ascii="微软雅黑" w:hAnsi="微软雅黑" w:eastAsia="微软雅黑" w:cs="宋体"/>
          <w:color w:val="2F2F2F"/>
          <w:kern w:val="0"/>
          <w:sz w:val="24"/>
        </w:rPr>
      </w:pPr>
      <w:r>
        <w:rPr>
          <w:rFonts w:hint="eastAsia" w:ascii="宋体" w:hAnsi="宋体" w:cs="宋体"/>
          <w:color w:val="2F2F2F"/>
          <w:kern w:val="0"/>
          <w:sz w:val="24"/>
        </w:rPr>
        <w:t>1．主要内容：增值税计税依据的税收筹划；计税依据的法律界定，销项税额的税收筹划，进项税额的税收筹划</w:t>
      </w:r>
    </w:p>
    <w:p>
      <w:pPr>
        <w:widowControl/>
        <w:shd w:val="clear" w:color="auto" w:fill="FFFFFF"/>
        <w:spacing w:line="360" w:lineRule="atLeast"/>
        <w:ind w:firstLine="480"/>
        <w:jc w:val="left"/>
        <w:rPr>
          <w:rFonts w:hint="eastAsia" w:ascii="微软雅黑" w:hAnsi="微软雅黑" w:eastAsia="微软雅黑" w:cs="宋体"/>
          <w:color w:val="2F2F2F"/>
          <w:kern w:val="0"/>
          <w:sz w:val="24"/>
        </w:rPr>
      </w:pPr>
      <w:r>
        <w:rPr>
          <w:rFonts w:hint="eastAsia" w:ascii="宋体" w:hAnsi="宋体" w:cs="宋体"/>
          <w:color w:val="2F2F2F"/>
          <w:kern w:val="0"/>
          <w:sz w:val="24"/>
        </w:rPr>
        <w:t>2．基本概念和知识点：增值税计税依据的税收筹划</w:t>
      </w:r>
    </w:p>
    <w:p>
      <w:pPr>
        <w:widowControl/>
        <w:shd w:val="clear" w:color="auto" w:fill="FFFFFF"/>
        <w:spacing w:line="360" w:lineRule="atLeast"/>
        <w:ind w:firstLine="480"/>
        <w:jc w:val="left"/>
        <w:rPr>
          <w:rFonts w:hint="eastAsia" w:ascii="微软雅黑" w:hAnsi="微软雅黑" w:eastAsia="微软雅黑" w:cs="宋体"/>
          <w:color w:val="2F2F2F"/>
          <w:kern w:val="0"/>
          <w:sz w:val="24"/>
        </w:rPr>
      </w:pPr>
      <w:r>
        <w:rPr>
          <w:rFonts w:hint="eastAsia" w:ascii="宋体" w:hAnsi="宋体" w:cs="宋体"/>
          <w:color w:val="2F2F2F"/>
          <w:kern w:val="0"/>
          <w:sz w:val="24"/>
        </w:rPr>
        <w:t>3．问题与应用：理解增值税计税依据的税收筹划</w:t>
      </w:r>
    </w:p>
    <w:p>
      <w:pPr>
        <w:widowControl/>
        <w:shd w:val="clear" w:color="auto" w:fill="FFFFFF"/>
        <w:spacing w:line="360" w:lineRule="atLeast"/>
        <w:ind w:left="1440" w:hanging="960"/>
        <w:jc w:val="left"/>
        <w:rPr>
          <w:rFonts w:ascii="微软雅黑" w:hAnsi="微软雅黑" w:eastAsia="微软雅黑" w:cs="宋体"/>
          <w:color w:val="2F2F2F"/>
          <w:kern w:val="0"/>
          <w:sz w:val="24"/>
        </w:rPr>
      </w:pPr>
      <w:r>
        <w:rPr>
          <w:rFonts w:hint="eastAsia" w:ascii="宋体" w:hAnsi="宋体" w:cs="宋体"/>
          <w:color w:val="2F2F2F"/>
          <w:kern w:val="0"/>
          <w:sz w:val="24"/>
        </w:rPr>
        <w:t>第三节</w:t>
      </w:r>
      <w:r>
        <w:rPr>
          <w:rFonts w:ascii="inherit" w:hAnsi="inherit" w:cs="宋体"/>
          <w:color w:val="2F2F2F"/>
          <w:kern w:val="0"/>
          <w:sz w:val="24"/>
        </w:rPr>
        <w:t>   </w:t>
      </w:r>
      <w:r>
        <w:rPr>
          <w:rFonts w:hint="eastAsia" w:ascii="宋体" w:hAnsi="宋体" w:cs="宋体"/>
          <w:color w:val="2F2F2F"/>
          <w:kern w:val="0"/>
          <w:sz w:val="24"/>
        </w:rPr>
        <w:t>增值税税率的税收筹划</w:t>
      </w:r>
    </w:p>
    <w:p>
      <w:pPr>
        <w:widowControl/>
        <w:shd w:val="clear" w:color="auto" w:fill="FFFFFF"/>
        <w:spacing w:line="360" w:lineRule="atLeast"/>
        <w:ind w:firstLine="480"/>
        <w:jc w:val="left"/>
        <w:rPr>
          <w:rFonts w:hint="eastAsia" w:ascii="微软雅黑" w:hAnsi="微软雅黑" w:eastAsia="微软雅黑" w:cs="宋体"/>
          <w:color w:val="2F2F2F"/>
          <w:kern w:val="0"/>
          <w:sz w:val="24"/>
        </w:rPr>
      </w:pPr>
      <w:r>
        <w:rPr>
          <w:rFonts w:hint="eastAsia" w:ascii="宋体" w:hAnsi="宋体" w:cs="宋体"/>
          <w:color w:val="2F2F2F"/>
          <w:kern w:val="0"/>
          <w:sz w:val="24"/>
        </w:rPr>
        <w:t>1．主要内容：税率的税收筹划</w:t>
      </w:r>
    </w:p>
    <w:p>
      <w:pPr>
        <w:widowControl/>
        <w:shd w:val="clear" w:color="auto" w:fill="FFFFFF"/>
        <w:spacing w:line="360" w:lineRule="atLeast"/>
        <w:ind w:firstLine="480"/>
        <w:jc w:val="left"/>
        <w:rPr>
          <w:rFonts w:hint="eastAsia" w:ascii="微软雅黑" w:hAnsi="微软雅黑" w:eastAsia="微软雅黑" w:cs="宋体"/>
          <w:color w:val="2F2F2F"/>
          <w:kern w:val="0"/>
          <w:sz w:val="24"/>
        </w:rPr>
      </w:pPr>
      <w:r>
        <w:rPr>
          <w:rFonts w:hint="eastAsia" w:ascii="宋体" w:hAnsi="宋体" w:cs="宋体"/>
          <w:color w:val="2F2F2F"/>
          <w:kern w:val="0"/>
          <w:sz w:val="24"/>
        </w:rPr>
        <w:t>2．基本概念和知识点：增值税税率的税收筹划</w:t>
      </w:r>
    </w:p>
    <w:p>
      <w:pPr>
        <w:widowControl/>
        <w:shd w:val="clear" w:color="auto" w:fill="FFFFFF"/>
        <w:spacing w:line="360" w:lineRule="atLeast"/>
        <w:ind w:firstLine="480"/>
        <w:jc w:val="left"/>
        <w:rPr>
          <w:rFonts w:hint="eastAsia" w:ascii="微软雅黑" w:hAnsi="微软雅黑" w:eastAsia="微软雅黑" w:cs="宋体"/>
          <w:color w:val="2F2F2F"/>
          <w:kern w:val="0"/>
          <w:sz w:val="24"/>
        </w:rPr>
      </w:pPr>
      <w:r>
        <w:rPr>
          <w:rFonts w:hint="eastAsia" w:ascii="宋体" w:hAnsi="宋体" w:cs="宋体"/>
          <w:color w:val="2F2F2F"/>
          <w:kern w:val="0"/>
          <w:sz w:val="24"/>
        </w:rPr>
        <w:t>3．问题与应用： 理解增值税税率的税收筹划</w:t>
      </w:r>
    </w:p>
    <w:p>
      <w:pPr>
        <w:widowControl/>
        <w:shd w:val="clear" w:color="auto" w:fill="FFFFFF"/>
        <w:spacing w:line="360" w:lineRule="atLeast"/>
        <w:ind w:left="1440" w:hanging="960"/>
        <w:jc w:val="left"/>
        <w:rPr>
          <w:rFonts w:hint="eastAsia" w:ascii="微软雅黑" w:hAnsi="微软雅黑" w:eastAsia="微软雅黑" w:cs="宋体"/>
          <w:color w:val="2F2F2F"/>
          <w:kern w:val="0"/>
          <w:sz w:val="24"/>
        </w:rPr>
      </w:pPr>
      <w:r>
        <w:rPr>
          <w:rFonts w:hint="eastAsia" w:ascii="宋体" w:hAnsi="宋体" w:cs="宋体"/>
          <w:color w:val="2F2F2F"/>
          <w:kern w:val="0"/>
          <w:sz w:val="24"/>
        </w:rPr>
        <w:t>第四节 增值税减免税的税收筹划</w:t>
      </w:r>
    </w:p>
    <w:p>
      <w:pPr>
        <w:widowControl/>
        <w:shd w:val="clear" w:color="auto" w:fill="FFFFFF"/>
        <w:spacing w:line="360" w:lineRule="atLeast"/>
        <w:ind w:firstLine="480"/>
        <w:jc w:val="left"/>
        <w:rPr>
          <w:rFonts w:hint="eastAsia" w:ascii="微软雅黑" w:hAnsi="微软雅黑" w:eastAsia="微软雅黑" w:cs="宋体"/>
          <w:color w:val="2F2F2F"/>
          <w:kern w:val="0"/>
          <w:sz w:val="24"/>
        </w:rPr>
      </w:pPr>
      <w:r>
        <w:rPr>
          <w:rFonts w:hint="eastAsia" w:ascii="宋体" w:hAnsi="宋体" w:cs="宋体"/>
          <w:color w:val="2F2F2F"/>
          <w:kern w:val="0"/>
          <w:sz w:val="24"/>
        </w:rPr>
        <w:t>1．主要内容：税收优惠的有关规定；减免税的税收筹划</w:t>
      </w:r>
    </w:p>
    <w:p>
      <w:pPr>
        <w:widowControl/>
        <w:shd w:val="clear" w:color="auto" w:fill="FFFFFF"/>
        <w:spacing w:line="360" w:lineRule="atLeast"/>
        <w:ind w:firstLine="480"/>
        <w:jc w:val="left"/>
        <w:rPr>
          <w:rFonts w:hint="eastAsia" w:ascii="微软雅黑" w:hAnsi="微软雅黑" w:eastAsia="微软雅黑" w:cs="宋体"/>
          <w:color w:val="2F2F2F"/>
          <w:kern w:val="0"/>
          <w:sz w:val="24"/>
        </w:rPr>
      </w:pPr>
      <w:r>
        <w:rPr>
          <w:rFonts w:hint="eastAsia" w:ascii="宋体" w:hAnsi="宋体" w:cs="宋体"/>
          <w:color w:val="2F2F2F"/>
          <w:kern w:val="0"/>
          <w:sz w:val="24"/>
        </w:rPr>
        <w:t>2．基本概念和知识点：增值税减免税的税收筹划</w:t>
      </w:r>
    </w:p>
    <w:p>
      <w:pPr>
        <w:widowControl/>
        <w:shd w:val="clear" w:color="auto" w:fill="FFFFFF"/>
        <w:spacing w:line="360" w:lineRule="atLeast"/>
        <w:ind w:firstLine="480"/>
        <w:jc w:val="left"/>
        <w:rPr>
          <w:rFonts w:hint="eastAsia" w:ascii="微软雅黑" w:hAnsi="微软雅黑" w:eastAsia="微软雅黑" w:cs="宋体"/>
          <w:color w:val="2F2F2F"/>
          <w:kern w:val="0"/>
          <w:sz w:val="24"/>
        </w:rPr>
      </w:pPr>
      <w:r>
        <w:rPr>
          <w:rFonts w:hint="eastAsia" w:ascii="宋体" w:hAnsi="宋体" w:cs="宋体"/>
          <w:color w:val="2F2F2F"/>
          <w:kern w:val="0"/>
          <w:sz w:val="24"/>
        </w:rPr>
        <w:t>3．问题与应用：理解增值税减免税的税收筹划</w:t>
      </w:r>
    </w:p>
    <w:p>
      <w:pPr>
        <w:widowControl/>
        <w:shd w:val="clear" w:color="auto" w:fill="FFFFFF"/>
        <w:spacing w:line="360" w:lineRule="atLeast"/>
        <w:ind w:left="1440" w:hanging="960"/>
        <w:jc w:val="left"/>
        <w:rPr>
          <w:rFonts w:hint="eastAsia" w:ascii="微软雅黑" w:hAnsi="微软雅黑" w:eastAsia="微软雅黑" w:cs="宋体"/>
          <w:color w:val="2F2F2F"/>
          <w:kern w:val="0"/>
          <w:sz w:val="24"/>
        </w:rPr>
      </w:pPr>
      <w:r>
        <w:rPr>
          <w:rFonts w:hint="eastAsia" w:ascii="宋体" w:hAnsi="宋体" w:cs="宋体"/>
          <w:color w:val="2F2F2F"/>
          <w:kern w:val="0"/>
          <w:sz w:val="24"/>
        </w:rPr>
        <w:t>第五节</w:t>
      </w:r>
      <w:r>
        <w:rPr>
          <w:rFonts w:ascii="inherit" w:hAnsi="inherit" w:cs="宋体"/>
          <w:color w:val="2F2F2F"/>
          <w:kern w:val="0"/>
          <w:sz w:val="24"/>
        </w:rPr>
        <w:t>  </w:t>
      </w:r>
      <w:r>
        <w:rPr>
          <w:rFonts w:hint="eastAsia" w:ascii="宋体" w:hAnsi="宋体" w:cs="宋体"/>
          <w:color w:val="2F2F2F"/>
          <w:kern w:val="0"/>
          <w:sz w:val="24"/>
        </w:rPr>
        <w:t>增值税出口退税的税收筹划</w:t>
      </w:r>
    </w:p>
    <w:p>
      <w:pPr>
        <w:widowControl/>
        <w:shd w:val="clear" w:color="auto" w:fill="FFFFFF"/>
        <w:spacing w:line="360" w:lineRule="atLeast"/>
        <w:ind w:firstLine="480"/>
        <w:jc w:val="left"/>
        <w:rPr>
          <w:rFonts w:hint="eastAsia" w:ascii="微软雅黑" w:hAnsi="微软雅黑" w:eastAsia="微软雅黑" w:cs="宋体"/>
          <w:color w:val="2F2F2F"/>
          <w:kern w:val="0"/>
          <w:sz w:val="24"/>
        </w:rPr>
      </w:pPr>
      <w:r>
        <w:rPr>
          <w:rFonts w:hint="eastAsia" w:ascii="宋体" w:hAnsi="宋体" w:cs="宋体"/>
          <w:color w:val="2F2F2F"/>
          <w:kern w:val="0"/>
          <w:sz w:val="24"/>
        </w:rPr>
        <w:t>1．主要内容：增值税出口退税的税收筹划</w:t>
      </w:r>
    </w:p>
    <w:p>
      <w:pPr>
        <w:widowControl/>
        <w:shd w:val="clear" w:color="auto" w:fill="FFFFFF"/>
        <w:spacing w:line="360" w:lineRule="atLeast"/>
        <w:ind w:firstLine="480"/>
        <w:jc w:val="left"/>
        <w:rPr>
          <w:rFonts w:hint="eastAsia" w:ascii="微软雅黑" w:hAnsi="微软雅黑" w:eastAsia="微软雅黑" w:cs="宋体"/>
          <w:color w:val="2F2F2F"/>
          <w:kern w:val="0"/>
          <w:sz w:val="24"/>
        </w:rPr>
      </w:pPr>
      <w:r>
        <w:rPr>
          <w:rFonts w:hint="eastAsia" w:ascii="宋体" w:hAnsi="宋体" w:cs="宋体"/>
          <w:color w:val="2F2F2F"/>
          <w:kern w:val="0"/>
          <w:sz w:val="24"/>
        </w:rPr>
        <w:t>2．基本概念和知识点：增值税出口退税的税收筹划</w:t>
      </w:r>
    </w:p>
    <w:p>
      <w:pPr>
        <w:widowControl/>
        <w:shd w:val="clear" w:color="auto" w:fill="FFFFFF"/>
        <w:spacing w:line="360" w:lineRule="atLeast"/>
        <w:ind w:firstLine="480"/>
        <w:jc w:val="left"/>
        <w:rPr>
          <w:rFonts w:hint="eastAsia" w:ascii="微软雅黑" w:hAnsi="微软雅黑" w:eastAsia="微软雅黑" w:cs="宋体"/>
          <w:color w:val="2F2F2F"/>
          <w:kern w:val="0"/>
          <w:sz w:val="24"/>
        </w:rPr>
      </w:pPr>
      <w:r>
        <w:rPr>
          <w:rFonts w:hint="eastAsia" w:ascii="宋体" w:hAnsi="宋体" w:cs="宋体"/>
          <w:color w:val="2F2F2F"/>
          <w:kern w:val="0"/>
          <w:sz w:val="24"/>
        </w:rPr>
        <w:t>3．问题与应用：理解增值税出口退税的税收筹划</w:t>
      </w:r>
    </w:p>
    <w:p>
      <w:pPr>
        <w:widowControl/>
        <w:shd w:val="clear" w:color="auto" w:fill="FFFFFF"/>
        <w:spacing w:line="360" w:lineRule="atLeast"/>
        <w:ind w:firstLine="360"/>
        <w:jc w:val="left"/>
        <w:rPr>
          <w:rFonts w:hint="eastAsia" w:ascii="宋体" w:hAnsi="宋体" w:cs="宋体"/>
          <w:color w:val="2F2F2F"/>
          <w:kern w:val="0"/>
          <w:sz w:val="24"/>
        </w:rPr>
      </w:pPr>
      <w:r>
        <w:rPr>
          <w:rFonts w:hint="eastAsia" w:ascii="宋体" w:hAnsi="宋体" w:cs="宋体"/>
          <w:color w:val="2F2F2F"/>
          <w:kern w:val="0"/>
          <w:sz w:val="24"/>
        </w:rPr>
        <w:t>（三）课后练习：</w:t>
      </w:r>
    </w:p>
    <w:p>
      <w:pPr>
        <w:widowControl/>
        <w:shd w:val="clear" w:color="auto" w:fill="FFFFFF"/>
        <w:spacing w:line="360" w:lineRule="atLeast"/>
        <w:ind w:firstLine="360"/>
        <w:jc w:val="left"/>
        <w:rPr>
          <w:rFonts w:hint="eastAsia"/>
          <w:sz w:val="24"/>
        </w:rPr>
      </w:pPr>
      <w:r>
        <w:rPr>
          <w:rFonts w:hint="eastAsia"/>
          <w:sz w:val="24"/>
        </w:rPr>
        <w:t>简述增值税一般那纳税人与小规模纳税人身份选择筹划的基本原理。</w:t>
      </w:r>
    </w:p>
    <w:p>
      <w:pPr>
        <w:widowControl/>
        <w:shd w:val="clear" w:color="auto" w:fill="FFFFFF"/>
        <w:spacing w:line="360" w:lineRule="atLeast"/>
        <w:ind w:firstLine="360"/>
        <w:jc w:val="left"/>
        <w:rPr>
          <w:rFonts w:hint="eastAsia"/>
          <w:sz w:val="24"/>
        </w:rPr>
      </w:pPr>
      <w:r>
        <w:rPr>
          <w:rFonts w:hint="eastAsia"/>
          <w:sz w:val="24"/>
        </w:rPr>
        <w:t>简述混合销售和兼营选择税收筹划的方法</w:t>
      </w:r>
    </w:p>
    <w:p>
      <w:pPr>
        <w:tabs>
          <w:tab w:val="left" w:pos="7080"/>
        </w:tabs>
        <w:spacing w:before="60"/>
        <w:ind w:firstLine="360" w:firstLineChars="150"/>
        <w:rPr>
          <w:rFonts w:hint="eastAsia"/>
          <w:sz w:val="24"/>
        </w:rPr>
      </w:pPr>
      <w:r>
        <w:rPr>
          <w:rFonts w:hint="eastAsia"/>
          <w:sz w:val="24"/>
        </w:rPr>
        <w:t>销项税的税收筹划方法？</w:t>
      </w:r>
    </w:p>
    <w:p>
      <w:pPr>
        <w:widowControl/>
        <w:shd w:val="clear" w:color="auto" w:fill="FFFFFF"/>
        <w:spacing w:line="360" w:lineRule="atLeast"/>
        <w:ind w:firstLine="360"/>
        <w:jc w:val="left"/>
        <w:rPr>
          <w:rFonts w:ascii="微软雅黑" w:hAnsi="微软雅黑" w:eastAsia="微软雅黑" w:cs="宋体"/>
          <w:color w:val="2F2F2F"/>
          <w:kern w:val="0"/>
          <w:sz w:val="24"/>
        </w:rPr>
      </w:pPr>
      <w:r>
        <w:rPr>
          <w:rFonts w:hint="eastAsia"/>
          <w:sz w:val="24"/>
        </w:rPr>
        <w:t>增值税的纳税义务确认时间的税收筹划</w:t>
      </w:r>
    </w:p>
    <w:p>
      <w:pPr>
        <w:widowControl/>
        <w:shd w:val="clear" w:color="auto" w:fill="FFFFFF"/>
        <w:spacing w:line="360" w:lineRule="atLeast"/>
        <w:ind w:firstLine="360"/>
        <w:jc w:val="left"/>
        <w:rPr>
          <w:rFonts w:hint="eastAsia" w:ascii="微软雅黑" w:hAnsi="微软雅黑" w:eastAsia="微软雅黑" w:cs="宋体"/>
          <w:color w:val="2F2F2F"/>
          <w:kern w:val="0"/>
          <w:sz w:val="24"/>
        </w:rPr>
      </w:pPr>
      <w:r>
        <w:rPr>
          <w:rFonts w:hint="eastAsia" w:ascii="宋体" w:hAnsi="宋体" w:cs="宋体"/>
          <w:color w:val="2F2F2F"/>
          <w:kern w:val="0"/>
          <w:sz w:val="24"/>
        </w:rPr>
        <w:t>（四）教学方法与手段</w:t>
      </w:r>
    </w:p>
    <w:p>
      <w:pPr>
        <w:spacing w:line="360" w:lineRule="exact"/>
        <w:ind w:firstLine="480" w:firstLineChars="200"/>
        <w:rPr>
          <w:rFonts w:hint="eastAsia" w:ascii="宋体" w:hAnsi="宋体"/>
          <w:sz w:val="24"/>
        </w:rPr>
      </w:pPr>
      <w:r>
        <w:rPr>
          <w:rFonts w:hint="eastAsia" w:ascii="宋体" w:hAnsi="宋体"/>
          <w:sz w:val="24"/>
        </w:rPr>
        <w:t>以课堂讲授为主，并结合大量案例分析，培养学生的实际操作练习，重点训练学生动手解决实际问题能力，希望学生能够提出具体的税收筹划方案。重视在课堂培养实际操作能力，通过讲评答疑解惑。</w:t>
      </w:r>
    </w:p>
    <w:p>
      <w:pPr>
        <w:spacing w:line="360" w:lineRule="exact"/>
        <w:ind w:firstLine="480" w:firstLineChars="200"/>
        <w:rPr>
          <w:rFonts w:hint="eastAsia" w:ascii="宋体" w:hAnsi="宋体"/>
          <w:sz w:val="24"/>
        </w:rPr>
      </w:pPr>
    </w:p>
    <w:p>
      <w:pPr>
        <w:shd w:val="clear" w:color="auto" w:fill="FFFFFF"/>
        <w:spacing w:before="120"/>
        <w:ind w:firstLine="480" w:firstLineChars="200"/>
        <w:jc w:val="left"/>
        <w:rPr>
          <w:rFonts w:ascii="微软雅黑" w:hAnsi="微软雅黑" w:eastAsia="微软雅黑" w:cs="宋体"/>
          <w:color w:val="2F2F2F"/>
          <w:kern w:val="0"/>
          <w:sz w:val="24"/>
        </w:rPr>
      </w:pPr>
      <w:r>
        <w:rPr>
          <w:rFonts w:hint="eastAsia" w:ascii="宋体" w:hAnsi="宋体"/>
          <w:sz w:val="24"/>
        </w:rPr>
        <w:t xml:space="preserve">第四章 </w:t>
      </w:r>
      <w:r>
        <w:rPr>
          <w:rFonts w:hint="eastAsia" w:ascii="宋体" w:hAnsi="宋体" w:cs="宋体"/>
          <w:bCs/>
          <w:color w:val="2F2F2F"/>
          <w:kern w:val="0"/>
          <w:sz w:val="24"/>
        </w:rPr>
        <w:t>消费税的税收筹划</w:t>
      </w:r>
    </w:p>
    <w:p>
      <w:pPr>
        <w:widowControl/>
        <w:shd w:val="clear" w:color="auto" w:fill="FFFFFF"/>
        <w:spacing w:line="360" w:lineRule="atLeast"/>
        <w:ind w:firstLine="360"/>
        <w:jc w:val="left"/>
        <w:rPr>
          <w:rFonts w:hint="eastAsia" w:ascii="微软雅黑" w:hAnsi="微软雅黑" w:eastAsia="微软雅黑" w:cs="宋体"/>
          <w:color w:val="2F2F2F"/>
          <w:kern w:val="0"/>
          <w:sz w:val="24"/>
        </w:rPr>
      </w:pPr>
      <w:r>
        <w:rPr>
          <w:rFonts w:hint="eastAsia" w:ascii="宋体" w:hAnsi="宋体" w:cs="宋体"/>
          <w:color w:val="2F2F2F"/>
          <w:kern w:val="0"/>
          <w:sz w:val="24"/>
        </w:rPr>
        <w:t>（一）目的与要求</w:t>
      </w:r>
    </w:p>
    <w:p>
      <w:pPr>
        <w:spacing w:line="360" w:lineRule="exact"/>
        <w:ind w:firstLine="480" w:firstLineChars="200"/>
        <w:rPr>
          <w:rFonts w:hint="eastAsia" w:ascii="宋体" w:hAnsi="宋体"/>
          <w:sz w:val="24"/>
        </w:rPr>
      </w:pPr>
      <w:r>
        <w:rPr>
          <w:rFonts w:hint="eastAsia" w:ascii="宋体" w:hAnsi="宋体"/>
          <w:sz w:val="24"/>
        </w:rPr>
        <w:t>本章主要介绍消费税税务筹划的基本内容及筹划方法。通过教学，应使学生掌握本章要求掌握消费税计税依据的税务筹划、委托加工应税消费品的税务筹划、外购应税消费品的税务筹划、出口退税的税务筹划，了解包装物及其押金的税务筹划。</w:t>
      </w:r>
    </w:p>
    <w:p>
      <w:pPr>
        <w:widowControl/>
        <w:shd w:val="clear" w:color="auto" w:fill="FFFFFF"/>
        <w:spacing w:line="360" w:lineRule="atLeast"/>
        <w:ind w:firstLine="360"/>
        <w:jc w:val="left"/>
        <w:rPr>
          <w:rFonts w:hint="eastAsia" w:ascii="微软雅黑" w:hAnsi="微软雅黑" w:eastAsia="微软雅黑" w:cs="宋体"/>
          <w:color w:val="2F2F2F"/>
          <w:kern w:val="0"/>
          <w:sz w:val="24"/>
        </w:rPr>
      </w:pPr>
      <w:r>
        <w:rPr>
          <w:rFonts w:hint="eastAsia" w:ascii="宋体" w:hAnsi="宋体" w:cs="宋体"/>
          <w:color w:val="2F2F2F"/>
          <w:kern w:val="0"/>
          <w:sz w:val="24"/>
        </w:rPr>
        <w:t>（二）教学内容</w:t>
      </w:r>
    </w:p>
    <w:p>
      <w:pPr>
        <w:widowControl/>
        <w:shd w:val="clear" w:color="auto" w:fill="FFFFFF"/>
        <w:spacing w:line="360" w:lineRule="atLeast"/>
        <w:ind w:firstLine="480"/>
        <w:jc w:val="left"/>
        <w:rPr>
          <w:rFonts w:hint="eastAsia" w:ascii="微软雅黑" w:hAnsi="微软雅黑" w:eastAsia="微软雅黑" w:cs="宋体"/>
          <w:color w:val="2F2F2F"/>
          <w:kern w:val="0"/>
          <w:sz w:val="24"/>
        </w:rPr>
      </w:pPr>
      <w:r>
        <w:rPr>
          <w:rFonts w:hint="eastAsia" w:ascii="宋体" w:hAnsi="宋体" w:cs="宋体"/>
          <w:color w:val="2F2F2F"/>
          <w:kern w:val="0"/>
          <w:sz w:val="24"/>
        </w:rPr>
        <w:t>第一节</w:t>
      </w:r>
      <w:r>
        <w:rPr>
          <w:rFonts w:ascii="inherit" w:hAnsi="inherit" w:cs="宋体"/>
          <w:color w:val="2F2F2F"/>
          <w:kern w:val="0"/>
          <w:sz w:val="24"/>
        </w:rPr>
        <w:t>   </w:t>
      </w:r>
      <w:r>
        <w:rPr>
          <w:rFonts w:hint="eastAsia" w:ascii="宋体" w:hAnsi="宋体" w:cs="宋体"/>
          <w:color w:val="2F2F2F"/>
          <w:kern w:val="0"/>
          <w:sz w:val="24"/>
        </w:rPr>
        <w:t>消费税纳税人的税收筹划</w:t>
      </w:r>
    </w:p>
    <w:p>
      <w:pPr>
        <w:widowControl/>
        <w:shd w:val="clear" w:color="auto" w:fill="FFFFFF"/>
        <w:spacing w:line="360" w:lineRule="atLeast"/>
        <w:ind w:firstLine="480"/>
        <w:jc w:val="left"/>
        <w:rPr>
          <w:rFonts w:hint="eastAsia" w:ascii="微软雅黑" w:hAnsi="微软雅黑" w:eastAsia="微软雅黑" w:cs="宋体"/>
          <w:color w:val="2F2F2F"/>
          <w:kern w:val="0"/>
          <w:sz w:val="24"/>
        </w:rPr>
      </w:pPr>
      <w:r>
        <w:rPr>
          <w:rFonts w:hint="eastAsia" w:ascii="宋体" w:hAnsi="宋体" w:cs="宋体"/>
          <w:color w:val="2F2F2F"/>
          <w:kern w:val="0"/>
          <w:sz w:val="24"/>
        </w:rPr>
        <w:t>1．主要内容：纳税人的法律界定；纳税人的税收筹划</w:t>
      </w:r>
    </w:p>
    <w:p>
      <w:pPr>
        <w:widowControl/>
        <w:shd w:val="clear" w:color="auto" w:fill="FFFFFF"/>
        <w:spacing w:line="360" w:lineRule="atLeast"/>
        <w:ind w:firstLine="480"/>
        <w:jc w:val="left"/>
        <w:rPr>
          <w:rFonts w:hint="eastAsia" w:ascii="微软雅黑" w:hAnsi="微软雅黑" w:eastAsia="微软雅黑" w:cs="宋体"/>
          <w:color w:val="2F2F2F"/>
          <w:kern w:val="0"/>
          <w:sz w:val="24"/>
        </w:rPr>
      </w:pPr>
      <w:r>
        <w:rPr>
          <w:rFonts w:hint="eastAsia" w:ascii="宋体" w:hAnsi="宋体" w:cs="宋体"/>
          <w:color w:val="2F2F2F"/>
          <w:kern w:val="0"/>
          <w:sz w:val="24"/>
        </w:rPr>
        <w:t>2．基本概念和知识点：消费税纳税人的税收筹划</w:t>
      </w:r>
    </w:p>
    <w:p>
      <w:pPr>
        <w:widowControl/>
        <w:shd w:val="clear" w:color="auto" w:fill="FFFFFF"/>
        <w:spacing w:line="360" w:lineRule="atLeast"/>
        <w:ind w:firstLine="480"/>
        <w:jc w:val="left"/>
        <w:rPr>
          <w:rFonts w:hint="eastAsia" w:ascii="微软雅黑" w:hAnsi="微软雅黑" w:eastAsia="微软雅黑" w:cs="宋体"/>
          <w:color w:val="2F2F2F"/>
          <w:kern w:val="0"/>
          <w:sz w:val="24"/>
        </w:rPr>
      </w:pPr>
      <w:r>
        <w:rPr>
          <w:rFonts w:hint="eastAsia" w:ascii="宋体" w:hAnsi="宋体" w:cs="宋体"/>
          <w:color w:val="2F2F2F"/>
          <w:kern w:val="0"/>
          <w:sz w:val="24"/>
        </w:rPr>
        <w:t>3．问题与应用：理解消费税纳税人的税收筹划</w:t>
      </w:r>
    </w:p>
    <w:p>
      <w:pPr>
        <w:widowControl/>
        <w:shd w:val="clear" w:color="auto" w:fill="FFFFFF"/>
        <w:spacing w:line="360" w:lineRule="atLeast"/>
        <w:ind w:firstLine="480"/>
        <w:jc w:val="left"/>
        <w:rPr>
          <w:rFonts w:hint="eastAsia" w:ascii="微软雅黑" w:hAnsi="微软雅黑" w:eastAsia="微软雅黑" w:cs="宋体"/>
          <w:color w:val="2F2F2F"/>
          <w:kern w:val="0"/>
          <w:sz w:val="24"/>
        </w:rPr>
      </w:pPr>
      <w:r>
        <w:rPr>
          <w:rFonts w:hint="eastAsia" w:ascii="宋体" w:hAnsi="宋体" w:cs="宋体"/>
          <w:color w:val="2F2F2F"/>
          <w:kern w:val="0"/>
          <w:sz w:val="24"/>
        </w:rPr>
        <w:t>第二节</w:t>
      </w:r>
      <w:r>
        <w:rPr>
          <w:rFonts w:ascii="inherit" w:hAnsi="inherit" w:cs="宋体"/>
          <w:color w:val="2F2F2F"/>
          <w:kern w:val="0"/>
          <w:sz w:val="24"/>
        </w:rPr>
        <w:t>   </w:t>
      </w:r>
      <w:r>
        <w:rPr>
          <w:rFonts w:hint="eastAsia" w:ascii="宋体" w:hAnsi="宋体" w:cs="宋体"/>
          <w:color w:val="2F2F2F"/>
          <w:kern w:val="0"/>
          <w:sz w:val="24"/>
        </w:rPr>
        <w:t>消费税计税依据的税收筹划</w:t>
      </w:r>
    </w:p>
    <w:p>
      <w:pPr>
        <w:widowControl/>
        <w:shd w:val="clear" w:color="auto" w:fill="FFFFFF"/>
        <w:spacing w:line="360" w:lineRule="atLeast"/>
        <w:ind w:firstLine="480"/>
        <w:jc w:val="left"/>
        <w:rPr>
          <w:rFonts w:hint="eastAsia" w:ascii="微软雅黑" w:hAnsi="微软雅黑" w:eastAsia="微软雅黑" w:cs="宋体"/>
          <w:color w:val="2F2F2F"/>
          <w:kern w:val="0"/>
          <w:sz w:val="24"/>
        </w:rPr>
      </w:pPr>
      <w:r>
        <w:rPr>
          <w:rFonts w:hint="eastAsia" w:ascii="宋体" w:hAnsi="宋体" w:cs="宋体"/>
          <w:color w:val="2F2F2F"/>
          <w:kern w:val="0"/>
          <w:sz w:val="24"/>
        </w:rPr>
        <w:t>1．主要内容：计税依据的法律界定；计税依据的税收筹划</w:t>
      </w:r>
    </w:p>
    <w:p>
      <w:pPr>
        <w:widowControl/>
        <w:shd w:val="clear" w:color="auto" w:fill="FFFFFF"/>
        <w:spacing w:line="360" w:lineRule="atLeast"/>
        <w:ind w:firstLine="480"/>
        <w:jc w:val="left"/>
        <w:rPr>
          <w:rFonts w:hint="eastAsia" w:ascii="微软雅黑" w:hAnsi="微软雅黑" w:eastAsia="微软雅黑" w:cs="宋体"/>
          <w:color w:val="2F2F2F"/>
          <w:kern w:val="0"/>
          <w:sz w:val="24"/>
        </w:rPr>
      </w:pPr>
      <w:r>
        <w:rPr>
          <w:rFonts w:hint="eastAsia" w:ascii="宋体" w:hAnsi="宋体" w:cs="宋体"/>
          <w:color w:val="2F2F2F"/>
          <w:kern w:val="0"/>
          <w:sz w:val="24"/>
        </w:rPr>
        <w:t>2．基本概念和知识点：消费税计税依据的税收筹划</w:t>
      </w:r>
    </w:p>
    <w:p>
      <w:pPr>
        <w:widowControl/>
        <w:shd w:val="clear" w:color="auto" w:fill="FFFFFF"/>
        <w:spacing w:line="360" w:lineRule="atLeast"/>
        <w:ind w:firstLine="480"/>
        <w:jc w:val="left"/>
        <w:rPr>
          <w:rFonts w:hint="eastAsia" w:ascii="微软雅黑" w:hAnsi="微软雅黑" w:eastAsia="微软雅黑" w:cs="宋体"/>
          <w:color w:val="2F2F2F"/>
          <w:kern w:val="0"/>
          <w:sz w:val="24"/>
        </w:rPr>
      </w:pPr>
      <w:r>
        <w:rPr>
          <w:rFonts w:hint="eastAsia" w:ascii="宋体" w:hAnsi="宋体" w:cs="宋体"/>
          <w:color w:val="2F2F2F"/>
          <w:kern w:val="0"/>
          <w:sz w:val="24"/>
        </w:rPr>
        <w:t>3．问题与应用：理解消费税计税依据的税收筹划</w:t>
      </w:r>
    </w:p>
    <w:p>
      <w:pPr>
        <w:widowControl/>
        <w:shd w:val="clear" w:color="auto" w:fill="FFFFFF"/>
        <w:spacing w:line="360" w:lineRule="atLeast"/>
        <w:ind w:left="420"/>
        <w:jc w:val="left"/>
        <w:rPr>
          <w:rFonts w:hint="eastAsia" w:ascii="微软雅黑" w:hAnsi="微软雅黑" w:eastAsia="微软雅黑" w:cs="宋体"/>
          <w:color w:val="2F2F2F"/>
          <w:kern w:val="0"/>
          <w:sz w:val="24"/>
        </w:rPr>
      </w:pPr>
      <w:r>
        <w:rPr>
          <w:rFonts w:hint="eastAsia" w:ascii="宋体" w:hAnsi="宋体" w:cs="宋体"/>
          <w:color w:val="2F2F2F"/>
          <w:kern w:val="0"/>
          <w:sz w:val="24"/>
        </w:rPr>
        <w:t>第三节</w:t>
      </w:r>
      <w:r>
        <w:rPr>
          <w:rFonts w:ascii="inherit" w:hAnsi="inherit" w:cs="宋体"/>
          <w:color w:val="2F2F2F"/>
          <w:kern w:val="0"/>
          <w:sz w:val="24"/>
        </w:rPr>
        <w:t>   </w:t>
      </w:r>
      <w:r>
        <w:rPr>
          <w:rFonts w:hint="eastAsia" w:ascii="宋体" w:hAnsi="宋体" w:cs="宋体"/>
          <w:color w:val="2F2F2F"/>
          <w:kern w:val="0"/>
          <w:sz w:val="24"/>
        </w:rPr>
        <w:t>消费税税率的筹划</w:t>
      </w:r>
    </w:p>
    <w:p>
      <w:pPr>
        <w:widowControl/>
        <w:shd w:val="clear" w:color="auto" w:fill="FFFFFF"/>
        <w:spacing w:line="360" w:lineRule="atLeast"/>
        <w:ind w:firstLine="480"/>
        <w:jc w:val="left"/>
        <w:rPr>
          <w:rFonts w:hint="eastAsia" w:ascii="微软雅黑" w:hAnsi="微软雅黑" w:eastAsia="微软雅黑" w:cs="宋体"/>
          <w:color w:val="2F2F2F"/>
          <w:kern w:val="0"/>
          <w:sz w:val="24"/>
        </w:rPr>
      </w:pPr>
      <w:r>
        <w:rPr>
          <w:rFonts w:hint="eastAsia" w:ascii="宋体" w:hAnsi="宋体" w:cs="宋体"/>
          <w:color w:val="2F2F2F"/>
          <w:kern w:val="0"/>
          <w:sz w:val="24"/>
        </w:rPr>
        <w:t>1．主要内容：消费税税率的筹划</w:t>
      </w:r>
    </w:p>
    <w:p>
      <w:pPr>
        <w:widowControl/>
        <w:shd w:val="clear" w:color="auto" w:fill="FFFFFF"/>
        <w:spacing w:line="360" w:lineRule="atLeast"/>
        <w:ind w:firstLine="480"/>
        <w:jc w:val="left"/>
        <w:rPr>
          <w:rFonts w:hint="eastAsia" w:ascii="微软雅黑" w:hAnsi="微软雅黑" w:eastAsia="微软雅黑" w:cs="宋体"/>
          <w:color w:val="2F2F2F"/>
          <w:kern w:val="0"/>
          <w:sz w:val="24"/>
        </w:rPr>
      </w:pPr>
      <w:r>
        <w:rPr>
          <w:rFonts w:hint="eastAsia" w:ascii="宋体" w:hAnsi="宋体" w:cs="宋体"/>
          <w:color w:val="2F2F2F"/>
          <w:kern w:val="0"/>
          <w:sz w:val="24"/>
        </w:rPr>
        <w:t>2．基本概念和知识点：消费税税率的税收筹划</w:t>
      </w:r>
    </w:p>
    <w:p>
      <w:pPr>
        <w:widowControl/>
        <w:shd w:val="clear" w:color="auto" w:fill="FFFFFF"/>
        <w:spacing w:line="360" w:lineRule="atLeast"/>
        <w:ind w:firstLine="480"/>
        <w:jc w:val="left"/>
        <w:rPr>
          <w:rFonts w:hint="eastAsia" w:ascii="微软雅黑" w:hAnsi="微软雅黑" w:eastAsia="微软雅黑" w:cs="宋体"/>
          <w:color w:val="2F2F2F"/>
          <w:kern w:val="0"/>
          <w:sz w:val="24"/>
        </w:rPr>
      </w:pPr>
      <w:r>
        <w:rPr>
          <w:rFonts w:hint="eastAsia" w:ascii="宋体" w:hAnsi="宋体" w:cs="宋体"/>
          <w:color w:val="2F2F2F"/>
          <w:kern w:val="0"/>
          <w:sz w:val="24"/>
        </w:rPr>
        <w:t>3．问题与应用：理解消费税税率的税收筹划</w:t>
      </w:r>
    </w:p>
    <w:p>
      <w:pPr>
        <w:widowControl/>
        <w:shd w:val="clear" w:color="auto" w:fill="FFFFFF"/>
        <w:spacing w:line="360" w:lineRule="atLeast"/>
        <w:ind w:firstLine="240"/>
        <w:jc w:val="left"/>
        <w:rPr>
          <w:rFonts w:hint="eastAsia" w:ascii="宋体" w:hAnsi="宋体" w:cs="宋体"/>
          <w:color w:val="2F2F2F"/>
          <w:kern w:val="0"/>
          <w:sz w:val="24"/>
        </w:rPr>
      </w:pPr>
      <w:r>
        <w:rPr>
          <w:rFonts w:hint="eastAsia" w:ascii="宋体" w:hAnsi="宋体" w:cs="宋体"/>
          <w:color w:val="2F2F2F"/>
          <w:kern w:val="0"/>
          <w:sz w:val="24"/>
        </w:rPr>
        <w:t>（三）课后练习：</w:t>
      </w:r>
    </w:p>
    <w:p>
      <w:pPr>
        <w:tabs>
          <w:tab w:val="left" w:pos="7080"/>
        </w:tabs>
        <w:spacing w:before="60"/>
        <w:ind w:firstLine="360" w:firstLineChars="150"/>
        <w:rPr>
          <w:rFonts w:hint="eastAsia"/>
          <w:sz w:val="24"/>
        </w:rPr>
      </w:pPr>
      <w:r>
        <w:rPr>
          <w:rFonts w:hint="eastAsia"/>
          <w:sz w:val="24"/>
        </w:rPr>
        <w:t>消费税纳税义务人的税收筹划</w:t>
      </w:r>
    </w:p>
    <w:p>
      <w:pPr>
        <w:widowControl/>
        <w:shd w:val="clear" w:color="auto" w:fill="FFFFFF"/>
        <w:spacing w:line="360" w:lineRule="atLeast"/>
        <w:ind w:firstLine="120" w:firstLineChars="50"/>
        <w:jc w:val="left"/>
        <w:rPr>
          <w:rFonts w:hint="eastAsia" w:ascii="微软雅黑" w:hAnsi="微软雅黑" w:eastAsia="微软雅黑" w:cs="宋体"/>
          <w:color w:val="2F2F2F"/>
          <w:kern w:val="0"/>
          <w:sz w:val="24"/>
        </w:rPr>
      </w:pPr>
      <w:r>
        <w:rPr>
          <w:rFonts w:hint="eastAsia"/>
          <w:sz w:val="24"/>
        </w:rPr>
        <w:t>如何通过合理的销售方式进行消费税的税收筹划</w:t>
      </w:r>
    </w:p>
    <w:p>
      <w:pPr>
        <w:widowControl/>
        <w:shd w:val="clear" w:color="auto" w:fill="FFFFFF"/>
        <w:spacing w:line="360" w:lineRule="atLeast"/>
        <w:ind w:firstLine="240"/>
        <w:jc w:val="left"/>
        <w:rPr>
          <w:rFonts w:hint="eastAsia" w:ascii="微软雅黑" w:hAnsi="微软雅黑" w:eastAsia="微软雅黑" w:cs="宋体"/>
          <w:color w:val="2F2F2F"/>
          <w:kern w:val="0"/>
          <w:sz w:val="24"/>
        </w:rPr>
      </w:pPr>
      <w:r>
        <w:rPr>
          <w:rFonts w:hint="eastAsia" w:ascii="宋体" w:hAnsi="宋体" w:cs="宋体"/>
          <w:color w:val="2F2F2F"/>
          <w:kern w:val="0"/>
          <w:sz w:val="24"/>
        </w:rPr>
        <w:t>（四）学方法与手段</w:t>
      </w:r>
    </w:p>
    <w:p>
      <w:pPr>
        <w:spacing w:line="360" w:lineRule="exact"/>
        <w:ind w:firstLine="480" w:firstLineChars="200"/>
        <w:rPr>
          <w:rFonts w:hint="eastAsia" w:ascii="宋体" w:hAnsi="宋体"/>
          <w:sz w:val="24"/>
        </w:rPr>
      </w:pPr>
      <w:r>
        <w:rPr>
          <w:rFonts w:hint="eastAsia" w:ascii="宋体" w:hAnsi="宋体"/>
          <w:sz w:val="24"/>
        </w:rPr>
        <w:t>以课堂讲授为主，并结合大量案例分析，培养学生的实际操作练习，重点训练学生动手解决实际问题能力，希望学生能够提出具体的税收筹划方案。重视在课堂培养实际操作能力，通过讲评答疑解惑。</w:t>
      </w:r>
    </w:p>
    <w:p>
      <w:pPr>
        <w:spacing w:line="360" w:lineRule="exact"/>
        <w:ind w:firstLine="480" w:firstLineChars="200"/>
        <w:rPr>
          <w:rFonts w:hint="eastAsia" w:ascii="宋体" w:hAnsi="宋体"/>
          <w:sz w:val="24"/>
        </w:rPr>
      </w:pPr>
    </w:p>
    <w:p>
      <w:pPr>
        <w:shd w:val="clear" w:color="auto" w:fill="FFFFFF"/>
        <w:spacing w:before="120"/>
        <w:ind w:firstLine="420" w:firstLineChars="200"/>
        <w:jc w:val="left"/>
        <w:rPr>
          <w:rFonts w:ascii="宋体" w:hAnsi="宋体"/>
          <w:sz w:val="24"/>
        </w:rPr>
      </w:pPr>
      <w:r>
        <w:rPr>
          <w:rFonts w:hint="eastAsia"/>
        </w:rPr>
        <w:t xml:space="preserve">    </w:t>
      </w:r>
      <w:r>
        <w:rPr>
          <w:rFonts w:hint="eastAsia" w:ascii="宋体" w:hAnsi="宋体"/>
          <w:sz w:val="24"/>
        </w:rPr>
        <w:t>第五章  企业所得税的税收筹划</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（一）目的与要求</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本章主要介绍企业</w:t>
      </w:r>
      <w:r>
        <w:rPr>
          <w:rFonts w:ascii="宋体" w:hAnsi="宋体" w:cs="宋体"/>
          <w:color w:val="2F2F2F"/>
          <w:kern w:val="0"/>
          <w:sz w:val="24"/>
        </w:rPr>
        <w:t>所得税</w:t>
      </w:r>
      <w:r>
        <w:rPr>
          <w:rFonts w:hint="eastAsia" w:ascii="宋体" w:hAnsi="宋体" w:cs="宋体"/>
          <w:color w:val="2F2F2F"/>
          <w:kern w:val="0"/>
          <w:sz w:val="24"/>
        </w:rPr>
        <w:t>税税务筹划的基本内容及筹划方法。通过教学，应使学生掌握运用</w:t>
      </w:r>
      <w:r>
        <w:rPr>
          <w:rFonts w:ascii="宋体" w:hAnsi="宋体" w:cs="宋体"/>
          <w:color w:val="2F2F2F"/>
          <w:kern w:val="0"/>
          <w:sz w:val="24"/>
        </w:rPr>
        <w:t>所得税优惠政策及会计方法的选择进行税务筹划，正确运用税基筹划原理对</w:t>
      </w:r>
      <w:r>
        <w:rPr>
          <w:rFonts w:hint="eastAsia" w:ascii="宋体" w:hAnsi="宋体" w:cs="宋体"/>
          <w:color w:val="2F2F2F"/>
          <w:kern w:val="0"/>
          <w:sz w:val="24"/>
        </w:rPr>
        <w:t>应纳税所得额进行税务筹划，</w:t>
      </w:r>
      <w:r>
        <w:rPr>
          <w:rFonts w:ascii="宋体" w:hAnsi="宋体" w:cs="宋体"/>
          <w:color w:val="2F2F2F"/>
          <w:kern w:val="0"/>
          <w:sz w:val="24"/>
        </w:rPr>
        <w:t>了解代扣、代缴所得税的税务筹划。</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（二）</w:t>
      </w:r>
      <w:r>
        <w:rPr>
          <w:rFonts w:ascii="宋体" w:hAnsi="宋体" w:cs="宋体"/>
          <w:color w:val="2F2F2F"/>
          <w:kern w:val="0"/>
          <w:sz w:val="24"/>
        </w:rPr>
        <w:t> </w:t>
      </w:r>
      <w:r>
        <w:rPr>
          <w:rFonts w:hint="eastAsia" w:ascii="宋体" w:hAnsi="宋体" w:cs="宋体"/>
          <w:color w:val="2F2F2F"/>
          <w:kern w:val="0"/>
          <w:sz w:val="24"/>
        </w:rPr>
        <w:t>教学内容</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第一节 企业所得税纳税人的税收筹划</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1．主要内容：企业所得税纳税人的法律界定；纳税人的税收筹划</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2．基本概念和知识点：企业所得税纳税人的税收筹划</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3．问题与应用：理解企业所得税纳税人的税收筹划</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第二节企业所得税计税依据的税收筹划</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1．主要内容：企业所得税计税依据的法律界定；企业所得税计税依据的税收筹划</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2．基本概念和知识点：企业所得税计税依据的税收筹划</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3．问题与应用：根据案例，理解企业所得税计税依据的税收筹划</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第三节</w:t>
      </w:r>
      <w:r>
        <w:rPr>
          <w:rFonts w:ascii="宋体" w:hAnsi="宋体" w:cs="宋体"/>
          <w:color w:val="2F2F2F"/>
          <w:kern w:val="0"/>
          <w:sz w:val="24"/>
        </w:rPr>
        <w:t>   </w:t>
      </w:r>
      <w:r>
        <w:rPr>
          <w:rFonts w:hint="eastAsia" w:ascii="宋体" w:hAnsi="宋体" w:cs="宋体"/>
          <w:color w:val="2F2F2F"/>
          <w:kern w:val="0"/>
          <w:sz w:val="24"/>
        </w:rPr>
        <w:t>利用企业所得税税收优惠进行税收筹划</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1．主要内容：利用企业所得税税收优惠进行税收筹划</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2．基本概念和知识点：利用企业所得税税收优惠进行税收筹划</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3．问题与应用：根据案例理解利用企业所得税税收优惠进行税收筹划</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（三）课后练习：</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简述居民企业和非居民企业所适用的税收政策。</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企业所得税税收优惠政策的计税策略</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成本费用企业所得税税前列支的财务技巧</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企业应采用应税重组还是免税重组</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（四）教学方法与手段</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以课堂讲授为主，并结合大量案例分析，培养学生的实际操作练习，重点训练学生动手解决实际问题能力，希望学生能够提出具体的税收筹划方案。重视在课堂培养实际操作能力，通过讲评答疑解惑。</w:t>
      </w:r>
    </w:p>
    <w:p>
      <w:pPr>
        <w:widowControl/>
        <w:shd w:val="clear" w:color="auto" w:fill="FFFFFF"/>
        <w:spacing w:line="360" w:lineRule="atLeast"/>
        <w:ind w:firstLine="566" w:firstLineChars="236"/>
        <w:jc w:val="left"/>
        <w:rPr>
          <w:rFonts w:hint="eastAsia" w:ascii="宋体" w:hAnsi="宋体" w:cs="宋体"/>
          <w:color w:val="2F2F2F"/>
          <w:kern w:val="0"/>
          <w:sz w:val="24"/>
        </w:rPr>
      </w:pPr>
    </w:p>
    <w:p>
      <w:pPr>
        <w:widowControl/>
        <w:shd w:val="clear" w:color="auto" w:fill="FFFFFF"/>
        <w:spacing w:line="360" w:lineRule="atLeast"/>
        <w:ind w:firstLine="566" w:firstLineChars="236"/>
        <w:jc w:val="left"/>
        <w:rPr>
          <w:rFonts w:ascii="宋体" w:hAnsi="宋体" w:cs="宋体"/>
          <w:color w:val="2F2F2F"/>
          <w:kern w:val="0"/>
          <w:sz w:val="24"/>
        </w:rPr>
      </w:pPr>
      <w:r>
        <w:rPr>
          <w:rFonts w:hint="eastAsia" w:ascii="宋体" w:hAnsi="宋体" w:cs="宋体"/>
          <w:color w:val="2F2F2F"/>
          <w:kern w:val="0"/>
          <w:sz w:val="24"/>
        </w:rPr>
        <w:t>第六章 个人所得税的税收筹划</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（一）目的与要求</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本章主要介绍个人</w:t>
      </w:r>
      <w:r>
        <w:rPr>
          <w:rFonts w:ascii="宋体" w:hAnsi="宋体" w:cs="宋体"/>
          <w:color w:val="2F2F2F"/>
          <w:kern w:val="0"/>
          <w:sz w:val="24"/>
        </w:rPr>
        <w:t>所得税</w:t>
      </w:r>
      <w:r>
        <w:rPr>
          <w:rFonts w:hint="eastAsia" w:ascii="宋体" w:hAnsi="宋体" w:cs="宋体"/>
          <w:color w:val="2F2F2F"/>
          <w:kern w:val="0"/>
          <w:sz w:val="24"/>
        </w:rPr>
        <w:t>税税务筹划的基本内容及筹划方法。通过教学，应使学生掌握运用个人</w:t>
      </w:r>
      <w:r>
        <w:rPr>
          <w:rFonts w:ascii="宋体" w:hAnsi="宋体" w:cs="宋体"/>
          <w:color w:val="2F2F2F"/>
          <w:kern w:val="0"/>
          <w:sz w:val="24"/>
        </w:rPr>
        <w:t>所得税优惠政策及会计方法的选择进行税务筹划，正确运用税基筹划原理对</w:t>
      </w:r>
      <w:r>
        <w:rPr>
          <w:rFonts w:hint="eastAsia" w:ascii="宋体" w:hAnsi="宋体" w:cs="宋体"/>
          <w:color w:val="2F2F2F"/>
          <w:kern w:val="0"/>
          <w:sz w:val="24"/>
        </w:rPr>
        <w:t>应纳税所得额进行税务筹划，</w:t>
      </w:r>
      <w:r>
        <w:rPr>
          <w:rFonts w:ascii="宋体" w:hAnsi="宋体" w:cs="宋体"/>
          <w:color w:val="2F2F2F"/>
          <w:kern w:val="0"/>
          <w:sz w:val="24"/>
        </w:rPr>
        <w:t>了解代扣、代缴所得税的税务筹划。</w:t>
      </w:r>
    </w:p>
    <w:p>
      <w:pPr>
        <w:widowControl/>
        <w:shd w:val="clear" w:color="auto" w:fill="FFFFFF"/>
        <w:spacing w:line="360" w:lineRule="atLeast"/>
        <w:ind w:firstLine="480"/>
        <w:jc w:val="left"/>
        <w:rPr>
          <w:rFonts w:hint="eastAsia" w:ascii="微软雅黑" w:hAnsi="微软雅黑" w:eastAsia="微软雅黑" w:cs="宋体"/>
          <w:color w:val="2F2F2F"/>
          <w:kern w:val="0"/>
          <w:sz w:val="24"/>
        </w:rPr>
      </w:pPr>
      <w:r>
        <w:rPr>
          <w:rFonts w:hint="eastAsia" w:ascii="宋体" w:hAnsi="宋体" w:cs="宋体"/>
          <w:color w:val="2F2F2F"/>
          <w:kern w:val="0"/>
          <w:sz w:val="24"/>
        </w:rPr>
        <w:t>（二）教学内容</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第一节</w:t>
      </w:r>
      <w:r>
        <w:rPr>
          <w:rFonts w:ascii="宋体" w:hAnsi="宋体" w:cs="宋体"/>
          <w:color w:val="2F2F2F"/>
          <w:kern w:val="0"/>
          <w:sz w:val="24"/>
        </w:rPr>
        <w:t> </w:t>
      </w:r>
      <w:r>
        <w:rPr>
          <w:rFonts w:hint="eastAsia" w:ascii="宋体" w:hAnsi="宋体" w:cs="宋体"/>
          <w:color w:val="2F2F2F"/>
          <w:kern w:val="0"/>
          <w:sz w:val="24"/>
        </w:rPr>
        <w:t>个人所得税纳税人的税收筹划</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1．主要内容：个人所得税纳税人的法律界定；个人所得税纳税人的税收筹划</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2．基本概念和知识点：个人所得税纳税人的税收筹划</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3．问题与应用：</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理解个人所得税纳税人的税收筹划</w:t>
      </w:r>
    </w:p>
    <w:p>
      <w:pPr>
        <w:widowControl/>
        <w:shd w:val="clear" w:color="auto" w:fill="FFFFFF"/>
        <w:spacing w:line="360" w:lineRule="atLeast"/>
        <w:ind w:firstLine="569" w:firstLineChars="236"/>
        <w:jc w:val="left"/>
        <w:rPr>
          <w:rFonts w:hint="eastAsia" w:ascii="宋体" w:hAnsi="宋体" w:cs="宋体"/>
          <w:b/>
          <w:bCs/>
          <w:color w:val="2F2F2F"/>
          <w:kern w:val="0"/>
          <w:sz w:val="24"/>
        </w:rPr>
      </w:pPr>
      <w:r>
        <w:rPr>
          <w:rFonts w:hint="eastAsia" w:ascii="宋体" w:hAnsi="宋体" w:cs="宋体"/>
          <w:b/>
          <w:bCs/>
          <w:color w:val="2F2F2F"/>
          <w:kern w:val="0"/>
          <w:sz w:val="24"/>
          <w:lang w:val="en-US" w:eastAsia="zh-CN"/>
        </w:rPr>
        <w:t>将部分明星偷税漏税的案例融入到思政课程中，讨论“范冰冰偷逃个税”案例，</w:t>
      </w:r>
      <w:r>
        <w:rPr>
          <w:rFonts w:hint="default" w:ascii="宋体" w:hAnsi="宋体" w:cs="宋体"/>
          <w:b/>
          <w:bCs/>
          <w:color w:val="2F2F2F"/>
          <w:kern w:val="0"/>
          <w:sz w:val="24"/>
          <w:lang w:val="en-US" w:eastAsia="zh-CN"/>
        </w:rPr>
        <w:t>要求学生明白税收的意义，税收作为国家财政收入的主要来源，税取之于民用之于民，对国民经济发展和人民生活都有至关重要的作用。</w:t>
      </w:r>
      <w:r>
        <w:rPr>
          <w:rFonts w:hint="eastAsia" w:ascii="宋体" w:hAnsi="宋体" w:cs="宋体"/>
          <w:b/>
          <w:bCs/>
          <w:color w:val="2F2F2F"/>
          <w:kern w:val="0"/>
          <w:sz w:val="24"/>
          <w:lang w:val="en-US" w:eastAsia="zh-CN"/>
        </w:rPr>
        <w:t>增强学生依法纳税意识，</w:t>
      </w:r>
      <w:r>
        <w:rPr>
          <w:rFonts w:hint="default" w:ascii="宋体" w:hAnsi="宋体" w:cs="宋体"/>
          <w:b/>
          <w:bCs/>
          <w:color w:val="2F2F2F"/>
          <w:kern w:val="0"/>
          <w:sz w:val="24"/>
          <w:lang w:val="en-US" w:eastAsia="zh-CN"/>
        </w:rPr>
        <w:t>培养学生遵纪守法的</w:t>
      </w:r>
      <w:r>
        <w:rPr>
          <w:rFonts w:hint="eastAsia" w:ascii="宋体" w:hAnsi="宋体" w:cs="宋体"/>
          <w:b/>
          <w:bCs/>
          <w:color w:val="2F2F2F"/>
          <w:kern w:val="0"/>
          <w:sz w:val="24"/>
          <w:lang w:val="en-US" w:eastAsia="zh-CN"/>
        </w:rPr>
        <w:t>意识。</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第二节 个人所得税征税范围、计税依据和税率的法律界定</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1．主要内容：个人所得税征税范围、计税依据和税率的法律界定；个人所得税征税范围、计税依据和税率的税收筹划</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2．基本概念和知识点：个人所得税征税范围、计税依据和税率的税收筹划</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3．问题与应用：理解个人所得税征税范围、计税依据和税率的税收筹划</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第三节</w:t>
      </w:r>
      <w:r>
        <w:rPr>
          <w:rFonts w:ascii="宋体" w:hAnsi="宋体" w:cs="宋体"/>
          <w:color w:val="2F2F2F"/>
          <w:kern w:val="0"/>
          <w:sz w:val="24"/>
        </w:rPr>
        <w:t> </w:t>
      </w:r>
      <w:r>
        <w:rPr>
          <w:rFonts w:hint="eastAsia" w:ascii="宋体" w:hAnsi="宋体" w:cs="宋体"/>
          <w:color w:val="2F2F2F"/>
          <w:kern w:val="0"/>
          <w:sz w:val="24"/>
        </w:rPr>
        <w:t>个人所得税计税依据和税率的税收筹划</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1．主要内容：个人所得税计税依据和税率的法律界定；个人所得税计税依据和税率的税收筹划</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2．基本概念和知识点：个人所得税计税依据和税率的税收筹划</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3．问题与应用：理解个人所得税计税依据和税率的税收筹划</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第四节</w:t>
      </w:r>
      <w:r>
        <w:rPr>
          <w:rFonts w:ascii="宋体" w:hAnsi="宋体" w:cs="宋体"/>
          <w:color w:val="2F2F2F"/>
          <w:kern w:val="0"/>
          <w:sz w:val="24"/>
        </w:rPr>
        <w:t> </w:t>
      </w:r>
      <w:r>
        <w:rPr>
          <w:rFonts w:hint="eastAsia" w:ascii="宋体" w:hAnsi="宋体" w:cs="宋体"/>
          <w:color w:val="2F2F2F"/>
          <w:kern w:val="0"/>
          <w:sz w:val="24"/>
        </w:rPr>
        <w:t>个人所得税优惠政策的税收筹划</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1．主要内容：个人所得税计税优惠政策的法律界定；个人所得税计税优惠政策的税收筹划</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2．基本概念和知识点：个人所得税优惠政策的税收筹划</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3．问题与应用：根据案例理解个人所得税优惠政策的税收筹划</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（三）课后练习</w:t>
      </w:r>
    </w:p>
    <w:p>
      <w:pPr>
        <w:widowControl/>
        <w:shd w:val="clear" w:color="auto" w:fill="FFFFFF"/>
        <w:spacing w:line="360" w:lineRule="atLeast"/>
        <w:ind w:firstLine="566" w:firstLineChars="236"/>
        <w:jc w:val="left"/>
        <w:rPr>
          <w:rFonts w:hint="eastAsia"/>
          <w:sz w:val="24"/>
        </w:rPr>
      </w:pPr>
      <w:r>
        <w:rPr>
          <w:rFonts w:hint="eastAsia"/>
          <w:sz w:val="24"/>
        </w:rPr>
        <w:t>工资薪金与劳务报酬税收筹划方法的差异</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sz w:val="24"/>
        </w:rPr>
        <w:t>股权处置的税收筹划</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（四）教学方法与手段</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以课堂讲授为主，并结合大量案例分析，培养学生的实际操作练习，重点训练学生动手解决实际问题能力，希望学生能够提出具体的税收筹划方案。重视在课堂培养实际操作能力，通过讲评答疑解惑。</w:t>
      </w:r>
    </w:p>
    <w:p>
      <w:pPr>
        <w:widowControl/>
        <w:shd w:val="clear" w:color="auto" w:fill="FFFFFF"/>
        <w:spacing w:line="360" w:lineRule="atLeast"/>
        <w:ind w:firstLine="566" w:firstLineChars="236"/>
        <w:jc w:val="left"/>
        <w:rPr>
          <w:rFonts w:hint="eastAsia" w:ascii="宋体" w:hAnsi="宋体" w:cs="宋体"/>
          <w:color w:val="2F2F2F"/>
          <w:kern w:val="0"/>
          <w:sz w:val="24"/>
        </w:rPr>
      </w:pP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第七章 其他税种税收筹划</w:t>
      </w:r>
    </w:p>
    <w:p>
      <w:pPr>
        <w:widowControl/>
        <w:shd w:val="clear" w:color="auto" w:fill="FFFFFF"/>
        <w:spacing w:line="360" w:lineRule="atLeast"/>
        <w:ind w:firstLine="566" w:firstLineChars="236"/>
        <w:jc w:val="left"/>
        <w:rPr>
          <w:rFonts w:ascii="宋体" w:hAnsi="宋体" w:cs="宋体"/>
          <w:color w:val="2F2F2F"/>
          <w:kern w:val="0"/>
          <w:sz w:val="24"/>
        </w:rPr>
      </w:pPr>
      <w:r>
        <w:rPr>
          <w:rFonts w:hint="eastAsia" w:ascii="宋体" w:hAnsi="宋体" w:cs="宋体"/>
          <w:color w:val="2F2F2F"/>
          <w:kern w:val="0"/>
          <w:sz w:val="24"/>
        </w:rPr>
        <w:t>（一）目的与要求</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本章主要介绍关税及其他税种的基本常识和基本方法。通过教学，应使学生在了解关税及其他税种的基本常识的基础上，掌握关税及其他税种税务筹划法等国际税务筹划的基本方法。</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（二）教学内容</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第一节</w:t>
      </w:r>
      <w:r>
        <w:rPr>
          <w:rFonts w:ascii="宋体" w:hAnsi="宋体" w:cs="宋体"/>
          <w:color w:val="2F2F2F"/>
          <w:kern w:val="0"/>
          <w:sz w:val="24"/>
        </w:rPr>
        <w:t> </w:t>
      </w:r>
      <w:r>
        <w:rPr>
          <w:rFonts w:hint="eastAsia" w:ascii="宋体" w:hAnsi="宋体" w:cs="宋体"/>
          <w:color w:val="2F2F2F"/>
          <w:kern w:val="0"/>
          <w:sz w:val="24"/>
        </w:rPr>
        <w:t>关税的税收筹划</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1．主要内容：关税的税收筹划的法律界定；关税的税收筹划</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2．基本概念和知识点：关税的税收筹划</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3．问题与应用：理解关税的税收筹划</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第二节</w:t>
      </w:r>
      <w:r>
        <w:rPr>
          <w:rFonts w:ascii="宋体" w:hAnsi="宋体" w:cs="宋体"/>
          <w:color w:val="2F2F2F"/>
          <w:kern w:val="0"/>
          <w:sz w:val="24"/>
        </w:rPr>
        <w:t> </w:t>
      </w:r>
      <w:r>
        <w:rPr>
          <w:rFonts w:hint="eastAsia" w:ascii="宋体" w:hAnsi="宋体" w:cs="宋体"/>
          <w:color w:val="2F2F2F"/>
          <w:kern w:val="0"/>
          <w:sz w:val="24"/>
        </w:rPr>
        <w:t>其他税种的税收筹划</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1．主要内容：其他税种的税收筹划的法律界定；其他税种的税收筹划</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2．基本概念和知识点：其他税种的税收筹划</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3．问题与应用：理解其他税种的税收筹划</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（三）课后练习：</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sz w:val="24"/>
        </w:rPr>
        <w:t>个人买卖财产的税收筹划。</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（四）教学方法与手段</w:t>
      </w:r>
    </w:p>
    <w:p>
      <w:pPr>
        <w:widowControl/>
        <w:shd w:val="clear" w:color="auto" w:fill="FFFFFF"/>
        <w:spacing w:line="360" w:lineRule="atLeast"/>
        <w:ind w:firstLine="566" w:firstLineChars="236"/>
        <w:jc w:val="left"/>
        <w:rPr>
          <w:rFonts w:hint="eastAsia" w:ascii="宋体" w:hAnsi="宋体" w:cs="宋体"/>
          <w:color w:val="2F2F2F"/>
          <w:kern w:val="0"/>
          <w:sz w:val="24"/>
        </w:rPr>
      </w:pPr>
      <w:r>
        <w:rPr>
          <w:rFonts w:hint="eastAsia" w:ascii="宋体" w:hAnsi="宋体" w:cs="宋体"/>
          <w:color w:val="2F2F2F"/>
          <w:kern w:val="0"/>
          <w:sz w:val="24"/>
        </w:rPr>
        <w:t>以课堂讲授为主，并结合大量案例分析，培养学生的实际操作练习，重点训练学生动手解决实际问题能力，希望学生能够提出具体的税收筹划方案。重视在课堂培养实际操作能力，通过讲评答疑解惑。</w:t>
      </w:r>
    </w:p>
    <w:p>
      <w:pPr>
        <w:widowControl/>
        <w:shd w:val="clear" w:color="auto" w:fill="FFFFFF"/>
        <w:spacing w:line="360" w:lineRule="atLeast"/>
        <w:ind w:firstLine="569" w:firstLineChars="236"/>
        <w:jc w:val="left"/>
        <w:rPr>
          <w:rFonts w:hint="eastAsia" w:ascii="宋体" w:hAnsi="宋体" w:cs="宋体"/>
          <w:b/>
          <w:bCs/>
          <w:color w:val="2F2F2F"/>
          <w:kern w:val="0"/>
          <w:sz w:val="24"/>
        </w:rPr>
      </w:pPr>
      <w:r>
        <w:rPr>
          <w:rFonts w:hint="eastAsia" w:ascii="宋体" w:hAnsi="宋体" w:cs="宋体"/>
          <w:b/>
          <w:bCs/>
          <w:color w:val="2F2F2F"/>
          <w:kern w:val="0"/>
          <w:sz w:val="24"/>
          <w:lang w:val="en-US" w:eastAsia="zh-CN"/>
        </w:rPr>
        <w:t>老师在进行关税税收筹划内容的课堂授课时，可以用时政+动画 + 中美贸易战大讨论等方式，将“爱国主义”这一思政元素融入学生的讨论当中，以此来激发学生的爱国主义 情操和民族自豪感，同时从内心理解税法政策的背景。此后可以布置课后作业，请同学们继续查阅相关资料，撰写一个小评论，加深对课堂的理解。</w:t>
      </w: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widowControl/>
        <w:shd w:val="clear" w:color="auto" w:fill="FFFFFF"/>
        <w:spacing w:line="360" w:lineRule="atLeast"/>
        <w:ind w:firstLine="566" w:firstLineChars="236"/>
        <w:jc w:val="left"/>
        <w:rPr>
          <w:rFonts w:hint="eastAsia" w:ascii="宋体" w:hAnsi="宋体" w:cs="宋体"/>
          <w:color w:val="2F2F2F"/>
          <w:kern w:val="0"/>
          <w:sz w:val="24"/>
        </w:rPr>
      </w:pPr>
    </w:p>
    <w:p>
      <w:pPr>
        <w:widowControl/>
        <w:shd w:val="clear" w:color="auto" w:fill="FFFFFF"/>
        <w:spacing w:line="360" w:lineRule="atLeast"/>
        <w:ind w:firstLine="566" w:firstLineChars="236"/>
        <w:jc w:val="left"/>
        <w:rPr>
          <w:rFonts w:hint="eastAsia" w:ascii="宋体" w:hAnsi="宋体" w:cs="宋体"/>
          <w:color w:val="2F2F2F"/>
          <w:kern w:val="0"/>
          <w:sz w:val="24"/>
        </w:rPr>
      </w:pPr>
    </w:p>
    <w:p>
      <w:pPr>
        <w:spacing w:line="360" w:lineRule="exact"/>
        <w:rPr>
          <w:rFonts w:hint="eastAsia" w:ascii="黑体" w:eastAsia="黑体"/>
          <w:color w:val="FF0000"/>
          <w:sz w:val="24"/>
        </w:rPr>
      </w:pPr>
      <w:r>
        <w:rPr>
          <w:rFonts w:hint="eastAsia" w:ascii="黑体" w:eastAsia="黑体"/>
          <w:sz w:val="24"/>
        </w:rPr>
        <w:t>五、各教学环节学时分配</w:t>
      </w:r>
    </w:p>
    <w:tbl>
      <w:tblPr>
        <w:tblStyle w:val="3"/>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tcPr>
          <w:p>
            <w:pPr>
              <w:pStyle w:val="2"/>
              <w:ind w:left="0" w:firstLine="1857" w:firstLineChars="925"/>
              <w:rPr>
                <w:rFonts w:hint="eastAsia"/>
                <w:b/>
              </w:rPr>
            </w:pPr>
            <w:r>
              <w:rPr>
                <w:b/>
                <w:sz w:val="20"/>
              </w:rP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-6350</wp:posOffset>
                      </wp:positionV>
                      <wp:extent cx="1266825" cy="990600"/>
                      <wp:effectExtent l="8255" t="8255" r="10795" b="1079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flipH="1" flipV="1">
                                <a:off x="0" y="0"/>
                                <a:ext cx="1266825" cy="99060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 y;margin-left:47.6pt;margin-top:-0.5pt;height:78pt;width:99.75pt;z-index:251659264;mso-width-relative:page;mso-height-relative:page;" filled="f" stroked="t" coordsize="21600,21600" o:gfxdata="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KmUMf1AAAAAkBAAAPAAAAAAAAAAEAIAAAACIAAABkcnMvZG93bnJldi54bWxQSwECFAAUAAAA&#10;CACHTuJAiMHbMvIBAADDAwAADgAAAAAAAAABACAAAAAjAQAAZHJzL2Uyb0RvYy54bWxQSwUGAAAA&#10;AAYABgBZAQAAhwUAAAAA&#10;">
                      <v:fill on="f" focussize="0,0"/>
                      <v:stroke color="#000000" joinstyle="round"/>
                      <v:imagedata o:title=""/>
                      <o:lock v:ext="edit" aspectratio="f"/>
                    </v:line>
                  </w:pict>
                </mc:Fallback>
              </mc:AlternateContent>
            </w:r>
            <w:r>
              <w:rPr>
                <w:rFonts w:hint="eastAsia"/>
                <w:b/>
              </w:rPr>
              <w:t>教学环节</w:t>
            </w:r>
          </w:p>
          <w:p>
            <w:pPr>
              <w:pStyle w:val="2"/>
              <w:ind w:left="0" w:firstLine="843" w:firstLineChars="400"/>
              <w:jc w:val="center"/>
              <w:rPr>
                <w:rFonts w:hint="eastAsia"/>
                <w:b/>
              </w:rPr>
            </w:pPr>
          </w:p>
          <w:p>
            <w:pPr>
              <w:pStyle w:val="2"/>
              <w:ind w:left="359" w:leftChars="171" w:firstLine="422" w:firstLineChars="200"/>
              <w:rPr>
                <w:rFonts w:hint="eastAsia"/>
                <w:b/>
              </w:rPr>
            </w:pPr>
            <w:r>
              <w:rPr>
                <w:rFonts w:hint="eastAsia"/>
                <w:b/>
              </w:rPr>
              <w:t>教学时数</w:t>
            </w:r>
          </w:p>
          <w:p>
            <w:pPr>
              <w:pStyle w:val="2"/>
              <w:ind w:left="359" w:leftChars="171" w:firstLine="402" w:firstLineChars="200"/>
              <w:rPr>
                <w:rFonts w:hint="eastAsia"/>
                <w:b/>
              </w:rPr>
            </w:pPr>
            <w:r>
              <w:rPr>
                <w:b/>
                <w:sz w:val="20"/>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-2540</wp:posOffset>
                      </wp:positionV>
                      <wp:extent cx="1933575" cy="396240"/>
                      <wp:effectExtent l="5080" t="6350" r="13970" b="698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H="1" flipV="1">
                                <a:off x="0" y="0"/>
                                <a:ext cx="1933575" cy="39624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 y;margin-left:-4.4pt;margin-top:-0.2pt;height:31.2pt;width:152.25pt;z-index:251660288;mso-width-relative:page;mso-height-relative:page;" filled="f" stroked="t" coordsize="21600,21600" o:gfxdata="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o6ssK0wAAAAcBAAAPAAAAAAAAAAEAIAAAACIAAABkcnMvZG93bnJldi54bWxQSwECFAAU&#10;AAAACACHTuJAhl5O+fYBAADDAwAADgAAAAAAAAABACAAAAAiAQAAZHJzL2Uyb0RvYy54bWxQSwUG&#10;AAAAAAYABgBZAQAAigUAAAAA&#10;">
                      <v:fill on="f" focussize="0,0"/>
                      <v:stroke color="#000000" joinstyle="round"/>
                      <v:imagedata o:title=""/>
                      <o:lock v:ext="edit" aspectratio="f"/>
                    </v:line>
                  </w:pict>
                </mc:Fallback>
              </mc:AlternateContent>
            </w:r>
          </w:p>
          <w:p>
            <w:pPr>
              <w:pStyle w:val="2"/>
              <w:ind w:left="0" w:firstLine="0" w:firstLineChars="0"/>
              <w:rPr>
                <w:rFonts w:hint="eastAsia"/>
                <w:b/>
              </w:rPr>
            </w:pPr>
            <w:r>
              <w:rPr>
                <w:rFonts w:hint="eastAsia"/>
                <w:b/>
              </w:rPr>
              <w:t>课程内容</w:t>
            </w:r>
          </w:p>
        </w:tc>
        <w:tc>
          <w:tcPr>
            <w:tcW w:w="881" w:type="dxa"/>
            <w:vAlign w:val="center"/>
          </w:tcPr>
          <w:p>
            <w:pPr>
              <w:pStyle w:val="2"/>
              <w:ind w:left="0" w:firstLine="0" w:firstLineChars="0"/>
              <w:jc w:val="center"/>
              <w:rPr>
                <w:rFonts w:hint="eastAsia"/>
                <w:b/>
              </w:rPr>
            </w:pPr>
            <w:r>
              <w:rPr>
                <w:rFonts w:hint="eastAsia"/>
                <w:b/>
              </w:rPr>
              <w:t>讲</w:t>
            </w:r>
          </w:p>
          <w:p>
            <w:pPr>
              <w:pStyle w:val="2"/>
              <w:ind w:left="0" w:firstLine="0" w:firstLineChars="0"/>
              <w:jc w:val="center"/>
              <w:rPr>
                <w:rFonts w:hint="eastAsia"/>
                <w:b/>
              </w:rPr>
            </w:pPr>
          </w:p>
          <w:p>
            <w:pPr>
              <w:pStyle w:val="2"/>
              <w:ind w:left="0" w:firstLine="0" w:firstLineChars="0"/>
              <w:jc w:val="center"/>
              <w:rPr>
                <w:rFonts w:hint="eastAsia"/>
                <w:b/>
              </w:rPr>
            </w:pPr>
            <w:r>
              <w:rPr>
                <w:rFonts w:hint="eastAsia"/>
                <w:b/>
              </w:rPr>
              <w:t>课</w:t>
            </w:r>
          </w:p>
        </w:tc>
        <w:tc>
          <w:tcPr>
            <w:tcW w:w="881" w:type="dxa"/>
            <w:vAlign w:val="center"/>
          </w:tcPr>
          <w:p>
            <w:pPr>
              <w:pStyle w:val="2"/>
              <w:ind w:left="0" w:firstLine="0" w:firstLineChars="0"/>
              <w:jc w:val="center"/>
              <w:rPr>
                <w:rFonts w:hint="eastAsia"/>
                <w:b/>
              </w:rPr>
            </w:pPr>
            <w:r>
              <w:rPr>
                <w:rFonts w:hint="eastAsia"/>
                <w:b/>
              </w:rPr>
              <w:t>习</w:t>
            </w:r>
          </w:p>
          <w:p>
            <w:pPr>
              <w:pStyle w:val="2"/>
              <w:ind w:left="0" w:firstLine="0" w:firstLineChars="0"/>
              <w:jc w:val="center"/>
              <w:rPr>
                <w:rFonts w:hint="eastAsia"/>
                <w:b/>
              </w:rPr>
            </w:pPr>
            <w:r>
              <w:rPr>
                <w:rFonts w:hint="eastAsia"/>
                <w:b/>
              </w:rPr>
              <w:t>题</w:t>
            </w:r>
          </w:p>
          <w:p>
            <w:pPr>
              <w:pStyle w:val="2"/>
              <w:ind w:left="0" w:firstLine="0" w:firstLineChars="0"/>
              <w:jc w:val="center"/>
              <w:rPr>
                <w:rFonts w:hint="eastAsia"/>
                <w:b/>
              </w:rPr>
            </w:pPr>
            <w:r>
              <w:rPr>
                <w:rFonts w:hint="eastAsia"/>
                <w:b/>
              </w:rPr>
              <w:t>课</w:t>
            </w:r>
          </w:p>
        </w:tc>
        <w:tc>
          <w:tcPr>
            <w:tcW w:w="881" w:type="dxa"/>
            <w:vAlign w:val="center"/>
          </w:tcPr>
          <w:p>
            <w:pPr>
              <w:pStyle w:val="2"/>
              <w:ind w:left="0" w:firstLine="0" w:firstLineChars="0"/>
              <w:jc w:val="center"/>
              <w:rPr>
                <w:rFonts w:hint="eastAsia"/>
                <w:b/>
              </w:rPr>
            </w:pPr>
            <w:r>
              <w:rPr>
                <w:rFonts w:hint="eastAsia"/>
                <w:b/>
              </w:rPr>
              <w:t>讨</w:t>
            </w:r>
          </w:p>
          <w:p>
            <w:pPr>
              <w:pStyle w:val="2"/>
              <w:ind w:left="0" w:firstLine="0" w:firstLineChars="0"/>
              <w:jc w:val="center"/>
              <w:rPr>
                <w:rFonts w:hint="eastAsia"/>
                <w:b/>
              </w:rPr>
            </w:pPr>
            <w:r>
              <w:rPr>
                <w:rFonts w:hint="eastAsia"/>
                <w:b/>
              </w:rPr>
              <w:t>论</w:t>
            </w:r>
          </w:p>
          <w:p>
            <w:pPr>
              <w:pStyle w:val="2"/>
              <w:ind w:left="0" w:firstLine="0" w:firstLineChars="0"/>
              <w:jc w:val="center"/>
              <w:rPr>
                <w:rFonts w:hint="eastAsia"/>
                <w:b/>
              </w:rPr>
            </w:pPr>
            <w:r>
              <w:rPr>
                <w:rFonts w:hint="eastAsia"/>
                <w:b/>
              </w:rPr>
              <w:t>课</w:t>
            </w:r>
          </w:p>
        </w:tc>
        <w:tc>
          <w:tcPr>
            <w:tcW w:w="881" w:type="dxa"/>
            <w:vAlign w:val="center"/>
          </w:tcPr>
          <w:p>
            <w:pPr>
              <w:pStyle w:val="2"/>
              <w:ind w:left="0" w:firstLine="0" w:firstLineChars="0"/>
              <w:jc w:val="center"/>
              <w:rPr>
                <w:rFonts w:hint="eastAsia"/>
                <w:b/>
              </w:rPr>
            </w:pPr>
            <w:r>
              <w:rPr>
                <w:rFonts w:hint="eastAsia"/>
                <w:b/>
              </w:rPr>
              <w:t>实验</w:t>
            </w:r>
          </w:p>
        </w:tc>
        <w:tc>
          <w:tcPr>
            <w:tcW w:w="881" w:type="dxa"/>
            <w:vAlign w:val="center"/>
          </w:tcPr>
          <w:p>
            <w:pPr>
              <w:pStyle w:val="2"/>
              <w:ind w:left="0" w:firstLine="0" w:firstLineChars="0"/>
              <w:jc w:val="center"/>
              <w:rPr>
                <w:rFonts w:hint="eastAsia"/>
                <w:b/>
              </w:rPr>
            </w:pPr>
            <w:r>
              <w:rPr>
                <w:rFonts w:hint="eastAsia"/>
                <w:b/>
              </w:rPr>
              <w:t>其他教学环节</w:t>
            </w:r>
          </w:p>
        </w:tc>
        <w:tc>
          <w:tcPr>
            <w:tcW w:w="881" w:type="dxa"/>
            <w:vAlign w:val="center"/>
          </w:tcPr>
          <w:p>
            <w:pPr>
              <w:pStyle w:val="2"/>
              <w:ind w:left="0" w:firstLine="0" w:firstLineChars="0"/>
              <w:jc w:val="center"/>
              <w:rPr>
                <w:rFonts w:hint="eastAsia"/>
                <w:b/>
              </w:rPr>
            </w:pPr>
            <w:r>
              <w:rPr>
                <w:rFonts w:hint="eastAsia"/>
                <w:b/>
              </w:rPr>
              <w:t>小</w:t>
            </w:r>
          </w:p>
          <w:p>
            <w:pPr>
              <w:pStyle w:val="2"/>
              <w:ind w:left="0" w:firstLine="0" w:firstLineChars="0"/>
              <w:jc w:val="center"/>
              <w:rPr>
                <w:rFonts w:hint="eastAsia"/>
                <w:b/>
              </w:rPr>
            </w:pPr>
          </w:p>
          <w:p>
            <w:pPr>
              <w:pStyle w:val="2"/>
              <w:ind w:left="0" w:firstLine="0" w:firstLineChars="0"/>
              <w:jc w:val="center"/>
              <w:rPr>
                <w:rFonts w:hint="eastAsia"/>
                <w:b/>
              </w:rPr>
            </w:pPr>
            <w:r>
              <w:rPr>
                <w:rFonts w:hint="eastAsia"/>
                <w:b/>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hint="eastAsia" w:ascii="黑体" w:hAnsi="黑体" w:eastAsia="黑体"/>
                <w:sz w:val="24"/>
              </w:rPr>
            </w:pPr>
            <w:r>
              <w:rPr>
                <w:rFonts w:hint="eastAsia" w:ascii="黑体" w:hAnsi="黑体" w:eastAsia="黑体"/>
                <w:sz w:val="24"/>
              </w:rPr>
              <w:t>第一章 税收筹划的基本原理</w:t>
            </w:r>
          </w:p>
        </w:tc>
        <w:tc>
          <w:tcPr>
            <w:tcW w:w="881" w:type="dxa"/>
          </w:tcPr>
          <w:p>
            <w:pPr>
              <w:pStyle w:val="2"/>
              <w:ind w:left="0" w:firstLine="0" w:firstLineChars="0"/>
              <w:jc w:val="center"/>
              <w:rPr>
                <w:rFonts w:hint="default" w:ascii="黑体" w:hAnsi="黑体" w:eastAsia="黑体"/>
                <w:sz w:val="24"/>
                <w:lang w:val="en-US" w:eastAsia="zh-CN"/>
              </w:rPr>
            </w:pPr>
            <w:r>
              <w:rPr>
                <w:rFonts w:hint="eastAsia" w:ascii="黑体" w:hAnsi="黑体" w:eastAsia="黑体"/>
                <w:sz w:val="24"/>
                <w:lang w:val="en-US" w:eastAsia="zh-CN"/>
              </w:rPr>
              <w:t>6</w:t>
            </w:r>
          </w:p>
        </w:tc>
        <w:tc>
          <w:tcPr>
            <w:tcW w:w="881" w:type="dxa"/>
          </w:tcPr>
          <w:p>
            <w:pPr>
              <w:pStyle w:val="2"/>
              <w:ind w:left="0" w:firstLine="0" w:firstLineChars="0"/>
              <w:jc w:val="center"/>
              <w:rPr>
                <w:rFonts w:hint="eastAsia" w:ascii="黑体" w:hAnsi="黑体" w:eastAsia="黑体"/>
                <w:sz w:val="24"/>
              </w:rPr>
            </w:pPr>
          </w:p>
        </w:tc>
        <w:tc>
          <w:tcPr>
            <w:tcW w:w="881" w:type="dxa"/>
          </w:tcPr>
          <w:p>
            <w:pPr>
              <w:pStyle w:val="2"/>
              <w:ind w:left="0" w:firstLine="0" w:firstLineChars="0"/>
              <w:jc w:val="center"/>
              <w:rPr>
                <w:rFonts w:hint="eastAsia" w:ascii="黑体" w:hAnsi="黑体" w:eastAsia="黑体"/>
                <w:sz w:val="24"/>
              </w:rPr>
            </w:pPr>
          </w:p>
        </w:tc>
        <w:tc>
          <w:tcPr>
            <w:tcW w:w="881" w:type="dxa"/>
          </w:tcPr>
          <w:p>
            <w:pPr>
              <w:pStyle w:val="2"/>
              <w:ind w:left="0" w:firstLine="0" w:firstLineChars="0"/>
              <w:jc w:val="center"/>
              <w:rPr>
                <w:rFonts w:hint="eastAsia" w:ascii="黑体" w:hAnsi="黑体" w:eastAsia="黑体"/>
                <w:sz w:val="24"/>
              </w:rPr>
            </w:pPr>
          </w:p>
        </w:tc>
        <w:tc>
          <w:tcPr>
            <w:tcW w:w="881" w:type="dxa"/>
          </w:tcPr>
          <w:p>
            <w:pPr>
              <w:pStyle w:val="2"/>
              <w:ind w:left="0" w:firstLine="0" w:firstLineChars="0"/>
              <w:jc w:val="center"/>
              <w:rPr>
                <w:rFonts w:hint="eastAsia" w:ascii="黑体" w:hAnsi="黑体" w:eastAsia="黑体"/>
                <w:sz w:val="24"/>
              </w:rPr>
            </w:pPr>
          </w:p>
        </w:tc>
        <w:tc>
          <w:tcPr>
            <w:tcW w:w="881" w:type="dxa"/>
          </w:tcPr>
          <w:p>
            <w:pPr>
              <w:pStyle w:val="2"/>
              <w:ind w:left="0" w:firstLine="0" w:firstLineChars="0"/>
              <w:jc w:val="center"/>
              <w:rPr>
                <w:rFonts w:hint="eastAsia"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hint="eastAsia" w:ascii="黑体" w:hAnsi="黑体" w:eastAsia="黑体"/>
                <w:sz w:val="24"/>
              </w:rPr>
            </w:pPr>
            <w:r>
              <w:rPr>
                <w:rFonts w:hint="eastAsia" w:ascii="黑体" w:hAnsi="黑体" w:eastAsia="黑体"/>
                <w:sz w:val="24"/>
              </w:rPr>
              <w:t>第二章 税收筹划的原则和方法</w:t>
            </w:r>
          </w:p>
        </w:tc>
        <w:tc>
          <w:tcPr>
            <w:tcW w:w="881" w:type="dxa"/>
          </w:tcPr>
          <w:p>
            <w:pPr>
              <w:pStyle w:val="2"/>
              <w:ind w:left="0" w:firstLine="0" w:firstLineChars="0"/>
              <w:jc w:val="center"/>
              <w:rPr>
                <w:rFonts w:hint="default" w:ascii="黑体" w:hAnsi="黑体" w:eastAsia="黑体"/>
                <w:sz w:val="24"/>
                <w:lang w:val="en-US" w:eastAsia="zh-CN"/>
              </w:rPr>
            </w:pPr>
            <w:r>
              <w:rPr>
                <w:rFonts w:hint="eastAsia" w:ascii="黑体" w:hAnsi="黑体" w:eastAsia="黑体"/>
                <w:sz w:val="24"/>
                <w:lang w:val="en-US" w:eastAsia="zh-CN"/>
              </w:rPr>
              <w:t>9</w:t>
            </w:r>
          </w:p>
        </w:tc>
        <w:tc>
          <w:tcPr>
            <w:tcW w:w="881" w:type="dxa"/>
          </w:tcPr>
          <w:p>
            <w:pPr>
              <w:pStyle w:val="2"/>
              <w:ind w:left="0" w:firstLine="0" w:firstLineChars="0"/>
              <w:jc w:val="center"/>
              <w:rPr>
                <w:rFonts w:hint="eastAsia" w:ascii="黑体" w:hAnsi="黑体" w:eastAsia="黑体"/>
                <w:sz w:val="24"/>
              </w:rPr>
            </w:pPr>
          </w:p>
        </w:tc>
        <w:tc>
          <w:tcPr>
            <w:tcW w:w="881" w:type="dxa"/>
          </w:tcPr>
          <w:p>
            <w:pPr>
              <w:pStyle w:val="2"/>
              <w:ind w:left="0" w:firstLine="0" w:firstLineChars="0"/>
              <w:jc w:val="center"/>
              <w:rPr>
                <w:rFonts w:hint="eastAsia" w:ascii="黑体" w:hAnsi="黑体" w:eastAsia="黑体"/>
                <w:sz w:val="24"/>
              </w:rPr>
            </w:pPr>
          </w:p>
        </w:tc>
        <w:tc>
          <w:tcPr>
            <w:tcW w:w="881" w:type="dxa"/>
          </w:tcPr>
          <w:p>
            <w:pPr>
              <w:pStyle w:val="2"/>
              <w:ind w:left="0" w:firstLine="0" w:firstLineChars="0"/>
              <w:jc w:val="center"/>
              <w:rPr>
                <w:rFonts w:hint="eastAsia" w:ascii="黑体" w:hAnsi="黑体" w:eastAsia="黑体"/>
                <w:sz w:val="24"/>
              </w:rPr>
            </w:pPr>
          </w:p>
        </w:tc>
        <w:tc>
          <w:tcPr>
            <w:tcW w:w="881" w:type="dxa"/>
          </w:tcPr>
          <w:p>
            <w:pPr>
              <w:pStyle w:val="2"/>
              <w:ind w:left="0" w:firstLine="0" w:firstLineChars="0"/>
              <w:jc w:val="center"/>
              <w:rPr>
                <w:rFonts w:hint="eastAsia" w:ascii="黑体" w:hAnsi="黑体" w:eastAsia="黑体"/>
                <w:sz w:val="24"/>
              </w:rPr>
            </w:pPr>
          </w:p>
        </w:tc>
        <w:tc>
          <w:tcPr>
            <w:tcW w:w="881" w:type="dxa"/>
          </w:tcPr>
          <w:p>
            <w:pPr>
              <w:pStyle w:val="2"/>
              <w:ind w:left="0" w:firstLine="0" w:firstLineChars="0"/>
              <w:jc w:val="center"/>
              <w:rPr>
                <w:rFonts w:hint="eastAsia"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hint="eastAsia" w:ascii="黑体" w:hAnsi="黑体" w:eastAsia="黑体"/>
                <w:sz w:val="24"/>
              </w:rPr>
            </w:pPr>
            <w:r>
              <w:rPr>
                <w:rFonts w:hint="eastAsia" w:ascii="黑体" w:hAnsi="黑体" w:eastAsia="黑体"/>
                <w:sz w:val="24"/>
              </w:rPr>
              <w:t>第三章 增值税税收筹划</w:t>
            </w:r>
          </w:p>
        </w:tc>
        <w:tc>
          <w:tcPr>
            <w:tcW w:w="881" w:type="dxa"/>
          </w:tcPr>
          <w:p>
            <w:pPr>
              <w:pStyle w:val="2"/>
              <w:ind w:left="0" w:firstLine="0" w:firstLineChars="0"/>
              <w:jc w:val="center"/>
              <w:rPr>
                <w:rFonts w:hint="eastAsia" w:ascii="黑体" w:hAnsi="黑体" w:eastAsia="黑体"/>
                <w:sz w:val="24"/>
              </w:rPr>
            </w:pPr>
            <w:r>
              <w:rPr>
                <w:rFonts w:hint="eastAsia" w:ascii="黑体" w:hAnsi="黑体" w:eastAsia="黑体"/>
                <w:sz w:val="24"/>
              </w:rPr>
              <w:t>6</w:t>
            </w:r>
          </w:p>
        </w:tc>
        <w:tc>
          <w:tcPr>
            <w:tcW w:w="881" w:type="dxa"/>
          </w:tcPr>
          <w:p>
            <w:pPr>
              <w:pStyle w:val="2"/>
              <w:ind w:left="0" w:firstLine="0" w:firstLineChars="0"/>
              <w:jc w:val="center"/>
              <w:rPr>
                <w:rFonts w:hint="eastAsia" w:ascii="黑体" w:hAnsi="黑体" w:eastAsia="黑体"/>
                <w:sz w:val="24"/>
              </w:rPr>
            </w:pPr>
            <w:r>
              <w:rPr>
                <w:rFonts w:hint="eastAsia" w:ascii="黑体" w:hAnsi="黑体" w:eastAsia="黑体"/>
                <w:sz w:val="24"/>
              </w:rPr>
              <w:t>2</w:t>
            </w:r>
          </w:p>
        </w:tc>
        <w:tc>
          <w:tcPr>
            <w:tcW w:w="881" w:type="dxa"/>
          </w:tcPr>
          <w:p>
            <w:pPr>
              <w:pStyle w:val="2"/>
              <w:ind w:left="0" w:firstLine="0" w:firstLineChars="0"/>
              <w:jc w:val="center"/>
              <w:rPr>
                <w:rFonts w:hint="eastAsia" w:ascii="黑体" w:hAnsi="黑体" w:eastAsia="黑体"/>
                <w:sz w:val="24"/>
                <w:lang w:val="en-US" w:eastAsia="zh-CN"/>
              </w:rPr>
            </w:pPr>
            <w:r>
              <w:rPr>
                <w:rFonts w:hint="eastAsia" w:ascii="黑体" w:hAnsi="黑体" w:eastAsia="黑体"/>
                <w:sz w:val="24"/>
                <w:lang w:val="en-US" w:eastAsia="zh-CN"/>
              </w:rPr>
              <w:t>1</w:t>
            </w:r>
          </w:p>
        </w:tc>
        <w:tc>
          <w:tcPr>
            <w:tcW w:w="881" w:type="dxa"/>
          </w:tcPr>
          <w:p>
            <w:pPr>
              <w:pStyle w:val="2"/>
              <w:ind w:left="0" w:firstLine="0" w:firstLineChars="0"/>
              <w:jc w:val="center"/>
              <w:rPr>
                <w:rFonts w:hint="eastAsia" w:ascii="黑体" w:hAnsi="黑体" w:eastAsia="黑体"/>
                <w:sz w:val="24"/>
              </w:rPr>
            </w:pPr>
          </w:p>
        </w:tc>
        <w:tc>
          <w:tcPr>
            <w:tcW w:w="881" w:type="dxa"/>
          </w:tcPr>
          <w:p>
            <w:pPr>
              <w:pStyle w:val="2"/>
              <w:ind w:left="0" w:firstLine="0" w:firstLineChars="0"/>
              <w:jc w:val="center"/>
              <w:rPr>
                <w:rFonts w:hint="eastAsia" w:ascii="黑体" w:hAnsi="黑体" w:eastAsia="黑体"/>
                <w:sz w:val="24"/>
              </w:rPr>
            </w:pPr>
          </w:p>
        </w:tc>
        <w:tc>
          <w:tcPr>
            <w:tcW w:w="881" w:type="dxa"/>
          </w:tcPr>
          <w:p>
            <w:pPr>
              <w:pStyle w:val="2"/>
              <w:ind w:left="0" w:firstLine="0" w:firstLineChars="0"/>
              <w:jc w:val="center"/>
              <w:rPr>
                <w:rFonts w:hint="eastAsia"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hint="eastAsia" w:ascii="黑体" w:hAnsi="黑体" w:eastAsia="黑体"/>
                <w:sz w:val="24"/>
              </w:rPr>
            </w:pPr>
            <w:r>
              <w:rPr>
                <w:rFonts w:hint="eastAsia" w:ascii="黑体" w:hAnsi="黑体" w:eastAsia="黑体"/>
                <w:sz w:val="24"/>
              </w:rPr>
              <w:t>第四章 消费税的税收筹划</w:t>
            </w:r>
          </w:p>
        </w:tc>
        <w:tc>
          <w:tcPr>
            <w:tcW w:w="881" w:type="dxa"/>
          </w:tcPr>
          <w:p>
            <w:pPr>
              <w:pStyle w:val="2"/>
              <w:ind w:left="0" w:firstLine="0" w:firstLineChars="0"/>
              <w:jc w:val="center"/>
              <w:rPr>
                <w:rFonts w:hint="eastAsia" w:ascii="黑体" w:hAnsi="黑体" w:eastAsia="黑体"/>
                <w:sz w:val="24"/>
                <w:lang w:val="en-US" w:eastAsia="zh-CN"/>
              </w:rPr>
            </w:pPr>
            <w:r>
              <w:rPr>
                <w:rFonts w:hint="eastAsia" w:ascii="黑体" w:hAnsi="黑体" w:eastAsia="黑体"/>
                <w:sz w:val="24"/>
                <w:lang w:val="en-US" w:eastAsia="zh-CN"/>
              </w:rPr>
              <w:t>3</w:t>
            </w:r>
          </w:p>
        </w:tc>
        <w:tc>
          <w:tcPr>
            <w:tcW w:w="881" w:type="dxa"/>
          </w:tcPr>
          <w:p>
            <w:pPr>
              <w:pStyle w:val="2"/>
              <w:ind w:left="0" w:firstLine="0" w:firstLineChars="0"/>
              <w:jc w:val="center"/>
              <w:rPr>
                <w:rFonts w:hint="eastAsia" w:ascii="黑体" w:hAnsi="黑体" w:eastAsia="黑体"/>
                <w:sz w:val="24"/>
              </w:rPr>
            </w:pPr>
          </w:p>
        </w:tc>
        <w:tc>
          <w:tcPr>
            <w:tcW w:w="881" w:type="dxa"/>
          </w:tcPr>
          <w:p>
            <w:pPr>
              <w:pStyle w:val="2"/>
              <w:ind w:left="0" w:firstLine="0" w:firstLineChars="0"/>
              <w:jc w:val="center"/>
              <w:rPr>
                <w:rFonts w:hint="eastAsia" w:ascii="黑体" w:hAnsi="黑体" w:eastAsia="黑体"/>
                <w:sz w:val="24"/>
              </w:rPr>
            </w:pPr>
          </w:p>
        </w:tc>
        <w:tc>
          <w:tcPr>
            <w:tcW w:w="881" w:type="dxa"/>
          </w:tcPr>
          <w:p>
            <w:pPr>
              <w:pStyle w:val="2"/>
              <w:ind w:left="0" w:firstLine="0" w:firstLineChars="0"/>
              <w:jc w:val="center"/>
              <w:rPr>
                <w:rFonts w:hint="eastAsia" w:ascii="黑体" w:hAnsi="黑体" w:eastAsia="黑体"/>
                <w:sz w:val="24"/>
              </w:rPr>
            </w:pPr>
          </w:p>
        </w:tc>
        <w:tc>
          <w:tcPr>
            <w:tcW w:w="881" w:type="dxa"/>
          </w:tcPr>
          <w:p>
            <w:pPr>
              <w:pStyle w:val="2"/>
              <w:ind w:left="0" w:firstLine="0" w:firstLineChars="0"/>
              <w:jc w:val="center"/>
              <w:rPr>
                <w:rFonts w:hint="eastAsia" w:ascii="黑体" w:hAnsi="黑体" w:eastAsia="黑体"/>
                <w:sz w:val="24"/>
              </w:rPr>
            </w:pPr>
          </w:p>
        </w:tc>
        <w:tc>
          <w:tcPr>
            <w:tcW w:w="881" w:type="dxa"/>
          </w:tcPr>
          <w:p>
            <w:pPr>
              <w:pStyle w:val="2"/>
              <w:ind w:left="0" w:firstLine="0" w:firstLineChars="0"/>
              <w:jc w:val="center"/>
              <w:rPr>
                <w:rFonts w:hint="eastAsia"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hint="eastAsia" w:ascii="黑体" w:hAnsi="黑体" w:eastAsia="黑体"/>
                <w:sz w:val="24"/>
              </w:rPr>
            </w:pPr>
            <w:r>
              <w:rPr>
                <w:rFonts w:hint="eastAsia" w:ascii="黑体" w:hAnsi="黑体" w:eastAsia="黑体"/>
                <w:sz w:val="24"/>
              </w:rPr>
              <w:t>第五章 企业所得税税收筹划</w:t>
            </w:r>
          </w:p>
        </w:tc>
        <w:tc>
          <w:tcPr>
            <w:tcW w:w="881" w:type="dxa"/>
          </w:tcPr>
          <w:p>
            <w:pPr>
              <w:pStyle w:val="2"/>
              <w:ind w:left="0" w:firstLine="0" w:firstLineChars="0"/>
              <w:jc w:val="center"/>
              <w:rPr>
                <w:rFonts w:hint="eastAsia" w:ascii="黑体" w:hAnsi="黑体" w:eastAsia="黑体"/>
                <w:sz w:val="24"/>
                <w:lang w:val="en-US" w:eastAsia="zh-CN"/>
              </w:rPr>
            </w:pPr>
            <w:r>
              <w:rPr>
                <w:rFonts w:hint="eastAsia" w:ascii="黑体" w:hAnsi="黑体" w:eastAsia="黑体"/>
                <w:sz w:val="24"/>
                <w:lang w:val="en-US" w:eastAsia="zh-CN"/>
              </w:rPr>
              <w:t>6</w:t>
            </w:r>
          </w:p>
        </w:tc>
        <w:tc>
          <w:tcPr>
            <w:tcW w:w="881" w:type="dxa"/>
          </w:tcPr>
          <w:p>
            <w:pPr>
              <w:pStyle w:val="2"/>
              <w:ind w:left="0" w:firstLine="0" w:firstLineChars="0"/>
              <w:jc w:val="center"/>
              <w:rPr>
                <w:rFonts w:hint="eastAsia" w:ascii="黑体" w:hAnsi="黑体" w:eastAsia="黑体"/>
                <w:sz w:val="24"/>
                <w:lang w:val="en-US" w:eastAsia="zh-CN"/>
              </w:rPr>
            </w:pPr>
            <w:r>
              <w:rPr>
                <w:rFonts w:hint="eastAsia" w:ascii="黑体" w:hAnsi="黑体" w:eastAsia="黑体"/>
                <w:sz w:val="24"/>
                <w:lang w:val="en-US" w:eastAsia="zh-CN"/>
              </w:rPr>
              <w:t>3</w:t>
            </w:r>
          </w:p>
        </w:tc>
        <w:tc>
          <w:tcPr>
            <w:tcW w:w="881" w:type="dxa"/>
          </w:tcPr>
          <w:p>
            <w:pPr>
              <w:pStyle w:val="2"/>
              <w:ind w:left="0" w:firstLine="0" w:firstLineChars="0"/>
              <w:jc w:val="center"/>
              <w:rPr>
                <w:rFonts w:hint="eastAsia" w:ascii="黑体" w:hAnsi="黑体" w:eastAsia="黑体"/>
                <w:sz w:val="24"/>
              </w:rPr>
            </w:pPr>
          </w:p>
        </w:tc>
        <w:tc>
          <w:tcPr>
            <w:tcW w:w="881" w:type="dxa"/>
          </w:tcPr>
          <w:p>
            <w:pPr>
              <w:pStyle w:val="2"/>
              <w:ind w:left="0" w:firstLine="0" w:firstLineChars="0"/>
              <w:jc w:val="center"/>
              <w:rPr>
                <w:rFonts w:hint="eastAsia" w:ascii="黑体" w:hAnsi="黑体" w:eastAsia="黑体"/>
                <w:sz w:val="24"/>
              </w:rPr>
            </w:pPr>
          </w:p>
        </w:tc>
        <w:tc>
          <w:tcPr>
            <w:tcW w:w="881" w:type="dxa"/>
          </w:tcPr>
          <w:p>
            <w:pPr>
              <w:pStyle w:val="2"/>
              <w:ind w:left="0" w:firstLine="0" w:firstLineChars="0"/>
              <w:jc w:val="center"/>
              <w:rPr>
                <w:rFonts w:hint="eastAsia" w:ascii="黑体" w:hAnsi="黑体" w:eastAsia="黑体"/>
                <w:sz w:val="24"/>
              </w:rPr>
            </w:pPr>
          </w:p>
        </w:tc>
        <w:tc>
          <w:tcPr>
            <w:tcW w:w="881" w:type="dxa"/>
          </w:tcPr>
          <w:p>
            <w:pPr>
              <w:pStyle w:val="2"/>
              <w:ind w:left="0" w:firstLine="0" w:firstLineChars="0"/>
              <w:jc w:val="center"/>
              <w:rPr>
                <w:rFonts w:hint="eastAsia"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hint="eastAsia" w:ascii="黑体" w:hAnsi="黑体" w:eastAsia="黑体"/>
                <w:sz w:val="24"/>
              </w:rPr>
            </w:pPr>
            <w:r>
              <w:rPr>
                <w:rFonts w:hint="eastAsia" w:ascii="黑体" w:hAnsi="黑体" w:eastAsia="黑体"/>
                <w:sz w:val="24"/>
              </w:rPr>
              <w:t>第六章 个人所得税税收筹划</w:t>
            </w:r>
          </w:p>
        </w:tc>
        <w:tc>
          <w:tcPr>
            <w:tcW w:w="881" w:type="dxa"/>
          </w:tcPr>
          <w:p>
            <w:pPr>
              <w:pStyle w:val="2"/>
              <w:ind w:left="0" w:firstLine="0" w:firstLineChars="0"/>
              <w:jc w:val="center"/>
              <w:rPr>
                <w:rFonts w:hint="default" w:ascii="黑体" w:hAnsi="黑体" w:eastAsia="黑体"/>
                <w:sz w:val="24"/>
                <w:lang w:val="en-US" w:eastAsia="zh-CN"/>
              </w:rPr>
            </w:pPr>
            <w:r>
              <w:rPr>
                <w:rFonts w:hint="eastAsia" w:ascii="黑体" w:hAnsi="黑体" w:eastAsia="黑体"/>
                <w:sz w:val="24"/>
                <w:lang w:val="en-US" w:eastAsia="zh-CN"/>
              </w:rPr>
              <w:t>6</w:t>
            </w:r>
          </w:p>
        </w:tc>
        <w:tc>
          <w:tcPr>
            <w:tcW w:w="881" w:type="dxa"/>
          </w:tcPr>
          <w:p>
            <w:pPr>
              <w:pStyle w:val="2"/>
              <w:ind w:left="0" w:firstLine="0" w:firstLineChars="0"/>
              <w:jc w:val="center"/>
              <w:rPr>
                <w:rFonts w:hint="eastAsia" w:ascii="黑体" w:hAnsi="黑体" w:eastAsia="黑体"/>
                <w:sz w:val="24"/>
              </w:rPr>
            </w:pPr>
          </w:p>
        </w:tc>
        <w:tc>
          <w:tcPr>
            <w:tcW w:w="881" w:type="dxa"/>
          </w:tcPr>
          <w:p>
            <w:pPr>
              <w:pStyle w:val="2"/>
              <w:ind w:left="0" w:firstLine="0" w:firstLineChars="0"/>
              <w:jc w:val="center"/>
              <w:rPr>
                <w:rFonts w:hint="eastAsia" w:ascii="黑体" w:hAnsi="黑体" w:eastAsia="黑体"/>
                <w:sz w:val="24"/>
              </w:rPr>
            </w:pPr>
          </w:p>
        </w:tc>
        <w:tc>
          <w:tcPr>
            <w:tcW w:w="881" w:type="dxa"/>
          </w:tcPr>
          <w:p>
            <w:pPr>
              <w:pStyle w:val="2"/>
              <w:ind w:left="0" w:firstLine="0" w:firstLineChars="0"/>
              <w:jc w:val="center"/>
              <w:rPr>
                <w:rFonts w:hint="eastAsia" w:ascii="黑体" w:hAnsi="黑体" w:eastAsia="黑体"/>
                <w:sz w:val="24"/>
              </w:rPr>
            </w:pPr>
          </w:p>
        </w:tc>
        <w:tc>
          <w:tcPr>
            <w:tcW w:w="881" w:type="dxa"/>
          </w:tcPr>
          <w:p>
            <w:pPr>
              <w:pStyle w:val="2"/>
              <w:ind w:left="0" w:firstLine="0" w:firstLineChars="0"/>
              <w:jc w:val="center"/>
              <w:rPr>
                <w:rFonts w:hint="eastAsia" w:ascii="黑体" w:hAnsi="黑体" w:eastAsia="黑体"/>
                <w:sz w:val="24"/>
              </w:rPr>
            </w:pPr>
          </w:p>
        </w:tc>
        <w:tc>
          <w:tcPr>
            <w:tcW w:w="881" w:type="dxa"/>
          </w:tcPr>
          <w:p>
            <w:pPr>
              <w:pStyle w:val="2"/>
              <w:ind w:left="0" w:firstLine="0" w:firstLineChars="0"/>
              <w:jc w:val="center"/>
              <w:rPr>
                <w:rFonts w:hint="eastAsia"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hint="eastAsia" w:ascii="黑体" w:hAnsi="黑体" w:eastAsia="黑体"/>
                <w:sz w:val="24"/>
              </w:rPr>
            </w:pPr>
            <w:r>
              <w:rPr>
                <w:rFonts w:hint="eastAsia" w:ascii="黑体" w:hAnsi="黑体" w:eastAsia="黑体"/>
                <w:sz w:val="24"/>
              </w:rPr>
              <w:t>第七章 其他税种税收筹划</w:t>
            </w:r>
          </w:p>
        </w:tc>
        <w:tc>
          <w:tcPr>
            <w:tcW w:w="881" w:type="dxa"/>
          </w:tcPr>
          <w:p>
            <w:pPr>
              <w:pStyle w:val="2"/>
              <w:ind w:left="0" w:firstLine="0" w:firstLineChars="0"/>
              <w:jc w:val="center"/>
              <w:rPr>
                <w:rFonts w:hint="eastAsia" w:ascii="黑体" w:hAnsi="黑体" w:eastAsia="黑体"/>
                <w:sz w:val="24"/>
                <w:lang w:val="en-US" w:eastAsia="zh-CN"/>
              </w:rPr>
            </w:pPr>
            <w:r>
              <w:rPr>
                <w:rFonts w:hint="eastAsia" w:ascii="黑体" w:hAnsi="黑体" w:eastAsia="黑体"/>
                <w:sz w:val="24"/>
                <w:lang w:val="en-US" w:eastAsia="zh-CN"/>
              </w:rPr>
              <w:t>3</w:t>
            </w:r>
          </w:p>
        </w:tc>
        <w:tc>
          <w:tcPr>
            <w:tcW w:w="881" w:type="dxa"/>
          </w:tcPr>
          <w:p>
            <w:pPr>
              <w:pStyle w:val="2"/>
              <w:ind w:left="0" w:firstLine="0" w:firstLineChars="0"/>
              <w:jc w:val="center"/>
              <w:rPr>
                <w:rFonts w:hint="eastAsia" w:ascii="黑体" w:hAnsi="黑体" w:eastAsia="黑体"/>
                <w:sz w:val="24"/>
              </w:rPr>
            </w:pPr>
          </w:p>
        </w:tc>
        <w:tc>
          <w:tcPr>
            <w:tcW w:w="881" w:type="dxa"/>
          </w:tcPr>
          <w:p>
            <w:pPr>
              <w:pStyle w:val="2"/>
              <w:ind w:left="0" w:firstLine="0" w:firstLineChars="0"/>
              <w:jc w:val="center"/>
              <w:rPr>
                <w:rFonts w:hint="eastAsia" w:ascii="黑体" w:hAnsi="黑体" w:eastAsia="黑体"/>
                <w:sz w:val="24"/>
              </w:rPr>
            </w:pPr>
          </w:p>
        </w:tc>
        <w:tc>
          <w:tcPr>
            <w:tcW w:w="881" w:type="dxa"/>
          </w:tcPr>
          <w:p>
            <w:pPr>
              <w:pStyle w:val="2"/>
              <w:ind w:left="0" w:firstLine="0" w:firstLineChars="0"/>
              <w:jc w:val="center"/>
              <w:rPr>
                <w:rFonts w:hint="eastAsia" w:ascii="黑体" w:hAnsi="黑体" w:eastAsia="黑体"/>
                <w:sz w:val="24"/>
              </w:rPr>
            </w:pPr>
          </w:p>
        </w:tc>
        <w:tc>
          <w:tcPr>
            <w:tcW w:w="881" w:type="dxa"/>
          </w:tcPr>
          <w:p>
            <w:pPr>
              <w:pStyle w:val="2"/>
              <w:ind w:left="0" w:firstLine="0" w:firstLineChars="0"/>
              <w:jc w:val="center"/>
              <w:rPr>
                <w:rFonts w:hint="eastAsia" w:ascii="黑体" w:hAnsi="黑体" w:eastAsia="黑体"/>
                <w:sz w:val="24"/>
              </w:rPr>
            </w:pPr>
          </w:p>
        </w:tc>
        <w:tc>
          <w:tcPr>
            <w:tcW w:w="881" w:type="dxa"/>
          </w:tcPr>
          <w:p>
            <w:pPr>
              <w:pStyle w:val="2"/>
              <w:ind w:left="0" w:firstLine="0" w:firstLineChars="0"/>
              <w:jc w:val="center"/>
              <w:rPr>
                <w:rFonts w:hint="eastAsia"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pStyle w:val="2"/>
              <w:ind w:left="0" w:firstLine="0" w:firstLineChars="0"/>
              <w:jc w:val="center"/>
              <w:rPr>
                <w:rFonts w:hint="eastAsia" w:ascii="黑体" w:hAnsi="黑体" w:eastAsia="黑体"/>
                <w:sz w:val="24"/>
              </w:rPr>
            </w:pPr>
            <w:r>
              <w:rPr>
                <w:rFonts w:hint="eastAsia" w:ascii="黑体" w:hAnsi="黑体" w:eastAsia="黑体"/>
                <w:sz w:val="24"/>
              </w:rPr>
              <w:t>课程总结</w:t>
            </w:r>
          </w:p>
        </w:tc>
        <w:tc>
          <w:tcPr>
            <w:tcW w:w="881" w:type="dxa"/>
          </w:tcPr>
          <w:p>
            <w:pPr>
              <w:pStyle w:val="2"/>
              <w:ind w:left="0" w:firstLine="0" w:firstLineChars="0"/>
              <w:jc w:val="center"/>
              <w:rPr>
                <w:rFonts w:hint="eastAsia" w:ascii="黑体" w:hAnsi="黑体" w:eastAsia="黑体"/>
                <w:sz w:val="24"/>
                <w:lang w:val="en-US" w:eastAsia="zh-CN"/>
              </w:rPr>
            </w:pPr>
            <w:r>
              <w:rPr>
                <w:rFonts w:hint="eastAsia" w:ascii="黑体" w:hAnsi="黑体" w:eastAsia="黑体"/>
                <w:sz w:val="24"/>
                <w:lang w:val="en-US" w:eastAsia="zh-CN"/>
              </w:rPr>
              <w:t>3</w:t>
            </w:r>
          </w:p>
        </w:tc>
        <w:tc>
          <w:tcPr>
            <w:tcW w:w="881" w:type="dxa"/>
          </w:tcPr>
          <w:p>
            <w:pPr>
              <w:pStyle w:val="2"/>
              <w:ind w:left="0" w:firstLine="0" w:firstLineChars="0"/>
              <w:jc w:val="center"/>
              <w:rPr>
                <w:rFonts w:hint="eastAsia" w:ascii="黑体" w:hAnsi="黑体" w:eastAsia="黑体"/>
                <w:sz w:val="24"/>
              </w:rPr>
            </w:pPr>
          </w:p>
        </w:tc>
        <w:tc>
          <w:tcPr>
            <w:tcW w:w="881" w:type="dxa"/>
          </w:tcPr>
          <w:p>
            <w:pPr>
              <w:pStyle w:val="2"/>
              <w:ind w:left="0" w:firstLine="0" w:firstLineChars="0"/>
              <w:jc w:val="center"/>
              <w:rPr>
                <w:rFonts w:hint="eastAsia" w:ascii="黑体" w:hAnsi="黑体" w:eastAsia="黑体"/>
                <w:sz w:val="24"/>
              </w:rPr>
            </w:pPr>
          </w:p>
        </w:tc>
        <w:tc>
          <w:tcPr>
            <w:tcW w:w="881" w:type="dxa"/>
          </w:tcPr>
          <w:p>
            <w:pPr>
              <w:pStyle w:val="2"/>
              <w:ind w:left="0" w:firstLine="0" w:firstLineChars="0"/>
              <w:jc w:val="center"/>
              <w:rPr>
                <w:rFonts w:hint="eastAsia" w:ascii="黑体" w:hAnsi="黑体" w:eastAsia="黑体"/>
                <w:sz w:val="24"/>
              </w:rPr>
            </w:pPr>
          </w:p>
        </w:tc>
        <w:tc>
          <w:tcPr>
            <w:tcW w:w="881" w:type="dxa"/>
          </w:tcPr>
          <w:p>
            <w:pPr>
              <w:pStyle w:val="2"/>
              <w:ind w:left="0" w:firstLine="0" w:firstLineChars="0"/>
              <w:jc w:val="center"/>
              <w:rPr>
                <w:rFonts w:hint="eastAsia" w:ascii="黑体" w:hAnsi="黑体" w:eastAsia="黑体"/>
                <w:sz w:val="24"/>
              </w:rPr>
            </w:pPr>
          </w:p>
        </w:tc>
        <w:tc>
          <w:tcPr>
            <w:tcW w:w="881" w:type="dxa"/>
          </w:tcPr>
          <w:p>
            <w:pPr>
              <w:pStyle w:val="2"/>
              <w:ind w:left="0" w:firstLine="0" w:firstLineChars="0"/>
              <w:jc w:val="center"/>
              <w:rPr>
                <w:rFonts w:hint="eastAsia"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tabs>
                <w:tab w:val="left" w:pos="0"/>
              </w:tabs>
              <w:spacing w:line="360" w:lineRule="exact"/>
              <w:jc w:val="center"/>
              <w:rPr>
                <w:rFonts w:hint="eastAsia" w:ascii="黑体" w:hAnsi="黑体" w:eastAsia="黑体"/>
                <w:sz w:val="24"/>
              </w:rPr>
            </w:pPr>
            <w:r>
              <w:rPr>
                <w:rFonts w:hint="eastAsia" w:ascii="黑体" w:hAnsi="黑体" w:eastAsia="黑体"/>
                <w:sz w:val="24"/>
              </w:rPr>
              <w:t>合计</w:t>
            </w:r>
          </w:p>
        </w:tc>
        <w:tc>
          <w:tcPr>
            <w:tcW w:w="881" w:type="dxa"/>
          </w:tcPr>
          <w:p>
            <w:pPr>
              <w:pStyle w:val="2"/>
              <w:ind w:left="0" w:firstLine="0" w:firstLineChars="0"/>
              <w:jc w:val="center"/>
              <w:rPr>
                <w:rFonts w:hint="default" w:ascii="黑体" w:hAnsi="黑体" w:eastAsia="黑体"/>
                <w:sz w:val="24"/>
                <w:lang w:val="en-US" w:eastAsia="zh-CN"/>
              </w:rPr>
            </w:pPr>
            <w:r>
              <w:rPr>
                <w:rFonts w:hint="eastAsia" w:ascii="黑体" w:hAnsi="黑体" w:eastAsia="黑体"/>
                <w:sz w:val="24"/>
                <w:lang w:val="en-US" w:eastAsia="zh-CN"/>
              </w:rPr>
              <w:t>48</w:t>
            </w:r>
          </w:p>
        </w:tc>
        <w:tc>
          <w:tcPr>
            <w:tcW w:w="881" w:type="dxa"/>
          </w:tcPr>
          <w:p>
            <w:pPr>
              <w:pStyle w:val="2"/>
              <w:ind w:left="0" w:firstLine="0" w:firstLineChars="0"/>
              <w:jc w:val="center"/>
              <w:rPr>
                <w:rFonts w:hint="eastAsia" w:ascii="黑体" w:hAnsi="黑体" w:eastAsia="黑体"/>
                <w:sz w:val="24"/>
              </w:rPr>
            </w:pPr>
          </w:p>
        </w:tc>
        <w:tc>
          <w:tcPr>
            <w:tcW w:w="881" w:type="dxa"/>
          </w:tcPr>
          <w:p>
            <w:pPr>
              <w:pStyle w:val="2"/>
              <w:ind w:left="0" w:firstLine="0" w:firstLineChars="0"/>
              <w:jc w:val="center"/>
              <w:rPr>
                <w:rFonts w:hint="eastAsia" w:ascii="黑体" w:hAnsi="黑体" w:eastAsia="黑体"/>
                <w:sz w:val="24"/>
              </w:rPr>
            </w:pPr>
          </w:p>
        </w:tc>
        <w:tc>
          <w:tcPr>
            <w:tcW w:w="881" w:type="dxa"/>
          </w:tcPr>
          <w:p>
            <w:pPr>
              <w:pStyle w:val="2"/>
              <w:ind w:left="0" w:firstLine="0" w:firstLineChars="0"/>
              <w:jc w:val="center"/>
              <w:rPr>
                <w:rFonts w:hint="eastAsia" w:ascii="黑体" w:hAnsi="黑体" w:eastAsia="黑体"/>
                <w:sz w:val="24"/>
              </w:rPr>
            </w:pPr>
          </w:p>
        </w:tc>
        <w:tc>
          <w:tcPr>
            <w:tcW w:w="881" w:type="dxa"/>
          </w:tcPr>
          <w:p>
            <w:pPr>
              <w:pStyle w:val="2"/>
              <w:ind w:left="0" w:firstLine="0" w:firstLineChars="0"/>
              <w:jc w:val="center"/>
              <w:rPr>
                <w:rFonts w:hint="eastAsia" w:ascii="黑体" w:hAnsi="黑体" w:eastAsia="黑体"/>
                <w:sz w:val="24"/>
              </w:rPr>
            </w:pPr>
          </w:p>
        </w:tc>
        <w:tc>
          <w:tcPr>
            <w:tcW w:w="881" w:type="dxa"/>
          </w:tcPr>
          <w:p>
            <w:pPr>
              <w:pStyle w:val="2"/>
              <w:ind w:left="0" w:firstLine="0" w:firstLineChars="0"/>
              <w:jc w:val="center"/>
              <w:rPr>
                <w:rFonts w:hint="default" w:ascii="黑体" w:hAnsi="黑体" w:eastAsia="黑体"/>
                <w:sz w:val="24"/>
                <w:lang w:val="en-US" w:eastAsia="zh-CN"/>
              </w:rPr>
            </w:pPr>
            <w:r>
              <w:rPr>
                <w:rFonts w:hint="eastAsia" w:ascii="黑体" w:hAnsi="黑体" w:eastAsia="黑体"/>
                <w:sz w:val="24"/>
                <w:lang w:val="en-US" w:eastAsia="zh-CN"/>
              </w:rPr>
              <w:t>48</w:t>
            </w:r>
          </w:p>
        </w:tc>
      </w:tr>
    </w:tbl>
    <w:p>
      <w:pPr>
        <w:spacing w:line="360" w:lineRule="exact"/>
        <w:ind w:left="4656" w:hanging="4656" w:hangingChars="1940"/>
        <w:rPr>
          <w:rFonts w:hint="eastAsia" w:ascii="黑体" w:eastAsia="黑体"/>
          <w:sz w:val="24"/>
        </w:rPr>
      </w:pPr>
      <w:r>
        <w:rPr>
          <w:rFonts w:hint="eastAsia" w:ascii="黑体" w:eastAsia="黑体"/>
          <w:sz w:val="24"/>
        </w:rPr>
        <w:t>六、推荐教材和教学参考资源</w:t>
      </w:r>
    </w:p>
    <w:p>
      <w:pPr>
        <w:spacing w:line="360" w:lineRule="exact"/>
        <w:ind w:firstLine="480" w:firstLineChars="200"/>
        <w:rPr>
          <w:rFonts w:hint="eastAsia" w:ascii="宋体" w:hAnsi="宋体"/>
          <w:sz w:val="24"/>
        </w:rPr>
      </w:pPr>
      <w:r>
        <w:rPr>
          <w:rFonts w:hint="eastAsia" w:ascii="宋体" w:hAnsi="宋体"/>
          <w:sz w:val="24"/>
        </w:rPr>
        <w:t>1.梁俊娇。税收筹划（第</w:t>
      </w:r>
      <w:r>
        <w:rPr>
          <w:rFonts w:hint="eastAsia" w:ascii="宋体" w:hAnsi="宋体"/>
          <w:sz w:val="24"/>
          <w:lang w:eastAsia="zh-CN"/>
        </w:rPr>
        <w:t>八</w:t>
      </w:r>
      <w:r>
        <w:rPr>
          <w:rFonts w:hint="eastAsia" w:ascii="宋体" w:hAnsi="宋体"/>
          <w:sz w:val="24"/>
        </w:rPr>
        <w:t>版）.</w:t>
      </w:r>
      <w:r>
        <w:rPr>
          <w:rFonts w:hint="eastAsia"/>
          <w:sz w:val="24"/>
        </w:rPr>
        <w:t xml:space="preserve"> </w:t>
      </w:r>
      <w:r>
        <w:rPr>
          <w:rFonts w:hint="eastAsia" w:ascii="宋体" w:hAnsi="宋体"/>
          <w:sz w:val="24"/>
        </w:rPr>
        <w:t>北京：中国人民大学出版社，20</w:t>
      </w:r>
      <w:r>
        <w:rPr>
          <w:rFonts w:hint="eastAsia" w:ascii="宋体" w:hAnsi="宋体"/>
          <w:sz w:val="24"/>
          <w:lang w:val="en-US" w:eastAsia="zh-CN"/>
        </w:rPr>
        <w:t>20</w:t>
      </w:r>
      <w:r>
        <w:rPr>
          <w:rFonts w:hint="eastAsia" w:ascii="宋体" w:hAnsi="宋体"/>
          <w:sz w:val="24"/>
        </w:rPr>
        <w:t>年</w:t>
      </w:r>
      <w:r>
        <w:rPr>
          <w:rFonts w:hint="eastAsia" w:ascii="宋体" w:hAnsi="宋体"/>
          <w:sz w:val="24"/>
          <w:lang w:val="en-US" w:eastAsia="zh-CN"/>
        </w:rPr>
        <w:t>8</w:t>
      </w:r>
      <w:r>
        <w:rPr>
          <w:rFonts w:hint="eastAsia" w:ascii="宋体" w:hAnsi="宋体"/>
          <w:sz w:val="24"/>
        </w:rPr>
        <w:t>月</w:t>
      </w:r>
    </w:p>
    <w:p>
      <w:pPr>
        <w:spacing w:line="360" w:lineRule="exact"/>
        <w:ind w:firstLine="480" w:firstLineChars="200"/>
        <w:rPr>
          <w:rFonts w:hint="eastAsia" w:ascii="宋体" w:hAnsi="宋体"/>
          <w:sz w:val="24"/>
        </w:rPr>
      </w:pPr>
      <w:r>
        <w:rPr>
          <w:rFonts w:hint="eastAsia" w:ascii="宋体" w:hAnsi="宋体"/>
          <w:sz w:val="24"/>
        </w:rPr>
        <w:t>2.蔡昌.税收筹划：理论、实务与案例.北京：中国人民大学出版社，2016年4月</w:t>
      </w:r>
    </w:p>
    <w:p>
      <w:pPr>
        <w:spacing w:line="360" w:lineRule="exact"/>
        <w:ind w:firstLine="480" w:firstLineChars="200"/>
        <w:rPr>
          <w:rFonts w:hint="eastAsia" w:ascii="宋体" w:hAnsi="宋体"/>
          <w:sz w:val="24"/>
        </w:rPr>
      </w:pPr>
      <w:r>
        <w:rPr>
          <w:rFonts w:hint="eastAsia" w:ascii="宋体" w:hAnsi="宋体"/>
          <w:sz w:val="24"/>
        </w:rPr>
        <w:t>3.计金标.税收筹划（第</w:t>
      </w:r>
      <w:r>
        <w:rPr>
          <w:rFonts w:hint="eastAsia" w:ascii="宋体" w:hAnsi="宋体"/>
          <w:sz w:val="24"/>
          <w:lang w:eastAsia="zh-CN"/>
        </w:rPr>
        <w:t>七</w:t>
      </w:r>
      <w:r>
        <w:rPr>
          <w:rFonts w:hint="eastAsia" w:ascii="宋体" w:hAnsi="宋体"/>
          <w:sz w:val="24"/>
        </w:rPr>
        <w:t>版）.</w:t>
      </w:r>
      <w:r>
        <w:rPr>
          <w:rFonts w:hint="eastAsia"/>
          <w:sz w:val="24"/>
        </w:rPr>
        <w:t xml:space="preserve"> </w:t>
      </w:r>
      <w:r>
        <w:rPr>
          <w:rFonts w:hint="eastAsia" w:ascii="宋体" w:hAnsi="宋体"/>
          <w:sz w:val="24"/>
        </w:rPr>
        <w:t>北京：中国人民大学出版社，201</w:t>
      </w:r>
      <w:r>
        <w:rPr>
          <w:rFonts w:hint="eastAsia" w:ascii="宋体" w:hAnsi="宋体"/>
          <w:sz w:val="24"/>
          <w:lang w:val="en-US" w:eastAsia="zh-CN"/>
        </w:rPr>
        <w:t>9</w:t>
      </w:r>
      <w:r>
        <w:rPr>
          <w:rFonts w:hint="eastAsia" w:ascii="宋体" w:hAnsi="宋体"/>
          <w:sz w:val="24"/>
        </w:rPr>
        <w:t>年8月</w:t>
      </w:r>
    </w:p>
    <w:p>
      <w:pPr>
        <w:spacing w:line="360" w:lineRule="exact"/>
        <w:ind w:firstLine="480" w:firstLineChars="200"/>
        <w:rPr>
          <w:rFonts w:hint="eastAsia" w:ascii="宋体" w:hAnsi="宋体"/>
          <w:sz w:val="24"/>
        </w:rPr>
      </w:pPr>
      <w:r>
        <w:rPr>
          <w:rFonts w:hint="eastAsia" w:ascii="宋体" w:hAnsi="宋体"/>
          <w:sz w:val="24"/>
        </w:rPr>
        <w:t>4.刘蓉.税收筹划.北京：高等教育出版社，2015年7月</w:t>
      </w:r>
    </w:p>
    <w:p>
      <w:pPr>
        <w:spacing w:line="360" w:lineRule="exact"/>
        <w:ind w:firstLine="480" w:firstLineChars="200"/>
        <w:rPr>
          <w:rFonts w:hint="eastAsia" w:ascii="宋体" w:hAnsi="宋体"/>
          <w:sz w:val="24"/>
        </w:rPr>
      </w:pPr>
      <w:r>
        <w:rPr>
          <w:rFonts w:hint="eastAsia" w:ascii="宋体" w:hAnsi="宋体"/>
          <w:sz w:val="24"/>
        </w:rPr>
        <w:t>5.</w:t>
      </w:r>
      <w:r>
        <w:rPr>
          <w:rFonts w:hint="eastAsia"/>
          <w:sz w:val="24"/>
        </w:rPr>
        <w:t>《</w:t>
      </w:r>
      <w:r>
        <w:rPr>
          <w:rFonts w:hint="eastAsia" w:ascii="宋体" w:hAnsi="宋体"/>
          <w:sz w:val="24"/>
        </w:rPr>
        <w:t>中国税务报》、《财政与税务》（人大全文复印资料）、《税务研究》</w:t>
      </w:r>
    </w:p>
    <w:p>
      <w:pPr>
        <w:spacing w:line="360" w:lineRule="exact"/>
        <w:ind w:left="4656" w:hanging="4656" w:hangingChars="1940"/>
        <w:rPr>
          <w:rFonts w:hint="eastAsia" w:ascii="黑体" w:eastAsia="黑体"/>
          <w:color w:val="FF0000"/>
          <w:sz w:val="24"/>
        </w:rPr>
      </w:pPr>
      <w:r>
        <w:rPr>
          <w:rFonts w:hint="eastAsia" w:ascii="黑体" w:eastAsia="黑体"/>
          <w:sz w:val="24"/>
        </w:rPr>
        <w:t>七、其他说明等</w:t>
      </w:r>
    </w:p>
    <w:p>
      <w:pPr>
        <w:spacing w:line="360" w:lineRule="exact"/>
        <w:ind w:left="4656" w:hanging="4656" w:hangingChars="1940"/>
        <w:rPr>
          <w:rFonts w:hint="eastAsia" w:ascii="宋体" w:hAnsi="宋体"/>
          <w:color w:val="FF0000"/>
          <w:sz w:val="24"/>
        </w:rPr>
      </w:pPr>
      <w:r>
        <w:rPr>
          <w:rFonts w:hint="eastAsia" w:ascii="黑体" w:eastAsia="黑体"/>
          <w:color w:val="FF0000"/>
          <w:sz w:val="24"/>
        </w:rPr>
        <w:t xml:space="preserve">           </w:t>
      </w:r>
      <w:r>
        <w:rPr>
          <w:rFonts w:hint="eastAsia" w:ascii="宋体" w:hAnsi="宋体"/>
          <w:color w:val="FF0000"/>
          <w:sz w:val="24"/>
        </w:rPr>
        <w:t xml:space="preserve"> </w:t>
      </w:r>
    </w:p>
    <w:p>
      <w:pPr>
        <w:spacing w:line="360" w:lineRule="exact"/>
        <w:ind w:firstLine="480" w:firstLineChars="200"/>
        <w:rPr>
          <w:rFonts w:hint="eastAsia" w:ascii="宋体" w:hAnsi="宋体" w:eastAsia="宋体"/>
          <w:sz w:val="24"/>
          <w:lang w:val="en-US" w:eastAsia="zh-CN"/>
        </w:rPr>
      </w:pPr>
      <w:r>
        <w:rPr>
          <w:rFonts w:hint="eastAsia" w:ascii="宋体" w:hAnsi="宋体"/>
          <w:sz w:val="24"/>
        </w:rPr>
        <w:t>大纲修订人：谭 韵                        修订日期：20</w:t>
      </w:r>
      <w:r>
        <w:rPr>
          <w:rFonts w:hint="eastAsia" w:ascii="宋体" w:hAnsi="宋体"/>
          <w:sz w:val="24"/>
          <w:lang w:val="en-US" w:eastAsia="zh-CN"/>
        </w:rPr>
        <w:t>20</w:t>
      </w:r>
      <w:r>
        <w:rPr>
          <w:rFonts w:hint="eastAsia" w:ascii="宋体" w:hAnsi="宋体"/>
          <w:sz w:val="24"/>
        </w:rPr>
        <w:t>.</w:t>
      </w:r>
      <w:r>
        <w:rPr>
          <w:rFonts w:hint="eastAsia" w:ascii="宋体" w:hAnsi="宋体"/>
          <w:sz w:val="24"/>
          <w:lang w:val="en-US" w:eastAsia="zh-CN"/>
        </w:rPr>
        <w:t>12</w:t>
      </w:r>
      <w:r>
        <w:rPr>
          <w:rFonts w:hint="eastAsia" w:ascii="宋体" w:hAnsi="宋体"/>
          <w:sz w:val="24"/>
        </w:rPr>
        <w:t>.1</w:t>
      </w:r>
      <w:r>
        <w:rPr>
          <w:rFonts w:hint="eastAsia" w:ascii="宋体" w:hAnsi="宋体"/>
          <w:sz w:val="24"/>
          <w:lang w:val="en-US" w:eastAsia="zh-CN"/>
        </w:rPr>
        <w:t>4</w:t>
      </w:r>
    </w:p>
    <w:p>
      <w:pPr>
        <w:spacing w:line="360" w:lineRule="exact"/>
        <w:ind w:firstLine="480" w:firstLineChars="200"/>
        <w:rPr>
          <w:rFonts w:hint="eastAsia" w:ascii="宋体" w:hAnsi="宋体"/>
          <w:sz w:val="24"/>
        </w:rPr>
      </w:pPr>
      <w:r>
        <w:rPr>
          <w:rFonts w:hint="eastAsia" w:ascii="宋体" w:hAnsi="宋体"/>
          <w:sz w:val="24"/>
        </w:rPr>
        <w:t>大纲审定人：                             审定日期：</w:t>
      </w:r>
    </w:p>
    <w:p>
      <w:pPr>
        <w:widowControl/>
        <w:shd w:val="clear" w:color="auto" w:fill="FFFFFF"/>
        <w:spacing w:line="360" w:lineRule="atLeast"/>
        <w:ind w:firstLine="566" w:firstLineChars="236"/>
        <w:jc w:val="left"/>
        <w:rPr>
          <w:rFonts w:ascii="宋体" w:hAnsi="宋体" w:cs="宋体"/>
          <w:color w:val="2F2F2F"/>
          <w:kern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inheri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书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B0680"/>
    <w:multiLevelType w:val="multilevel"/>
    <w:tmpl w:val="2EAB0680"/>
    <w:lvl w:ilvl="0" w:tentative="0">
      <w:start w:val="1"/>
      <w:numFmt w:val="japaneseCounting"/>
      <w:lvlText w:val="（%1）"/>
      <w:lvlJc w:val="left"/>
      <w:pPr>
        <w:tabs>
          <w:tab w:val="left" w:pos="1260"/>
        </w:tabs>
        <w:ind w:left="1260" w:hanging="720"/>
      </w:pPr>
      <w:rPr>
        <w:rFonts w:hint="default"/>
        <w:b w:val="0"/>
      </w:rPr>
    </w:lvl>
    <w:lvl w:ilvl="1" w:tentative="0">
      <w:start w:val="1"/>
      <w:numFmt w:val="lowerLetter"/>
      <w:lvlText w:val="%2)"/>
      <w:lvlJc w:val="left"/>
      <w:pPr>
        <w:tabs>
          <w:tab w:val="left" w:pos="360"/>
        </w:tabs>
        <w:ind w:left="360" w:hanging="420"/>
      </w:pPr>
    </w:lvl>
    <w:lvl w:ilvl="2" w:tentative="0">
      <w:start w:val="1"/>
      <w:numFmt w:val="lowerRoman"/>
      <w:lvlText w:val="%3."/>
      <w:lvlJc w:val="right"/>
      <w:pPr>
        <w:tabs>
          <w:tab w:val="left" w:pos="780"/>
        </w:tabs>
        <w:ind w:left="780" w:hanging="420"/>
      </w:pPr>
    </w:lvl>
    <w:lvl w:ilvl="3" w:tentative="0">
      <w:start w:val="1"/>
      <w:numFmt w:val="decimal"/>
      <w:lvlText w:val="%4."/>
      <w:lvlJc w:val="left"/>
      <w:pPr>
        <w:tabs>
          <w:tab w:val="left" w:pos="1200"/>
        </w:tabs>
        <w:ind w:left="1200" w:hanging="420"/>
      </w:pPr>
    </w:lvl>
    <w:lvl w:ilvl="4" w:tentative="0">
      <w:start w:val="1"/>
      <w:numFmt w:val="lowerLetter"/>
      <w:lvlText w:val="%5)"/>
      <w:lvlJc w:val="left"/>
      <w:pPr>
        <w:tabs>
          <w:tab w:val="left" w:pos="1620"/>
        </w:tabs>
        <w:ind w:left="1620" w:hanging="420"/>
      </w:pPr>
    </w:lvl>
    <w:lvl w:ilvl="5" w:tentative="0">
      <w:start w:val="1"/>
      <w:numFmt w:val="lowerRoman"/>
      <w:lvlText w:val="%6."/>
      <w:lvlJc w:val="right"/>
      <w:pPr>
        <w:tabs>
          <w:tab w:val="left" w:pos="2040"/>
        </w:tabs>
        <w:ind w:left="2040" w:hanging="420"/>
      </w:pPr>
    </w:lvl>
    <w:lvl w:ilvl="6" w:tentative="0">
      <w:start w:val="1"/>
      <w:numFmt w:val="decimal"/>
      <w:lvlText w:val="%7."/>
      <w:lvlJc w:val="left"/>
      <w:pPr>
        <w:tabs>
          <w:tab w:val="left" w:pos="2460"/>
        </w:tabs>
        <w:ind w:left="2460" w:hanging="420"/>
      </w:pPr>
    </w:lvl>
    <w:lvl w:ilvl="7" w:tentative="0">
      <w:start w:val="1"/>
      <w:numFmt w:val="lowerLetter"/>
      <w:lvlText w:val="%8)"/>
      <w:lvlJc w:val="left"/>
      <w:pPr>
        <w:tabs>
          <w:tab w:val="left" w:pos="2880"/>
        </w:tabs>
        <w:ind w:left="2880" w:hanging="420"/>
      </w:pPr>
    </w:lvl>
    <w:lvl w:ilvl="8" w:tentative="0">
      <w:start w:val="1"/>
      <w:numFmt w:val="lowerRoman"/>
      <w:lvlText w:val="%9."/>
      <w:lvlJc w:val="right"/>
      <w:pPr>
        <w:tabs>
          <w:tab w:val="left" w:pos="3300"/>
        </w:tabs>
        <w:ind w:left="33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E2A"/>
    <w:rsid w:val="00286610"/>
    <w:rsid w:val="00837D3E"/>
    <w:rsid w:val="00BB42E0"/>
    <w:rsid w:val="00C36CF8"/>
    <w:rsid w:val="00D75E2A"/>
    <w:rsid w:val="4F0873AF"/>
    <w:rsid w:val="618812B1"/>
    <w:rsid w:val="68D03B0F"/>
    <w:rsid w:val="73F43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8"/>
    <w:qFormat/>
    <w:uiPriority w:val="0"/>
    <w:pPr>
      <w:ind w:left="363" w:hanging="363" w:hangingChars="173"/>
    </w:pPr>
  </w:style>
  <w:style w:type="character" w:styleId="5">
    <w:name w:val="Strong"/>
    <w:basedOn w:val="4"/>
    <w:qFormat/>
    <w:uiPriority w:val="22"/>
    <w:rPr>
      <w:b/>
      <w:bCs/>
    </w:rPr>
  </w:style>
  <w:style w:type="paragraph" w:styleId="6">
    <w:name w:val="List Paragraph"/>
    <w:basedOn w:val="1"/>
    <w:qFormat/>
    <w:uiPriority w:val="34"/>
    <w:pPr>
      <w:ind w:firstLine="420" w:firstLineChars="200"/>
    </w:pPr>
  </w:style>
  <w:style w:type="character" w:customStyle="1" w:styleId="7">
    <w:name w:val="apple-converted-space"/>
    <w:basedOn w:val="4"/>
    <w:uiPriority w:val="0"/>
  </w:style>
  <w:style w:type="character" w:customStyle="1" w:styleId="8">
    <w:name w:val="正文文本缩进 Char"/>
    <w:basedOn w:val="4"/>
    <w:link w:val="2"/>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Pages>
  <Words>1000</Words>
  <Characters>5705</Characters>
  <Lines>47</Lines>
  <Paragraphs>13</Paragraphs>
  <TotalTime>18</TotalTime>
  <ScaleCrop>false</ScaleCrop>
  <LinksUpToDate>false</LinksUpToDate>
  <CharactersWithSpaces>6692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2018-05-30T08:37:00Z</dcterms:created>
  <dc:creator>Sky123.Org</dc:creator>
  <cp:lastModifiedBy>老韵</cp:lastModifiedBy>
  <dcterms:modified xsi:type="dcterms:W3CDTF">2020-12-14T04:37:51Z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