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4：需剔除专家名单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66"/>
        <w:gridCol w:w="1945"/>
        <w:gridCol w:w="1269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剔除原因（退休、调离等原因）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EyODFiNTkyYzlmMmU4MWI5NmU5Y2VhMmVjMjUifQ=="/>
  </w:docVars>
  <w:rsids>
    <w:rsidRoot w:val="00000000"/>
    <w:rsid w:val="68D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2023-09-14T02:45:36Z</dcterms:created>
  <dc:creator>Administrator</dc:creator>
  <cp:lastModifiedBy>周君佐</cp:lastModifiedBy>
  <dcterms:modified xsi:type="dcterms:W3CDTF">2023-09-14T02:48:14Z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091EBF56BDE8494E97CAC93ADB893B2A_12</vt:lpwstr>
  </property>
</Properties>
</file>