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4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广东省高等教育学会课题论证活页</w:t>
      </w:r>
      <w:bookmarkEnd w:id="0"/>
    </w:p>
    <w:p>
      <w:pPr>
        <w:ind w:left="-420" w:leftChars="-200" w:right="-420" w:rightChars="-200" w:firstLine="630" w:firstLineChars="300"/>
      </w:pPr>
    </w:p>
    <w:p>
      <w:pPr>
        <w:rPr>
          <w:u w:val="thick"/>
        </w:rPr>
      </w:pPr>
    </w:p>
    <w:tbl>
      <w:tblPr>
        <w:tblStyle w:val="4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ind w:left="-420" w:leftChars="-200" w:right="-420" w:rightChars="-20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国内外研究现状；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3.本课题的总体框架和基本内容，拟达到的目标（阶段性目标和总体目标）；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4.拟突破的重点问题、拟解决的关键问题及主要创新之处；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ind w:left="240" w:right="71" w:hanging="24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（限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000字） </w:t>
            </w:r>
            <w:r>
              <w:rPr>
                <w:rFonts w:hint="eastAsia" w:ascii="宋体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一、研究意义（研究背景、学术价值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二、国内外研究现状。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658" w:type="dxa"/>
          </w:tcPr>
          <w:p>
            <w:pPr>
              <w:spacing w:before="156" w:before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三、本课题的总体框架和基本内容，拟达到的目标（阶段性目标和总体目标）。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658" w:type="dxa"/>
          </w:tcPr>
          <w:p>
            <w:pPr>
              <w:ind w:right="7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四、拟突破的重点问题、拟解决的关键问题及主要创新之处。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设备等科研条件。</w:t>
            </w:r>
          </w:p>
        </w:tc>
      </w:tr>
    </w:tbl>
    <w:p>
      <w:pPr>
        <w:tabs>
          <w:tab w:val="left" w:pos="-540"/>
        </w:tabs>
        <w:ind w:left="-720" w:leftChars="-343" w:right="-359" w:rightChars="-171" w:firstLine="42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.课题名称要与《申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书》一致，一般不加副标题。</w:t>
      </w:r>
    </w:p>
    <w:p>
      <w:pPr>
        <w:tabs>
          <w:tab w:val="left" w:pos="-540"/>
        </w:tabs>
        <w:ind w:left="-720" w:leftChars="-343" w:right="-359" w:rightChars="-171" w:firstLine="1050" w:firstLineChars="500"/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.活页可加页，A3纸双面印制，单独装订。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6239"/>
    <w:multiLevelType w:val="singleLevel"/>
    <w:tmpl w:val="87D36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9D1975"/>
    <w:multiLevelType w:val="singleLevel"/>
    <w:tmpl w:val="969D1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RlMjE2NWI4NTRjMWRkMjdhMzg2MjdjZjdjNGIifQ=="/>
  </w:docVars>
  <w:rsids>
    <w:rsidRoot w:val="1F382249"/>
    <w:rsid w:val="1F3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2023-04-26T00:51:00Z</dcterms:created>
  <dc:creator>杨海阔</dc:creator>
  <cp:lastModifiedBy>杨海阔</cp:lastModifiedBy>
  <dcterms:modified xsi:type="dcterms:W3CDTF">2023-04-26T00:54:06Z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645FD24292C0457DB9D90EF11678FE0E_11</vt:lpwstr>
  </property>
</Properties>
</file>