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51DEB">
      <w:pPr>
        <w:keepNext w:val="0"/>
        <w:keepLines w:val="0"/>
        <w:pageBreakBefore w:val="0"/>
        <w:kinsoku/>
        <w:overflowPunct/>
        <w:topLinePunct w:val="0"/>
        <w:autoSpaceDE/>
        <w:autoSpaceDN/>
        <w:bidi w:val="0"/>
        <w:adjustRightInd/>
        <w:snapToGrid/>
        <w:spacing w:line="520" w:lineRule="exact"/>
        <w:textAlignment w:val="auto"/>
        <w:rPr>
          <w:rFonts w:hint="eastAsia" w:ascii="黑体" w:hAnsi="黑体" w:eastAsia="黑体"/>
          <w:b w:val="0"/>
          <w:bCs w:val="0"/>
          <w:color w:val="FF0000"/>
          <w:spacing w:val="2"/>
          <w:sz w:val="32"/>
          <w:szCs w:val="32"/>
          <w:lang w:val="en-US" w:eastAsia="zh-CN"/>
        </w:rPr>
      </w:pPr>
    </w:p>
    <w:p w14:paraId="32742ADE">
      <w:pPr>
        <w:keepNext w:val="0"/>
        <w:keepLines w:val="0"/>
        <w:pageBreakBefore w:val="0"/>
        <w:kinsoku/>
        <w:overflowPunct/>
        <w:topLinePunct w:val="0"/>
        <w:autoSpaceDE/>
        <w:autoSpaceDN/>
        <w:bidi w:val="0"/>
        <w:adjustRightInd/>
        <w:snapToGrid/>
        <w:spacing w:line="520" w:lineRule="exact"/>
        <w:jc w:val="center"/>
        <w:textAlignment w:val="auto"/>
        <w:rPr>
          <w:rFonts w:ascii="仿宋_GB2312" w:hAnsi="仿宋_GB2312" w:eastAsia="仿宋_GB2312" w:cs="等线"/>
          <w:b/>
          <w:bCs/>
          <w:sz w:val="32"/>
          <w:szCs w:val="32"/>
        </w:rPr>
      </w:pPr>
      <w:r>
        <w:rPr>
          <w:rFonts w:hint="eastAsia" w:ascii="方正小标宋简体" w:eastAsia="方正小标宋简体"/>
          <w:color w:val="FF0000"/>
          <w:sz w:val="44"/>
          <w:szCs w:val="44"/>
        </w:rPr>
        <w:t>学院推免工作实施细则</w:t>
      </w:r>
      <w:r>
        <w:rPr>
          <w:rFonts w:hint="eastAsia" w:ascii="方正小标宋简体" w:eastAsia="方正小标宋简体"/>
          <w:color w:val="FF0000"/>
          <w:sz w:val="44"/>
          <w:szCs w:val="44"/>
          <w:lang w:eastAsia="zh-CN"/>
        </w:rPr>
        <w:t>（</w:t>
      </w:r>
      <w:r>
        <w:rPr>
          <w:rFonts w:hint="eastAsia" w:ascii="方正小标宋简体" w:eastAsia="方正小标宋简体"/>
          <w:color w:val="FF0000"/>
          <w:sz w:val="44"/>
          <w:szCs w:val="44"/>
        </w:rPr>
        <w:t>模板</w:t>
      </w:r>
      <w:r>
        <w:rPr>
          <w:rFonts w:hint="eastAsia" w:ascii="方正小标宋简体" w:eastAsia="方正小标宋简体"/>
          <w:color w:val="FF0000"/>
          <w:sz w:val="44"/>
          <w:szCs w:val="44"/>
          <w:lang w:eastAsia="zh-CN"/>
        </w:rPr>
        <w:t>）</w:t>
      </w:r>
    </w:p>
    <w:p w14:paraId="4BF80ED9">
      <w:pPr>
        <w:keepNext w:val="0"/>
        <w:keepLines w:val="0"/>
        <w:pageBreakBefore w:val="0"/>
        <w:kinsoku/>
        <w:overflowPunct/>
        <w:topLinePunct w:val="0"/>
        <w:autoSpaceDE/>
        <w:autoSpaceDN/>
        <w:bidi w:val="0"/>
        <w:adjustRightInd/>
        <w:snapToGrid/>
        <w:spacing w:line="520" w:lineRule="exact"/>
        <w:textAlignment w:val="auto"/>
        <w:rPr>
          <w:rFonts w:hint="eastAsia" w:ascii="仿宋_GB2312" w:hAnsi="仿宋_GB2312" w:eastAsia="仿宋_GB2312" w:cs="等线"/>
          <w:b/>
          <w:bCs/>
          <w:color w:val="FF0000"/>
          <w:sz w:val="32"/>
          <w:szCs w:val="32"/>
        </w:rPr>
      </w:pPr>
    </w:p>
    <w:p w14:paraId="0AE6ABCB">
      <w:pPr>
        <w:keepNext w:val="0"/>
        <w:keepLines w:val="0"/>
        <w:pageBreakBefore w:val="0"/>
        <w:kinsoku/>
        <w:overflowPunct/>
        <w:topLinePunct w:val="0"/>
        <w:autoSpaceDE/>
        <w:autoSpaceDN/>
        <w:bidi w:val="0"/>
        <w:adjustRightInd/>
        <w:snapToGrid/>
        <w:spacing w:line="520" w:lineRule="exact"/>
        <w:textAlignment w:val="auto"/>
        <w:rPr>
          <w:rFonts w:ascii="仿宋_GB2312" w:hAnsi="仿宋_GB2312" w:eastAsia="仿宋_GB2312" w:cs="等线"/>
          <w:b/>
          <w:bCs/>
          <w:color w:val="FF0000"/>
          <w:sz w:val="32"/>
          <w:szCs w:val="32"/>
        </w:rPr>
      </w:pPr>
      <w:r>
        <w:rPr>
          <w:rFonts w:hint="eastAsia" w:ascii="仿宋_GB2312" w:hAnsi="仿宋_GB2312" w:eastAsia="仿宋_GB2312" w:cs="等线"/>
          <w:b/>
          <w:bCs/>
          <w:color w:val="FF0000"/>
          <w:sz w:val="32"/>
          <w:szCs w:val="32"/>
        </w:rPr>
        <w:t>【提示说明】</w:t>
      </w:r>
    </w:p>
    <w:p w14:paraId="23F8FA08">
      <w:pPr>
        <w:keepNext w:val="0"/>
        <w:keepLines w:val="0"/>
        <w:pageBreakBefore w:val="0"/>
        <w:kinsoku/>
        <w:overflowPunct/>
        <w:topLinePunct w:val="0"/>
        <w:autoSpaceDE/>
        <w:autoSpaceDN/>
        <w:bidi w:val="0"/>
        <w:adjustRightInd/>
        <w:snapToGrid/>
        <w:spacing w:line="520" w:lineRule="exact"/>
        <w:ind w:firstLine="643" w:firstLineChars="200"/>
        <w:textAlignment w:val="auto"/>
        <w:rPr>
          <w:rFonts w:ascii="仿宋_GB2312" w:hAnsi="仿宋_GB2312" w:eastAsia="仿宋_GB2312" w:cs="等线"/>
          <w:color w:val="FF0000"/>
          <w:sz w:val="32"/>
          <w:szCs w:val="32"/>
        </w:rPr>
      </w:pPr>
      <w:r>
        <w:rPr>
          <w:rFonts w:hint="eastAsia" w:ascii="仿宋_GB2312" w:hAnsi="仿宋_GB2312" w:eastAsia="仿宋_GB2312" w:cs="等线"/>
          <w:b/>
          <w:bCs/>
          <w:color w:val="FF0000"/>
          <w:sz w:val="32"/>
          <w:szCs w:val="32"/>
          <w:lang w:val="en-US" w:eastAsia="zh-CN"/>
        </w:rPr>
        <w:t>1.</w:t>
      </w:r>
      <w:r>
        <w:rPr>
          <w:rFonts w:hint="eastAsia" w:ascii="仿宋_GB2312" w:hAnsi="仿宋_GB2312" w:eastAsia="仿宋_GB2312" w:cs="等线"/>
          <w:b/>
          <w:bCs/>
          <w:color w:val="FF0000"/>
          <w:sz w:val="32"/>
          <w:szCs w:val="32"/>
        </w:rPr>
        <w:t>黑色字体</w:t>
      </w:r>
      <w:r>
        <w:rPr>
          <w:rFonts w:hint="eastAsia" w:ascii="仿宋_GB2312" w:hAnsi="仿宋_GB2312" w:eastAsia="仿宋_GB2312" w:cs="等线"/>
          <w:color w:val="FF0000"/>
          <w:sz w:val="32"/>
          <w:szCs w:val="32"/>
        </w:rPr>
        <w:t>为固定框架，</w:t>
      </w:r>
      <w:r>
        <w:rPr>
          <w:rFonts w:hint="eastAsia" w:ascii="仿宋_GB2312" w:hAnsi="仿宋_GB2312" w:eastAsia="仿宋_GB2312" w:cs="等线"/>
          <w:b/>
          <w:bCs/>
          <w:color w:val="FF0000"/>
          <w:sz w:val="32"/>
          <w:szCs w:val="32"/>
          <w:lang w:val="en-US" w:eastAsia="zh-CN"/>
        </w:rPr>
        <w:t>蓝色字体</w:t>
      </w:r>
      <w:r>
        <w:rPr>
          <w:rFonts w:hint="eastAsia" w:ascii="仿宋_GB2312" w:hAnsi="仿宋_GB2312" w:eastAsia="仿宋_GB2312" w:cs="等线"/>
          <w:color w:val="FF0000"/>
          <w:sz w:val="32"/>
          <w:szCs w:val="32"/>
          <w:lang w:val="en-US" w:eastAsia="zh-CN"/>
        </w:rPr>
        <w:t>可结合实际修改，</w:t>
      </w:r>
      <w:r>
        <w:rPr>
          <w:rFonts w:hint="eastAsia" w:ascii="仿宋_GB2312" w:hAnsi="仿宋_GB2312" w:eastAsia="仿宋_GB2312" w:cs="等线"/>
          <w:b/>
          <w:bCs/>
          <w:color w:val="FF0000"/>
          <w:sz w:val="32"/>
          <w:szCs w:val="32"/>
        </w:rPr>
        <w:t>红色字体</w:t>
      </w:r>
      <w:r>
        <w:rPr>
          <w:rFonts w:hint="eastAsia" w:ascii="仿宋_GB2312" w:hAnsi="仿宋_GB2312" w:eastAsia="仿宋_GB2312" w:cs="等线"/>
          <w:color w:val="FF0000"/>
          <w:sz w:val="32"/>
          <w:szCs w:val="32"/>
        </w:rPr>
        <w:t>为撰写参考或说明，可直接删除。</w:t>
      </w:r>
    </w:p>
    <w:p w14:paraId="3BE2CCDD">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olor w:val="FF0000"/>
          <w:sz w:val="32"/>
          <w:szCs w:val="32"/>
          <w:lang w:eastAsia="zh-CN"/>
        </w:rPr>
      </w:pPr>
      <w:r>
        <w:rPr>
          <w:rFonts w:hint="eastAsia" w:ascii="仿宋_GB2312" w:eastAsia="仿宋_GB2312"/>
          <w:color w:val="FF0000"/>
          <w:sz w:val="32"/>
          <w:szCs w:val="32"/>
          <w:lang w:val="en-US" w:eastAsia="zh-CN"/>
        </w:rPr>
        <w:t>2.</w:t>
      </w:r>
      <w:r>
        <w:rPr>
          <w:rFonts w:hint="eastAsia" w:ascii="仿宋_GB2312" w:hAnsi="仿宋_GB2312" w:eastAsia="仿宋_GB2312" w:cs="等线"/>
          <w:color w:val="FF0000"/>
          <w:sz w:val="32"/>
          <w:szCs w:val="32"/>
        </w:rPr>
        <w:t>字体</w:t>
      </w:r>
      <w:r>
        <w:rPr>
          <w:rFonts w:hint="eastAsia" w:ascii="仿宋_GB2312" w:hAnsi="仿宋_GB2312" w:eastAsia="仿宋_GB2312" w:cs="等线"/>
          <w:color w:val="FF0000"/>
          <w:sz w:val="32"/>
          <w:szCs w:val="32"/>
          <w:lang w:eastAsia="zh-CN"/>
        </w:rPr>
        <w:t>、</w:t>
      </w:r>
      <w:r>
        <w:rPr>
          <w:rFonts w:hint="eastAsia" w:ascii="仿宋_GB2312" w:hAnsi="仿宋_GB2312" w:eastAsia="仿宋_GB2312" w:cs="等线"/>
          <w:color w:val="FF0000"/>
          <w:sz w:val="32"/>
          <w:szCs w:val="32"/>
        </w:rPr>
        <w:t>字号</w:t>
      </w:r>
      <w:r>
        <w:rPr>
          <w:rFonts w:hint="eastAsia" w:ascii="仿宋_GB2312" w:hAnsi="仿宋_GB2312" w:eastAsia="仿宋_GB2312" w:cs="等线"/>
          <w:color w:val="FF0000"/>
          <w:sz w:val="32"/>
          <w:szCs w:val="32"/>
          <w:lang w:eastAsia="zh-CN"/>
        </w:rPr>
        <w:t>、</w:t>
      </w:r>
      <w:r>
        <w:rPr>
          <w:rFonts w:hint="eastAsia" w:ascii="仿宋_GB2312" w:hAnsi="仿宋_GB2312" w:eastAsia="仿宋_GB2312" w:cs="等线"/>
          <w:color w:val="FF0000"/>
          <w:sz w:val="32"/>
          <w:szCs w:val="32"/>
          <w:lang w:val="en-US" w:eastAsia="zh-CN"/>
        </w:rPr>
        <w:t>行距</w:t>
      </w:r>
      <w:r>
        <w:rPr>
          <w:rFonts w:hint="eastAsia" w:ascii="仿宋_GB2312" w:hAnsi="仿宋_GB2312" w:eastAsia="仿宋_GB2312" w:cs="等线"/>
          <w:color w:val="FF0000"/>
          <w:sz w:val="32"/>
          <w:szCs w:val="32"/>
        </w:rPr>
        <w:t>均已设定；页边距可根据撰写内容调整，版面整洁美观即可</w:t>
      </w:r>
      <w:r>
        <w:rPr>
          <w:rFonts w:hint="eastAsia" w:ascii="仿宋_GB2312" w:hAnsi="仿宋_GB2312" w:eastAsia="仿宋_GB2312" w:cs="等线"/>
          <w:color w:val="FF0000"/>
          <w:sz w:val="32"/>
          <w:szCs w:val="32"/>
          <w:lang w:eastAsia="zh-CN"/>
        </w:rPr>
        <w:t>。</w:t>
      </w:r>
    </w:p>
    <w:p w14:paraId="33021BEF">
      <w:pPr>
        <w:keepNext w:val="0"/>
        <w:keepLines w:val="0"/>
        <w:pageBreakBefore w:val="0"/>
        <w:kinsoku/>
        <w:overflowPunct/>
        <w:topLinePunct w:val="0"/>
        <w:autoSpaceDE/>
        <w:autoSpaceDN/>
        <w:bidi w:val="0"/>
        <w:adjustRightInd/>
        <w:snapToGrid/>
        <w:spacing w:line="520" w:lineRule="exact"/>
        <w:textAlignment w:val="auto"/>
        <w:rPr>
          <w:rFonts w:ascii="仿宋_GB2312" w:hAnsi="仿宋_GB2312" w:eastAsia="仿宋_GB2312" w:cs="等线"/>
          <w:sz w:val="32"/>
          <w:szCs w:val="32"/>
        </w:rPr>
      </w:pPr>
    </w:p>
    <w:p w14:paraId="73922672">
      <w:pPr>
        <w:keepNext w:val="0"/>
        <w:keepLines w:val="0"/>
        <w:pageBreakBefore w:val="0"/>
        <w:kinsoku/>
        <w:overflowPunct/>
        <w:topLinePunct w:val="0"/>
        <w:autoSpaceDE/>
        <w:autoSpaceDN/>
        <w:bidi w:val="0"/>
        <w:adjustRightInd/>
        <w:snapToGrid/>
        <w:spacing w:line="520" w:lineRule="exact"/>
        <w:jc w:val="center"/>
        <w:textAlignment w:val="auto"/>
        <w:rPr>
          <w:rFonts w:hint="eastAsia" w:ascii="方正小标宋简体" w:hAnsi="宋体" w:eastAsia="方正小标宋简体"/>
          <w:b w:val="0"/>
          <w:bCs w:val="0"/>
          <w:color w:val="0000FF"/>
          <w:spacing w:val="2"/>
          <w:sz w:val="44"/>
          <w:szCs w:val="44"/>
          <w:lang w:val="en-US" w:eastAsia="zh-CN"/>
        </w:rPr>
      </w:pPr>
      <w:r>
        <w:rPr>
          <w:rFonts w:hint="eastAsia" w:ascii="方正小标宋简体" w:hAnsi="宋体" w:eastAsia="方正小标宋简体"/>
          <w:b w:val="0"/>
          <w:bCs w:val="0"/>
          <w:color w:val="0000FF"/>
          <w:spacing w:val="2"/>
          <w:sz w:val="44"/>
          <w:szCs w:val="44"/>
        </w:rPr>
        <w:t>XXX学院</w:t>
      </w:r>
    </w:p>
    <w:p w14:paraId="6C45836A">
      <w:pPr>
        <w:keepNext w:val="0"/>
        <w:keepLines w:val="0"/>
        <w:pageBreakBefore w:val="0"/>
        <w:kinsoku/>
        <w:overflowPunct/>
        <w:topLinePunct w:val="0"/>
        <w:autoSpaceDE/>
        <w:autoSpaceDN/>
        <w:bidi w:val="0"/>
        <w:adjustRightInd/>
        <w:snapToGrid/>
        <w:spacing w:line="520" w:lineRule="exact"/>
        <w:jc w:val="center"/>
        <w:textAlignment w:val="auto"/>
        <w:rPr>
          <w:rFonts w:hint="eastAsia" w:ascii="方正小标宋简体" w:hAnsi="宋体" w:eastAsia="方正小标宋简体"/>
          <w:b w:val="0"/>
          <w:bCs w:val="0"/>
          <w:spacing w:val="2"/>
          <w:sz w:val="44"/>
          <w:szCs w:val="44"/>
        </w:rPr>
      </w:pPr>
      <w:r>
        <w:rPr>
          <w:rFonts w:hint="eastAsia" w:ascii="方正小标宋简体" w:hAnsi="宋体" w:eastAsia="方正小标宋简体"/>
          <w:b w:val="0"/>
          <w:bCs w:val="0"/>
          <w:spacing w:val="2"/>
          <w:sz w:val="44"/>
          <w:szCs w:val="44"/>
          <w:lang w:val="en-US" w:eastAsia="zh-CN"/>
        </w:rPr>
        <w:t>推荐2026届</w:t>
      </w:r>
      <w:r>
        <w:rPr>
          <w:rFonts w:hint="eastAsia" w:ascii="方正小标宋简体" w:hAnsi="宋体" w:eastAsia="方正小标宋简体"/>
          <w:b w:val="0"/>
          <w:bCs w:val="0"/>
          <w:spacing w:val="2"/>
          <w:sz w:val="44"/>
          <w:szCs w:val="44"/>
        </w:rPr>
        <w:t>优秀</w:t>
      </w:r>
      <w:r>
        <w:rPr>
          <w:rFonts w:hint="eastAsia" w:ascii="方正小标宋简体" w:hAnsi="宋体" w:eastAsia="方正小标宋简体"/>
          <w:b w:val="0"/>
          <w:bCs w:val="0"/>
          <w:spacing w:val="2"/>
          <w:sz w:val="44"/>
          <w:szCs w:val="44"/>
          <w:lang w:val="en-US" w:eastAsia="zh-CN"/>
        </w:rPr>
        <w:t>应届</w:t>
      </w:r>
      <w:r>
        <w:rPr>
          <w:rFonts w:hint="eastAsia" w:ascii="方正小标宋简体" w:hAnsi="宋体" w:eastAsia="方正小标宋简体"/>
          <w:b w:val="0"/>
          <w:bCs w:val="0"/>
          <w:spacing w:val="2"/>
          <w:sz w:val="44"/>
          <w:szCs w:val="44"/>
        </w:rPr>
        <w:t>本科毕业生免试攻读</w:t>
      </w:r>
    </w:p>
    <w:p w14:paraId="11461268">
      <w:pPr>
        <w:keepNext w:val="0"/>
        <w:keepLines w:val="0"/>
        <w:pageBreakBefore w:val="0"/>
        <w:kinsoku/>
        <w:overflowPunct/>
        <w:topLinePunct w:val="0"/>
        <w:autoSpaceDE/>
        <w:autoSpaceDN/>
        <w:bidi w:val="0"/>
        <w:adjustRightInd/>
        <w:snapToGrid/>
        <w:spacing w:line="520" w:lineRule="exact"/>
        <w:jc w:val="center"/>
        <w:textAlignment w:val="auto"/>
        <w:rPr>
          <w:rFonts w:hint="eastAsia" w:ascii="方正小标宋简体" w:hAnsi="宋体" w:eastAsia="方正小标宋简体"/>
          <w:b w:val="0"/>
          <w:bCs w:val="0"/>
          <w:spacing w:val="2"/>
          <w:sz w:val="44"/>
          <w:szCs w:val="44"/>
        </w:rPr>
      </w:pPr>
      <w:r>
        <w:rPr>
          <w:rFonts w:hint="eastAsia" w:ascii="方正小标宋简体" w:hAnsi="宋体" w:eastAsia="方正小标宋简体"/>
          <w:b w:val="0"/>
          <w:bCs w:val="0"/>
          <w:spacing w:val="2"/>
          <w:sz w:val="44"/>
          <w:szCs w:val="44"/>
          <w:lang w:val="en-US" w:eastAsia="zh-CN"/>
        </w:rPr>
        <w:t>硕士</w:t>
      </w:r>
      <w:r>
        <w:rPr>
          <w:rFonts w:hint="eastAsia" w:ascii="方正小标宋简体" w:hAnsi="宋体" w:eastAsia="方正小标宋简体"/>
          <w:b w:val="0"/>
          <w:bCs w:val="0"/>
          <w:spacing w:val="2"/>
          <w:sz w:val="44"/>
          <w:szCs w:val="44"/>
        </w:rPr>
        <w:t>研究生工作实施细则</w:t>
      </w:r>
    </w:p>
    <w:p w14:paraId="2A73FB5E">
      <w:pPr>
        <w:keepNext w:val="0"/>
        <w:keepLines w:val="0"/>
        <w:pageBreakBefore w:val="0"/>
        <w:kinsoku/>
        <w:overflowPunct/>
        <w:topLinePunct w:val="0"/>
        <w:autoSpaceDE/>
        <w:autoSpaceDN/>
        <w:bidi w:val="0"/>
        <w:adjustRightInd/>
        <w:snapToGrid/>
        <w:spacing w:line="520" w:lineRule="exact"/>
        <w:jc w:val="center"/>
        <w:textAlignment w:val="auto"/>
        <w:rPr>
          <w:rFonts w:ascii="方正小标宋简体" w:eastAsia="方正小标宋简体"/>
          <w:color w:val="FF0000"/>
          <w:spacing w:val="2"/>
          <w:sz w:val="44"/>
          <w:szCs w:val="44"/>
        </w:rPr>
      </w:pPr>
      <w:r>
        <w:rPr>
          <w:rFonts w:hint="eastAsia" w:ascii="宋体"/>
          <w:color w:val="FF0000"/>
          <w:sz w:val="32"/>
          <w:szCs w:val="32"/>
        </w:rPr>
        <w:t>（</w:t>
      </w:r>
      <w:r>
        <w:rPr>
          <w:rFonts w:hint="eastAsia" w:ascii="方正小标宋简体" w:hAnsi="宋体" w:eastAsia="方正小标宋简体" w:cs="宋体"/>
          <w:color w:val="FF0000"/>
          <w:kern w:val="0"/>
          <w:sz w:val="32"/>
          <w:szCs w:val="32"/>
        </w:rPr>
        <w:t>方正小标宋简体二号）</w:t>
      </w:r>
    </w:p>
    <w:p w14:paraId="10218AD2">
      <w:pPr>
        <w:keepNext w:val="0"/>
        <w:keepLines w:val="0"/>
        <w:pageBreakBefore w:val="0"/>
        <w:kinsoku/>
        <w:overflowPunct/>
        <w:topLinePunct w:val="0"/>
        <w:autoSpaceDE/>
        <w:autoSpaceDN/>
        <w:bidi w:val="0"/>
        <w:adjustRightInd/>
        <w:snapToGrid/>
        <w:spacing w:line="520" w:lineRule="exact"/>
        <w:textAlignment w:val="auto"/>
        <w:rPr>
          <w:rFonts w:ascii="仿宋_GB2312" w:hAnsi="仿宋_GB2312" w:eastAsia="仿宋_GB2312" w:cs="等线"/>
          <w:sz w:val="32"/>
          <w:szCs w:val="32"/>
        </w:rPr>
      </w:pPr>
    </w:p>
    <w:p w14:paraId="2F632FE6">
      <w:pPr>
        <w:keepNext w:val="0"/>
        <w:keepLines w:val="0"/>
        <w:pageBreakBefore w:val="0"/>
        <w:kinsoku/>
        <w:overflowPunct/>
        <w:topLinePunct w:val="0"/>
        <w:autoSpaceDE/>
        <w:autoSpaceDN/>
        <w:bidi w:val="0"/>
        <w:adjustRightInd/>
        <w:snapToGrid/>
        <w:spacing w:line="520" w:lineRule="exact"/>
        <w:ind w:left="0" w:right="0" w:firstLine="640" w:firstLineChars="200"/>
        <w:textAlignment w:val="auto"/>
        <w:rPr>
          <w:rFonts w:ascii="仿宋_GB2312" w:hAnsi="仿宋_GB2312" w:eastAsia="仿宋_GB2312" w:cs="等线"/>
          <w:color w:val="FF0000"/>
          <w:sz w:val="32"/>
          <w:szCs w:val="32"/>
        </w:rPr>
      </w:pPr>
      <w:r>
        <w:rPr>
          <w:rFonts w:hint="eastAsia" w:ascii="仿宋_GB2312" w:hAnsi="仿宋_GB2312" w:eastAsia="仿宋_GB2312" w:cs="等线"/>
          <w:sz w:val="32"/>
          <w:szCs w:val="32"/>
        </w:rPr>
        <w:t>根据</w:t>
      </w:r>
      <w:r>
        <w:rPr>
          <w:rFonts w:hint="eastAsia" w:ascii="仿宋_GB2312" w:hAnsi="仿宋_GB2312" w:eastAsia="仿宋_GB2312" w:cs="等线"/>
          <w:sz w:val="32"/>
          <w:szCs w:val="32"/>
          <w:lang w:eastAsia="zh-CN"/>
        </w:rPr>
        <w:t>《广东财经大学推荐优秀应届本科毕业生免试攻读硕士研究生工作管理办法（</w:t>
      </w:r>
      <w:r>
        <w:rPr>
          <w:rFonts w:hint="eastAsia" w:ascii="仿宋_GB2312" w:hAnsi="仿宋_GB2312" w:eastAsia="仿宋_GB2312" w:cs="等线"/>
          <w:sz w:val="32"/>
          <w:szCs w:val="32"/>
          <w:lang w:val="en-US" w:eastAsia="zh-CN"/>
        </w:rPr>
        <w:t>试行</w:t>
      </w:r>
      <w:r>
        <w:rPr>
          <w:rFonts w:hint="eastAsia" w:ascii="仿宋_GB2312" w:hAnsi="仿宋_GB2312" w:eastAsia="仿宋_GB2312" w:cs="等线"/>
          <w:sz w:val="32"/>
          <w:szCs w:val="32"/>
          <w:lang w:eastAsia="zh-CN"/>
        </w:rPr>
        <w:t>）》（</w:t>
      </w:r>
      <w:r>
        <w:rPr>
          <w:rFonts w:hint="eastAsia" w:ascii="仿宋_GB2312" w:hAnsi="仿宋_GB2312" w:eastAsia="仿宋_GB2312" w:cs="等线"/>
          <w:sz w:val="32"/>
          <w:szCs w:val="32"/>
          <w:lang w:val="en-US" w:eastAsia="zh-CN"/>
        </w:rPr>
        <w:t>下简称“《办法》”</w:t>
      </w:r>
      <w:r>
        <w:rPr>
          <w:rFonts w:hint="eastAsia" w:ascii="仿宋_GB2312" w:hAnsi="仿宋_GB2312" w:eastAsia="仿宋_GB2312" w:cs="等线"/>
          <w:sz w:val="32"/>
          <w:szCs w:val="32"/>
          <w:lang w:eastAsia="zh-CN"/>
        </w:rPr>
        <w:t>）</w:t>
      </w:r>
      <w:r>
        <w:rPr>
          <w:rFonts w:hint="eastAsia" w:ascii="仿宋_GB2312" w:hAnsi="仿宋_GB2312" w:eastAsia="仿宋_GB2312" w:cs="等线"/>
          <w:sz w:val="32"/>
          <w:szCs w:val="32"/>
        </w:rPr>
        <w:t>，结合我</w:t>
      </w:r>
      <w:r>
        <w:rPr>
          <w:rFonts w:hint="eastAsia" w:ascii="仿宋_GB2312" w:hAnsi="仿宋_GB2312" w:eastAsia="仿宋_GB2312" w:cs="等线"/>
          <w:color w:val="auto"/>
          <w:sz w:val="32"/>
          <w:szCs w:val="32"/>
          <w:highlight w:val="none"/>
          <w:shd w:val="clear" w:color="auto" w:fill="auto"/>
          <w:lang w:val="en-US" w:eastAsia="zh-CN"/>
        </w:rPr>
        <w:t>院</w:t>
      </w:r>
      <w:r>
        <w:rPr>
          <w:rFonts w:hint="eastAsia" w:ascii="仿宋_GB2312" w:hAnsi="仿宋_GB2312" w:eastAsia="仿宋_GB2312" w:cs="等线"/>
          <w:sz w:val="32"/>
          <w:szCs w:val="32"/>
        </w:rPr>
        <w:t>实际情况，特制定本实施细则。</w:t>
      </w:r>
      <w:r>
        <w:rPr>
          <w:rFonts w:hint="eastAsia" w:ascii="仿宋_GB2312" w:hAnsi="宋体" w:eastAsia="仿宋_GB2312"/>
          <w:color w:val="FF0000"/>
          <w:sz w:val="32"/>
          <w:szCs w:val="32"/>
        </w:rPr>
        <w:t>（正文仿宋_GB2312三号）</w:t>
      </w:r>
    </w:p>
    <w:p w14:paraId="4CC59767">
      <w:pPr>
        <w:pStyle w:val="10"/>
        <w:keepNext w:val="0"/>
        <w:keepLines w:val="0"/>
        <w:pageBreakBefore w:val="0"/>
        <w:kinsoku/>
        <w:overflowPunct/>
        <w:topLinePunct w:val="0"/>
        <w:autoSpaceDE/>
        <w:autoSpaceDN/>
        <w:bidi w:val="0"/>
        <w:adjustRightInd/>
        <w:snapToGrid/>
        <w:spacing w:line="520" w:lineRule="exact"/>
        <w:ind w:left="0" w:right="0" w:firstLine="640" w:firstLineChars="200"/>
        <w:textAlignment w:val="auto"/>
        <w:rPr>
          <w:rFonts w:hint="eastAsia" w:ascii="仿宋_GB2312" w:hAnsi="宋体" w:eastAsia="仿宋_GB2312" w:cs="Times New Roman"/>
          <w:color w:val="FF0000"/>
          <w:kern w:val="2"/>
          <w:sz w:val="32"/>
          <w:szCs w:val="32"/>
          <w:lang w:val="en-US" w:eastAsia="zh-CN" w:bidi="ar-SA"/>
        </w:rPr>
      </w:pPr>
      <w:r>
        <w:rPr>
          <w:rFonts w:hint="eastAsia" w:ascii="黑体" w:hAnsi="黑体" w:eastAsia="黑体" w:cs="宋体"/>
          <w:b w:val="0"/>
          <w:bCs/>
          <w:kern w:val="0"/>
          <w:sz w:val="32"/>
          <w:szCs w:val="32"/>
        </w:rPr>
        <w:t>一、实施原则</w:t>
      </w:r>
      <w:r>
        <w:rPr>
          <w:rFonts w:hint="eastAsia" w:ascii="仿宋_GB2312" w:hAnsi="宋体" w:eastAsia="仿宋_GB2312" w:cs="Times New Roman"/>
          <w:color w:val="FF0000"/>
          <w:kern w:val="2"/>
          <w:sz w:val="32"/>
          <w:szCs w:val="32"/>
          <w:lang w:val="en-US" w:eastAsia="zh-CN" w:bidi="ar-SA"/>
        </w:rPr>
        <w:t>（黑体三号）</w:t>
      </w:r>
    </w:p>
    <w:p w14:paraId="6C3F8049">
      <w:pPr>
        <w:keepNext w:val="0"/>
        <w:keepLines w:val="0"/>
        <w:pageBreakBefore w:val="0"/>
        <w:widowControl/>
        <w:kinsoku/>
        <w:overflowPunct/>
        <w:topLinePunct w:val="0"/>
        <w:autoSpaceDE/>
        <w:autoSpaceDN/>
        <w:bidi w:val="0"/>
        <w:adjustRightInd/>
        <w:snapToGrid/>
        <w:spacing w:line="520" w:lineRule="exact"/>
        <w:ind w:left="0" w:right="0" w:firstLine="600" w:firstLineChars="200"/>
        <w:textAlignment w:val="auto"/>
        <w:rPr>
          <w:rFonts w:hint="eastAsia" w:ascii="仿宋_GB2312" w:eastAsia="仿宋_GB2312"/>
          <w:spacing w:val="-10"/>
          <w:sz w:val="32"/>
          <w:szCs w:val="32"/>
          <w:lang w:val="en-US" w:eastAsia="zh-CN"/>
        </w:rPr>
      </w:pPr>
      <w:r>
        <w:rPr>
          <w:rFonts w:hint="eastAsia" w:ascii="仿宋_GB2312" w:eastAsia="仿宋_GB2312"/>
          <w:spacing w:val="-10"/>
          <w:sz w:val="32"/>
          <w:szCs w:val="32"/>
          <w:lang w:val="en-US" w:eastAsia="zh-CN"/>
        </w:rPr>
        <w:t>推免工作坚持“公开、公平、公正”原则，以立德树人为根本，全面衡量学生的德智体美劳，以德为先，突出对学生专业能力、综合素质和创新能力的考查，注重学生一贯学业表现与过程性评价。</w:t>
      </w:r>
    </w:p>
    <w:p w14:paraId="75B05BD7">
      <w:pPr>
        <w:keepNext w:val="0"/>
        <w:keepLines w:val="0"/>
        <w:pageBreakBefore w:val="0"/>
        <w:widowControl/>
        <w:kinsoku/>
        <w:overflowPunct/>
        <w:topLinePunct w:val="0"/>
        <w:autoSpaceDE/>
        <w:autoSpaceDN/>
        <w:bidi w:val="0"/>
        <w:adjustRightInd/>
        <w:snapToGrid/>
        <w:spacing w:line="520" w:lineRule="exact"/>
        <w:ind w:left="0" w:right="0" w:firstLine="640" w:firstLineChars="200"/>
        <w:textAlignment w:val="auto"/>
        <w:rPr>
          <w:rFonts w:hint="eastAsia" w:ascii="仿宋_GB2312" w:eastAsia="仿宋_GB2312"/>
          <w:b/>
          <w:bCs/>
          <w:spacing w:val="-10"/>
          <w:sz w:val="32"/>
          <w:szCs w:val="32"/>
          <w:lang w:eastAsia="zh-CN"/>
        </w:rPr>
      </w:pPr>
      <w:r>
        <w:rPr>
          <w:rFonts w:hint="eastAsia" w:ascii="黑体" w:hAnsi="黑体" w:eastAsia="黑体" w:cs="宋体"/>
          <w:b w:val="0"/>
          <w:bCs/>
          <w:kern w:val="0"/>
          <w:sz w:val="32"/>
          <w:szCs w:val="32"/>
        </w:rPr>
        <w:t>二、组织领导</w:t>
      </w:r>
    </w:p>
    <w:p w14:paraId="44A2089A">
      <w:pPr>
        <w:keepNext w:val="0"/>
        <w:keepLines w:val="0"/>
        <w:pageBreakBefore w:val="0"/>
        <w:widowControl/>
        <w:kinsoku/>
        <w:overflowPunct/>
        <w:topLinePunct w:val="0"/>
        <w:autoSpaceDE/>
        <w:autoSpaceDN/>
        <w:bidi w:val="0"/>
        <w:adjustRightInd/>
        <w:snapToGrid/>
        <w:spacing w:line="520" w:lineRule="exact"/>
        <w:ind w:left="0" w:right="0" w:firstLine="603" w:firstLineChars="200"/>
        <w:textAlignment w:val="auto"/>
        <w:rPr>
          <w:rFonts w:hint="eastAsia" w:ascii="仿宋_GB2312" w:eastAsia="仿宋_GB2312"/>
          <w:b/>
          <w:bCs/>
          <w:spacing w:val="-10"/>
          <w:sz w:val="32"/>
          <w:szCs w:val="32"/>
          <w:lang w:eastAsia="zh-CN"/>
        </w:rPr>
      </w:pPr>
      <w:r>
        <w:rPr>
          <w:rFonts w:hint="eastAsia" w:ascii="仿宋_GB2312" w:eastAsia="仿宋_GB2312"/>
          <w:b/>
          <w:bCs/>
          <w:spacing w:val="-10"/>
          <w:sz w:val="32"/>
          <w:szCs w:val="32"/>
          <w:lang w:eastAsia="zh-CN"/>
        </w:rPr>
        <w:t>（</w:t>
      </w:r>
      <w:r>
        <w:rPr>
          <w:rFonts w:hint="eastAsia" w:ascii="仿宋_GB2312" w:eastAsia="仿宋_GB2312"/>
          <w:b/>
          <w:bCs/>
          <w:spacing w:val="-10"/>
          <w:sz w:val="32"/>
          <w:szCs w:val="32"/>
          <w:lang w:val="en-US" w:eastAsia="zh-CN"/>
        </w:rPr>
        <w:t>一</w:t>
      </w:r>
      <w:r>
        <w:rPr>
          <w:rFonts w:hint="eastAsia" w:ascii="仿宋_GB2312" w:eastAsia="仿宋_GB2312"/>
          <w:b/>
          <w:bCs/>
          <w:spacing w:val="-10"/>
          <w:sz w:val="32"/>
          <w:szCs w:val="32"/>
          <w:lang w:eastAsia="zh-CN"/>
        </w:rPr>
        <w:t>）</w:t>
      </w:r>
      <w:r>
        <w:rPr>
          <w:rFonts w:hint="eastAsia" w:ascii="仿宋_GB2312" w:eastAsia="仿宋_GB2312"/>
          <w:b/>
          <w:bCs/>
          <w:spacing w:val="-10"/>
          <w:sz w:val="32"/>
          <w:szCs w:val="32"/>
          <w:lang w:val="en-US" w:eastAsia="zh-CN"/>
        </w:rPr>
        <w:t>推免生遴选工作</w:t>
      </w:r>
      <w:r>
        <w:rPr>
          <w:rFonts w:hint="eastAsia" w:ascii="仿宋_GB2312" w:eastAsia="仿宋_GB2312"/>
          <w:b/>
          <w:bCs/>
          <w:spacing w:val="-10"/>
          <w:sz w:val="32"/>
          <w:szCs w:val="32"/>
        </w:rPr>
        <w:t>小组</w:t>
      </w:r>
      <w:r>
        <w:rPr>
          <w:rFonts w:hint="eastAsia" w:ascii="仿宋_GB2312" w:hAnsi="宋体" w:eastAsia="仿宋_GB2312"/>
          <w:color w:val="FF0000"/>
          <w:sz w:val="32"/>
          <w:szCs w:val="32"/>
        </w:rPr>
        <w:t>（仿宋_GB2312三号</w:t>
      </w:r>
      <w:r>
        <w:rPr>
          <w:rFonts w:hint="eastAsia" w:ascii="仿宋_GB2312" w:hAnsi="宋体" w:eastAsia="仿宋_GB2312"/>
          <w:color w:val="FF0000"/>
          <w:sz w:val="32"/>
          <w:szCs w:val="32"/>
          <w:lang w:eastAsia="zh-CN"/>
        </w:rPr>
        <w:t>，</w:t>
      </w:r>
      <w:r>
        <w:rPr>
          <w:rFonts w:hint="eastAsia" w:ascii="仿宋_GB2312" w:hAnsi="宋体" w:eastAsia="仿宋_GB2312"/>
          <w:color w:val="FF0000"/>
          <w:sz w:val="32"/>
          <w:szCs w:val="32"/>
          <w:lang w:val="en-US" w:eastAsia="zh-CN"/>
        </w:rPr>
        <w:t>加粗</w:t>
      </w:r>
      <w:r>
        <w:rPr>
          <w:rFonts w:hint="eastAsia" w:ascii="仿宋_GB2312" w:hAnsi="宋体" w:eastAsia="仿宋_GB2312"/>
          <w:color w:val="FF0000"/>
          <w:sz w:val="32"/>
          <w:szCs w:val="32"/>
        </w:rPr>
        <w:t>）</w:t>
      </w:r>
    </w:p>
    <w:p w14:paraId="21A6A63D">
      <w:pPr>
        <w:keepNext w:val="0"/>
        <w:keepLines w:val="0"/>
        <w:pageBreakBefore w:val="0"/>
        <w:widowControl/>
        <w:kinsoku/>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学院成立</w:t>
      </w:r>
      <w:r>
        <w:rPr>
          <w:rFonts w:hint="eastAsia" w:ascii="仿宋_GB2312" w:hAnsi="仿宋_GB2312" w:eastAsia="仿宋_GB2312" w:cs="仿宋_GB2312"/>
          <w:sz w:val="32"/>
          <w:szCs w:val="32"/>
          <w:lang w:eastAsia="zh-CN"/>
        </w:rPr>
        <w:t>由学院院长、党委书记担任组长，分管本科教学工作、研究生工作的副院长、分管学生工作的党委副书记及具有相关学科副教授及以上职称的教师</w:t>
      </w:r>
      <w:r>
        <w:rPr>
          <w:rFonts w:hint="eastAsia" w:ascii="仿宋_GB2312" w:hAnsi="仿宋_GB2312" w:eastAsia="仿宋_GB2312" w:cs="仿宋_GB2312"/>
          <w:sz w:val="32"/>
          <w:szCs w:val="32"/>
          <w:lang w:val="en-US" w:eastAsia="zh-CN"/>
        </w:rPr>
        <w:t>代表</w:t>
      </w:r>
      <w:r>
        <w:rPr>
          <w:rFonts w:hint="eastAsia" w:ascii="仿宋_GB2312" w:hAnsi="仿宋_GB2312" w:eastAsia="仿宋_GB2312" w:cs="仿宋_GB2312"/>
          <w:sz w:val="32"/>
          <w:szCs w:val="32"/>
          <w:lang w:eastAsia="zh-CN"/>
        </w:rPr>
        <w:t>组成（成员不少于</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lang w:eastAsia="zh-CN"/>
        </w:rPr>
        <w:t>根据学科和专业特点制订本学院推免工作实施细则，充分研究、集体决策，按要求落实本学院推免生的报名、推荐、公示等。</w:t>
      </w:r>
    </w:p>
    <w:p w14:paraId="0D375733">
      <w:pPr>
        <w:keepNext w:val="0"/>
        <w:keepLines w:val="0"/>
        <w:pageBreakBefore w:val="0"/>
        <w:widowControl/>
        <w:kinsoku/>
        <w:overflowPunct/>
        <w:topLinePunct w:val="0"/>
        <w:autoSpaceDE/>
        <w:autoSpaceDN/>
        <w:bidi w:val="0"/>
        <w:adjustRightInd/>
        <w:snapToGrid/>
        <w:spacing w:line="520" w:lineRule="exact"/>
        <w:ind w:left="0" w:right="0" w:firstLine="600" w:firstLineChars="200"/>
        <w:textAlignment w:val="auto"/>
        <w:rPr>
          <w:rFonts w:ascii="仿宋_GB2312" w:hAnsi="仿宋_GB2312" w:eastAsia="仿宋_GB2312" w:cs="宋体"/>
          <w:kern w:val="0"/>
          <w:sz w:val="32"/>
          <w:szCs w:val="32"/>
        </w:rPr>
      </w:pPr>
      <w:r>
        <w:rPr>
          <w:rFonts w:hint="eastAsia" w:ascii="仿宋_GB2312" w:eastAsia="仿宋_GB2312"/>
          <w:spacing w:val="-10"/>
          <w:sz w:val="32"/>
          <w:szCs w:val="32"/>
          <w:lang w:val="en-US" w:eastAsia="zh-CN"/>
        </w:rPr>
        <w:t>遴选工作</w:t>
      </w:r>
      <w:r>
        <w:rPr>
          <w:rFonts w:hint="eastAsia" w:ascii="仿宋_GB2312" w:eastAsia="仿宋_GB2312"/>
          <w:spacing w:val="-10"/>
          <w:sz w:val="32"/>
          <w:szCs w:val="32"/>
        </w:rPr>
        <w:t>小组名单如下：</w:t>
      </w:r>
    </w:p>
    <w:p w14:paraId="60167292">
      <w:pPr>
        <w:pStyle w:val="2"/>
        <w:keepNext w:val="0"/>
        <w:keepLines w:val="0"/>
        <w:pageBreakBefore w:val="0"/>
        <w:kinsoku/>
        <w:overflowPunct/>
        <w:topLinePunct w:val="0"/>
        <w:autoSpaceDE/>
        <w:autoSpaceDN/>
        <w:bidi w:val="0"/>
        <w:adjustRightInd/>
        <w:snapToGrid/>
        <w:spacing w:line="520" w:lineRule="exact"/>
        <w:ind w:left="0" w:right="0" w:firstLine="593" w:firstLineChars="197"/>
        <w:textAlignment w:val="auto"/>
        <w:rPr>
          <w:rFonts w:hint="eastAsia" w:ascii="仿宋_GB2312" w:eastAsia="仿宋_GB2312"/>
          <w:spacing w:val="-10"/>
          <w:lang w:eastAsia="zh-CN"/>
        </w:rPr>
      </w:pPr>
      <w:r>
        <w:rPr>
          <w:rFonts w:hint="eastAsia" w:ascii="仿宋_GB2312" w:eastAsia="仿宋_GB2312"/>
          <w:b/>
          <w:spacing w:val="-10"/>
        </w:rPr>
        <w:t>组  长：</w:t>
      </w:r>
      <w:r>
        <w:rPr>
          <w:rFonts w:hint="eastAsia" w:ascii="仿宋_GB2312" w:hAnsi="仿宋_GB2312" w:eastAsia="仿宋_GB2312" w:cs="仿宋_GB2312"/>
          <w:color w:val="FF0000"/>
          <w:sz w:val="32"/>
          <w:szCs w:val="32"/>
          <w:lang w:eastAsia="zh-CN"/>
        </w:rPr>
        <w:t>学院院长、党委书记</w:t>
      </w:r>
    </w:p>
    <w:p w14:paraId="3AF4D5B4">
      <w:pPr>
        <w:pStyle w:val="2"/>
        <w:keepNext w:val="0"/>
        <w:keepLines w:val="0"/>
        <w:pageBreakBefore w:val="0"/>
        <w:kinsoku/>
        <w:overflowPunct/>
        <w:topLinePunct w:val="0"/>
        <w:autoSpaceDE/>
        <w:autoSpaceDN/>
        <w:bidi w:val="0"/>
        <w:adjustRightInd/>
        <w:snapToGrid/>
        <w:spacing w:line="520" w:lineRule="exact"/>
        <w:ind w:left="0" w:right="0" w:firstLine="603" w:firstLineChars="200"/>
        <w:textAlignment w:val="auto"/>
        <w:rPr>
          <w:rFonts w:ascii="仿宋_GB2312" w:eastAsia="仿宋_GB2312"/>
          <w:color w:val="FF0000"/>
          <w:spacing w:val="-10"/>
        </w:rPr>
      </w:pPr>
      <w:r>
        <w:rPr>
          <w:rFonts w:hint="eastAsia" w:ascii="仿宋_GB2312" w:eastAsia="仿宋_GB2312"/>
          <w:b/>
          <w:spacing w:val="-10"/>
        </w:rPr>
        <w:t>组  员：</w:t>
      </w:r>
      <w:r>
        <w:rPr>
          <w:rFonts w:hint="eastAsia" w:ascii="仿宋_GB2312" w:hAnsi="仿宋_GB2312" w:eastAsia="仿宋_GB2312" w:cs="仿宋_GB2312"/>
          <w:sz w:val="32"/>
          <w:szCs w:val="32"/>
          <w:lang w:eastAsia="zh-CN"/>
        </w:rPr>
        <w:t>分管本科教学工作、研究生工作的副院长、分管学生工作的党委副书记及具有相关学科副教授及以上职称的教师</w:t>
      </w:r>
      <w:r>
        <w:rPr>
          <w:rFonts w:hint="eastAsia" w:ascii="仿宋_GB2312" w:hAnsi="仿宋_GB2312" w:eastAsia="仿宋_GB2312" w:cs="仿宋_GB2312"/>
          <w:sz w:val="32"/>
          <w:szCs w:val="32"/>
          <w:lang w:val="en-US" w:eastAsia="zh-CN"/>
        </w:rPr>
        <w:t>代表</w:t>
      </w:r>
      <w:r>
        <w:rPr>
          <w:rFonts w:hint="eastAsia" w:ascii="仿宋_GB2312" w:hAnsi="仿宋_GB2312" w:eastAsia="仿宋_GB2312" w:cs="仿宋_GB2312"/>
          <w:sz w:val="32"/>
          <w:szCs w:val="32"/>
          <w:lang w:eastAsia="zh-CN"/>
        </w:rPr>
        <w:t>组成（成员不少于</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人）</w:t>
      </w:r>
    </w:p>
    <w:p w14:paraId="5DD8D7B5">
      <w:pPr>
        <w:pStyle w:val="2"/>
        <w:keepNext w:val="0"/>
        <w:keepLines w:val="0"/>
        <w:pageBreakBefore w:val="0"/>
        <w:kinsoku/>
        <w:overflowPunct/>
        <w:topLinePunct w:val="0"/>
        <w:autoSpaceDE/>
        <w:autoSpaceDN/>
        <w:bidi w:val="0"/>
        <w:adjustRightInd/>
        <w:snapToGrid/>
        <w:spacing w:line="520" w:lineRule="exact"/>
        <w:ind w:right="0" w:firstLine="643" w:firstLineChars="200"/>
        <w:textAlignment w:val="auto"/>
        <w:rPr>
          <w:rFonts w:hint="default" w:ascii="仿宋_GB2312" w:eastAsia="仿宋_GB2312"/>
          <w:color w:val="FF0000"/>
          <w:spacing w:val="-10"/>
          <w:lang w:val="en-US" w:eastAsia="zh-CN"/>
        </w:rPr>
      </w:pPr>
      <w:r>
        <w:rPr>
          <w:rFonts w:hint="eastAsia" w:ascii="仿宋_GB2312" w:hAnsi="仿宋_GB2312" w:eastAsia="仿宋_GB2312" w:cs="等线"/>
          <w:b/>
          <w:bCs/>
          <w:color w:val="0000FF"/>
          <w:kern w:val="2"/>
          <w:sz w:val="32"/>
          <w:szCs w:val="32"/>
          <w:highlight w:val="none"/>
          <w:shd w:val="clear" w:color="auto" w:fill="auto"/>
          <w:lang w:val="en-US" w:eastAsia="zh-CN" w:bidi="ar-SA"/>
        </w:rPr>
        <w:t>秘 书：</w:t>
      </w:r>
      <w:r>
        <w:rPr>
          <w:rFonts w:hint="eastAsia" w:ascii="仿宋_GB2312" w:eastAsia="仿宋_GB2312"/>
          <w:color w:val="FF0000"/>
          <w:spacing w:val="-10"/>
          <w:lang w:val="en-US" w:eastAsia="zh-CN"/>
        </w:rPr>
        <w:t>由学院结合实际拟定是否需要秘书或记录员或其他工作角色</w:t>
      </w:r>
    </w:p>
    <w:p w14:paraId="2E269BAC">
      <w:pPr>
        <w:keepNext w:val="0"/>
        <w:keepLines w:val="0"/>
        <w:pageBreakBefore w:val="0"/>
        <w:widowControl/>
        <w:kinsoku/>
        <w:overflowPunct/>
        <w:topLinePunct w:val="0"/>
        <w:autoSpaceDE/>
        <w:autoSpaceDN/>
        <w:bidi w:val="0"/>
        <w:adjustRightInd/>
        <w:snapToGrid/>
        <w:spacing w:line="520" w:lineRule="exact"/>
        <w:ind w:left="0" w:right="0" w:firstLine="651" w:firstLineChars="200"/>
        <w:textAlignment w:val="auto"/>
        <w:rPr>
          <w:rFonts w:hint="default" w:ascii="仿宋_GB2312" w:hAnsi="宋体" w:eastAsia="仿宋_GB2312"/>
          <w:b/>
          <w:bCs/>
          <w:spacing w:val="2"/>
          <w:sz w:val="32"/>
          <w:szCs w:val="32"/>
          <w:lang w:val="en-US" w:eastAsia="zh-CN"/>
        </w:rPr>
      </w:pPr>
      <w:r>
        <w:rPr>
          <w:rFonts w:hint="eastAsia" w:ascii="仿宋_GB2312" w:hAnsi="宋体" w:eastAsia="仿宋_GB2312"/>
          <w:b/>
          <w:bCs/>
          <w:spacing w:val="2"/>
          <w:sz w:val="32"/>
          <w:szCs w:val="32"/>
          <w:lang w:eastAsia="zh-CN"/>
        </w:rPr>
        <w:t>（</w:t>
      </w:r>
      <w:r>
        <w:rPr>
          <w:rFonts w:hint="eastAsia" w:ascii="仿宋_GB2312" w:hAnsi="宋体" w:eastAsia="仿宋_GB2312"/>
          <w:b/>
          <w:bCs/>
          <w:spacing w:val="2"/>
          <w:sz w:val="32"/>
          <w:szCs w:val="32"/>
          <w:lang w:val="en-US" w:eastAsia="zh-CN"/>
        </w:rPr>
        <w:t>二</w:t>
      </w:r>
      <w:r>
        <w:rPr>
          <w:rFonts w:hint="eastAsia" w:ascii="仿宋_GB2312" w:hAnsi="宋体" w:eastAsia="仿宋_GB2312"/>
          <w:b/>
          <w:bCs/>
          <w:spacing w:val="2"/>
          <w:sz w:val="32"/>
          <w:szCs w:val="32"/>
          <w:lang w:eastAsia="zh-CN"/>
        </w:rPr>
        <w:t>）</w:t>
      </w:r>
      <w:r>
        <w:rPr>
          <w:rFonts w:hint="eastAsia" w:ascii="仿宋_GB2312" w:hAnsi="宋体" w:eastAsia="仿宋_GB2312"/>
          <w:b/>
          <w:bCs/>
          <w:spacing w:val="2"/>
          <w:sz w:val="32"/>
          <w:szCs w:val="32"/>
          <w:lang w:val="en-US" w:eastAsia="zh-CN"/>
        </w:rPr>
        <w:t>专家审核小组</w:t>
      </w:r>
    </w:p>
    <w:p w14:paraId="67D14F9F">
      <w:pPr>
        <w:keepNext w:val="0"/>
        <w:keepLines w:val="0"/>
        <w:pageBreakBefore w:val="0"/>
        <w:widowControl/>
        <w:kinsoku/>
        <w:overflowPunct/>
        <w:topLinePunct w:val="0"/>
        <w:autoSpaceDE/>
        <w:autoSpaceDN/>
        <w:bidi w:val="0"/>
        <w:adjustRightInd/>
        <w:snapToGrid/>
        <w:spacing w:line="520" w:lineRule="exact"/>
        <w:ind w:left="0" w:right="0" w:firstLine="648" w:firstLineChars="200"/>
        <w:textAlignment w:val="auto"/>
        <w:rPr>
          <w:rFonts w:ascii="仿宋_GB2312" w:hAnsi="黑体" w:eastAsia="仿宋_GB2312" w:cs="宋体"/>
          <w:b/>
          <w:kern w:val="0"/>
          <w:sz w:val="32"/>
          <w:szCs w:val="32"/>
        </w:rPr>
      </w:pPr>
      <w:r>
        <w:rPr>
          <w:rFonts w:hint="eastAsia" w:ascii="仿宋_GB2312" w:hAnsi="宋体" w:eastAsia="仿宋_GB2312"/>
          <w:spacing w:val="2"/>
          <w:sz w:val="32"/>
          <w:szCs w:val="32"/>
          <w:lang w:val="en-US" w:eastAsia="zh-CN"/>
        </w:rPr>
        <w:t>学院</w:t>
      </w:r>
      <w:r>
        <w:rPr>
          <w:rFonts w:hint="eastAsia" w:ascii="仿宋_GB2312" w:hAnsi="宋体" w:eastAsia="仿宋_GB2312"/>
          <w:spacing w:val="2"/>
          <w:sz w:val="32"/>
          <w:szCs w:val="32"/>
        </w:rPr>
        <w:t>成立</w:t>
      </w:r>
      <w:r>
        <w:rPr>
          <w:rFonts w:hint="eastAsia" w:ascii="仿宋_GB2312" w:hAnsi="宋体" w:eastAsia="仿宋_GB2312"/>
          <w:spacing w:val="2"/>
          <w:sz w:val="32"/>
          <w:szCs w:val="32"/>
          <w:lang w:val="en-US" w:eastAsia="zh-CN"/>
        </w:rPr>
        <w:t>专家审核</w:t>
      </w:r>
      <w:r>
        <w:rPr>
          <w:rFonts w:hint="eastAsia" w:ascii="仿宋_GB2312" w:hAnsi="宋体" w:eastAsia="仿宋_GB2312"/>
          <w:spacing w:val="2"/>
          <w:sz w:val="32"/>
          <w:szCs w:val="32"/>
        </w:rPr>
        <w:t>小组，负责对申请推免资格学生的</w:t>
      </w:r>
      <w:r>
        <w:rPr>
          <w:rFonts w:hint="eastAsia" w:ascii="仿宋_GB2312" w:hAnsi="宋体" w:eastAsia="仿宋_GB2312"/>
          <w:spacing w:val="2"/>
          <w:sz w:val="32"/>
          <w:szCs w:val="32"/>
          <w:lang w:val="en-US" w:eastAsia="zh-CN"/>
        </w:rPr>
        <w:t>社会服务、竞赛获奖、科研成果等</w:t>
      </w:r>
      <w:r>
        <w:rPr>
          <w:rFonts w:hint="eastAsia" w:ascii="仿宋_GB2312" w:hAnsi="宋体" w:eastAsia="仿宋_GB2312"/>
          <w:spacing w:val="2"/>
          <w:sz w:val="32"/>
          <w:szCs w:val="32"/>
        </w:rPr>
        <w:t>进行审核鉴定</w:t>
      </w:r>
      <w:r>
        <w:rPr>
          <w:rFonts w:hint="eastAsia" w:ascii="仿宋_GB2312" w:hAnsi="宋体" w:eastAsia="仿宋_GB2312"/>
          <w:spacing w:val="2"/>
          <w:sz w:val="32"/>
          <w:szCs w:val="32"/>
          <w:lang w:eastAsia="zh-CN"/>
        </w:rPr>
        <w:t>。</w:t>
      </w:r>
      <w:r>
        <w:rPr>
          <w:rFonts w:hint="eastAsia" w:ascii="仿宋_GB2312" w:hAnsi="宋体" w:eastAsia="仿宋_GB2312"/>
          <w:spacing w:val="2"/>
          <w:sz w:val="32"/>
          <w:szCs w:val="32"/>
        </w:rPr>
        <w:t>具体人员组成如下：</w:t>
      </w:r>
      <w:r>
        <w:rPr>
          <w:rFonts w:hint="eastAsia" w:ascii="仿宋_GB2312" w:hAnsi="宋体" w:eastAsia="仿宋_GB2312"/>
          <w:color w:val="FF0000"/>
          <w:spacing w:val="2"/>
          <w:sz w:val="32"/>
          <w:szCs w:val="32"/>
          <w:lang w:val="en-US" w:eastAsia="zh-CN"/>
        </w:rPr>
        <w:t>（由不少于5名的相关学科副教授及以上职称教师组成）</w:t>
      </w:r>
    </w:p>
    <w:p w14:paraId="2B0391B6">
      <w:pPr>
        <w:pStyle w:val="2"/>
        <w:keepNext w:val="0"/>
        <w:keepLines w:val="0"/>
        <w:pageBreakBefore w:val="0"/>
        <w:kinsoku/>
        <w:overflowPunct/>
        <w:topLinePunct w:val="0"/>
        <w:autoSpaceDE/>
        <w:autoSpaceDN/>
        <w:bidi w:val="0"/>
        <w:adjustRightInd/>
        <w:snapToGrid/>
        <w:spacing w:line="520" w:lineRule="exact"/>
        <w:ind w:left="0" w:right="0" w:firstLine="593" w:firstLineChars="197"/>
        <w:textAlignment w:val="auto"/>
        <w:rPr>
          <w:rFonts w:hint="eastAsia" w:ascii="仿宋_GB2312" w:eastAsia="仿宋_GB2312"/>
          <w:spacing w:val="-10"/>
          <w:lang w:eastAsia="zh-CN"/>
        </w:rPr>
      </w:pPr>
      <w:r>
        <w:rPr>
          <w:rFonts w:hint="eastAsia" w:ascii="仿宋_GB2312" w:eastAsia="仿宋_GB2312"/>
          <w:b/>
          <w:spacing w:val="-10"/>
        </w:rPr>
        <w:t>组  长：</w:t>
      </w:r>
    </w:p>
    <w:p w14:paraId="13F9EA17">
      <w:pPr>
        <w:pStyle w:val="2"/>
        <w:keepNext w:val="0"/>
        <w:keepLines w:val="0"/>
        <w:pageBreakBefore w:val="0"/>
        <w:kinsoku/>
        <w:overflowPunct/>
        <w:topLinePunct w:val="0"/>
        <w:autoSpaceDE/>
        <w:autoSpaceDN/>
        <w:bidi w:val="0"/>
        <w:adjustRightInd/>
        <w:snapToGrid/>
        <w:spacing w:line="520" w:lineRule="exact"/>
        <w:ind w:left="0" w:right="0" w:firstLine="603" w:firstLineChars="200"/>
        <w:textAlignment w:val="auto"/>
        <w:rPr>
          <w:rFonts w:hint="eastAsia" w:ascii="仿宋_GB2312" w:eastAsia="仿宋_GB2312"/>
          <w:color w:val="FF0000"/>
          <w:spacing w:val="-10"/>
          <w:lang w:eastAsia="zh-CN"/>
        </w:rPr>
      </w:pPr>
      <w:r>
        <w:rPr>
          <w:rFonts w:hint="eastAsia" w:ascii="仿宋_GB2312" w:eastAsia="仿宋_GB2312"/>
          <w:b/>
          <w:spacing w:val="-10"/>
        </w:rPr>
        <w:t>组  员：</w:t>
      </w:r>
    </w:p>
    <w:p w14:paraId="3E06F0C9">
      <w:pPr>
        <w:pStyle w:val="2"/>
        <w:keepNext w:val="0"/>
        <w:keepLines w:val="0"/>
        <w:pageBreakBefore w:val="0"/>
        <w:kinsoku/>
        <w:overflowPunct/>
        <w:topLinePunct w:val="0"/>
        <w:autoSpaceDE/>
        <w:autoSpaceDN/>
        <w:bidi w:val="0"/>
        <w:adjustRightInd/>
        <w:snapToGrid/>
        <w:spacing w:line="520" w:lineRule="exact"/>
        <w:ind w:left="0" w:right="0" w:firstLine="643" w:firstLineChars="200"/>
        <w:textAlignment w:val="auto"/>
        <w:rPr>
          <w:rFonts w:hint="default" w:ascii="仿宋_GB2312" w:hAnsi="宋体" w:eastAsia="仿宋_GB2312"/>
          <w:b w:val="0"/>
          <w:bCs/>
          <w:color w:val="FF0000"/>
          <w:spacing w:val="2"/>
          <w:sz w:val="32"/>
          <w:szCs w:val="32"/>
          <w:highlight w:val="yellow"/>
          <w:lang w:val="en-US" w:eastAsia="zh-CN"/>
        </w:rPr>
      </w:pPr>
      <w:r>
        <w:rPr>
          <w:rFonts w:hint="eastAsia" w:ascii="仿宋_GB2312" w:hAnsi="仿宋_GB2312" w:eastAsia="仿宋_GB2312" w:cs="等线"/>
          <w:b/>
          <w:bCs/>
          <w:color w:val="0000FF"/>
          <w:kern w:val="2"/>
          <w:sz w:val="32"/>
          <w:szCs w:val="32"/>
          <w:highlight w:val="none"/>
          <w:shd w:val="clear" w:color="auto" w:fill="auto"/>
          <w:lang w:val="en-US" w:eastAsia="zh-CN" w:bidi="ar-SA"/>
        </w:rPr>
        <w:t>秘 书：</w:t>
      </w:r>
      <w:r>
        <w:rPr>
          <w:rFonts w:hint="eastAsia" w:ascii="仿宋_GB2312" w:eastAsia="仿宋_GB2312"/>
          <w:color w:val="FF0000"/>
          <w:spacing w:val="-10"/>
          <w:lang w:val="en-US" w:eastAsia="zh-CN"/>
        </w:rPr>
        <w:t>由学院结合实际拟定是否需要秘书或记录员或其他工作角色</w:t>
      </w:r>
    </w:p>
    <w:p w14:paraId="7064F343">
      <w:pPr>
        <w:keepNext w:val="0"/>
        <w:keepLines w:val="0"/>
        <w:pageBreakBefore w:val="0"/>
        <w:widowControl/>
        <w:kinsoku/>
        <w:overflowPunct/>
        <w:topLinePunct w:val="0"/>
        <w:autoSpaceDE/>
        <w:autoSpaceDN/>
        <w:bidi w:val="0"/>
        <w:adjustRightInd/>
        <w:snapToGrid/>
        <w:spacing w:line="520" w:lineRule="exact"/>
        <w:ind w:left="0" w:right="0" w:firstLine="640" w:firstLineChars="200"/>
        <w:textAlignment w:val="auto"/>
        <w:rPr>
          <w:rFonts w:ascii="黑体" w:hAnsi="黑体" w:eastAsia="黑体" w:cs="宋体"/>
          <w:b w:val="0"/>
          <w:bCs/>
          <w:kern w:val="0"/>
          <w:sz w:val="32"/>
          <w:szCs w:val="32"/>
        </w:rPr>
      </w:pPr>
      <w:r>
        <w:rPr>
          <w:rFonts w:hint="eastAsia" w:ascii="黑体" w:hAnsi="黑体" w:eastAsia="黑体" w:cs="宋体"/>
          <w:b w:val="0"/>
          <w:bCs/>
          <w:kern w:val="0"/>
          <w:sz w:val="32"/>
          <w:szCs w:val="32"/>
          <w:lang w:val="en-US" w:eastAsia="zh-CN"/>
        </w:rPr>
        <w:t>三</w:t>
      </w:r>
      <w:r>
        <w:rPr>
          <w:rFonts w:hint="eastAsia" w:ascii="黑体" w:hAnsi="黑体" w:eastAsia="黑体" w:cs="宋体"/>
          <w:b w:val="0"/>
          <w:bCs/>
          <w:kern w:val="0"/>
          <w:sz w:val="32"/>
          <w:szCs w:val="32"/>
        </w:rPr>
        <w:t>、</w:t>
      </w:r>
      <w:r>
        <w:rPr>
          <w:rFonts w:hint="eastAsia" w:ascii="黑体" w:hAnsi="黑体" w:eastAsia="黑体" w:cs="宋体"/>
          <w:b w:val="0"/>
          <w:bCs/>
          <w:kern w:val="0"/>
          <w:sz w:val="32"/>
          <w:szCs w:val="32"/>
          <w:lang w:val="en-US" w:eastAsia="zh-CN"/>
        </w:rPr>
        <w:t>推免生推荐</w:t>
      </w:r>
      <w:r>
        <w:rPr>
          <w:rFonts w:hint="eastAsia" w:ascii="黑体" w:hAnsi="黑体" w:eastAsia="黑体" w:cs="宋体"/>
          <w:b w:val="0"/>
          <w:bCs/>
          <w:kern w:val="0"/>
          <w:sz w:val="32"/>
          <w:szCs w:val="32"/>
        </w:rPr>
        <w:t>条件</w:t>
      </w:r>
    </w:p>
    <w:p w14:paraId="1355DB2E">
      <w:pPr>
        <w:keepNext w:val="0"/>
        <w:keepLines w:val="0"/>
        <w:pageBreakBefore w:val="0"/>
        <w:widowControl/>
        <w:kinsoku/>
        <w:overflowPunct/>
        <w:topLinePunct w:val="0"/>
        <w:autoSpaceDE/>
        <w:autoSpaceDN/>
        <w:bidi w:val="0"/>
        <w:adjustRightInd/>
        <w:snapToGrid/>
        <w:spacing w:line="520" w:lineRule="exact"/>
        <w:ind w:left="0" w:right="0" w:firstLine="600" w:firstLineChars="200"/>
        <w:textAlignment w:val="auto"/>
        <w:rPr>
          <w:rFonts w:hint="eastAsia" w:ascii="仿宋_GB2312" w:eastAsia="仿宋_GB2312"/>
          <w:spacing w:val="-10"/>
          <w:sz w:val="32"/>
          <w:szCs w:val="32"/>
          <w:highlight w:val="none"/>
          <w:lang w:val="en-US" w:eastAsia="zh-CN"/>
        </w:rPr>
      </w:pPr>
      <w:r>
        <w:rPr>
          <w:rFonts w:hint="eastAsia" w:ascii="仿宋_GB2312" w:eastAsia="仿宋_GB2312"/>
          <w:spacing w:val="-10"/>
          <w:sz w:val="32"/>
          <w:szCs w:val="32"/>
          <w:highlight w:val="none"/>
          <w:lang w:val="en-US" w:eastAsia="zh-CN"/>
        </w:rPr>
        <w:t>凡符合《办法》第十四条、第十五条要求的，可在规定时间内提出申请。</w:t>
      </w:r>
    </w:p>
    <w:p w14:paraId="179C4A56">
      <w:pPr>
        <w:keepNext w:val="0"/>
        <w:keepLines w:val="0"/>
        <w:pageBreakBefore w:val="0"/>
        <w:widowControl/>
        <w:numPr>
          <w:ilvl w:val="0"/>
          <w:numId w:val="0"/>
        </w:numPr>
        <w:kinsoku/>
        <w:overflowPunct/>
        <w:topLinePunct w:val="0"/>
        <w:autoSpaceDE/>
        <w:autoSpaceDN/>
        <w:bidi w:val="0"/>
        <w:adjustRightInd/>
        <w:snapToGrid/>
        <w:spacing w:line="520" w:lineRule="exact"/>
        <w:ind w:left="0" w:leftChars="0" w:right="0" w:firstLine="640" w:firstLineChars="200"/>
        <w:textAlignment w:val="auto"/>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四、指标分配</w:t>
      </w:r>
    </w:p>
    <w:p w14:paraId="462D52EF">
      <w:pPr>
        <w:keepNext w:val="0"/>
        <w:keepLines w:val="0"/>
        <w:pageBreakBefore w:val="0"/>
        <w:widowControl/>
        <w:numPr>
          <w:ilvl w:val="0"/>
          <w:numId w:val="0"/>
        </w:numPr>
        <w:kinsoku/>
        <w:overflowPunct/>
        <w:topLinePunct w:val="0"/>
        <w:autoSpaceDE/>
        <w:autoSpaceDN/>
        <w:bidi w:val="0"/>
        <w:adjustRightInd/>
        <w:snapToGrid/>
        <w:spacing w:line="520" w:lineRule="exact"/>
        <w:ind w:left="0" w:leftChars="0" w:right="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等线"/>
          <w:b w:val="0"/>
          <w:bCs w:val="0"/>
          <w:color w:val="auto"/>
          <w:kern w:val="2"/>
          <w:sz w:val="32"/>
          <w:szCs w:val="32"/>
          <w:highlight w:val="none"/>
          <w:shd w:val="clear" w:color="auto" w:fill="auto"/>
          <w:lang w:val="en-US" w:eastAsia="zh-CN" w:bidi="ar-SA"/>
        </w:rPr>
        <w:t>学院</w:t>
      </w:r>
      <w:r>
        <w:rPr>
          <w:rFonts w:hint="eastAsia" w:ascii="仿宋_GB2312" w:hAnsi="仿宋_GB2312" w:eastAsia="仿宋_GB2312" w:cs="仿宋_GB2312"/>
          <w:color w:val="auto"/>
          <w:sz w:val="32"/>
          <w:szCs w:val="32"/>
          <w:highlight w:val="none"/>
          <w:lang w:val="en-US" w:eastAsia="zh-CN"/>
        </w:rPr>
        <w:t>按规定对符合申请资格的学生</w:t>
      </w:r>
      <w:r>
        <w:rPr>
          <w:rFonts w:hint="eastAsia" w:ascii="仿宋_GB2312" w:hAnsi="仿宋_GB2312" w:eastAsia="仿宋_GB2312" w:cs="仿宋_GB2312"/>
          <w:color w:val="auto"/>
          <w:sz w:val="32"/>
          <w:szCs w:val="32"/>
          <w:highlight w:val="none"/>
        </w:rPr>
        <w:t>进行综合评价，</w:t>
      </w:r>
      <w:r>
        <w:rPr>
          <w:rFonts w:hint="eastAsia" w:ascii="仿宋_GB2312" w:hAnsi="仿宋_GB2312" w:eastAsia="仿宋_GB2312" w:cs="仿宋_GB2312"/>
          <w:color w:val="auto"/>
          <w:sz w:val="32"/>
          <w:szCs w:val="32"/>
          <w:highlight w:val="none"/>
          <w:lang w:val="en-US" w:eastAsia="zh-CN"/>
        </w:rPr>
        <w:t>根据综合评价</w:t>
      </w:r>
      <w:r>
        <w:rPr>
          <w:rFonts w:hint="eastAsia" w:ascii="仿宋_GB2312" w:hAnsi="仿宋_GB2312" w:eastAsia="仿宋_GB2312" w:cs="仿宋_GB2312"/>
          <w:color w:val="auto"/>
          <w:sz w:val="32"/>
          <w:szCs w:val="32"/>
          <w:highlight w:val="none"/>
        </w:rPr>
        <w:t>成绩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保留小数点后两位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等线"/>
          <w:b w:val="0"/>
          <w:bCs w:val="0"/>
          <w:color w:val="auto"/>
          <w:kern w:val="2"/>
          <w:sz w:val="32"/>
          <w:szCs w:val="32"/>
          <w:highlight w:val="none"/>
          <w:shd w:val="clear" w:color="auto" w:fill="auto"/>
          <w:lang w:val="en-US" w:eastAsia="zh-CN" w:bidi="ar-SA"/>
        </w:rPr>
        <w:t>按专业</w:t>
      </w:r>
      <w:r>
        <w:rPr>
          <w:rFonts w:hint="eastAsia" w:ascii="仿宋_GB2312" w:hAnsi="仿宋_GB2312" w:eastAsia="仿宋_GB2312" w:cs="仿宋_GB2312"/>
          <w:color w:val="auto"/>
          <w:sz w:val="32"/>
          <w:szCs w:val="32"/>
          <w:highlight w:val="none"/>
          <w:lang w:val="en-US" w:eastAsia="zh-CN"/>
        </w:rPr>
        <w:t>整体由</w:t>
      </w:r>
      <w:r>
        <w:rPr>
          <w:rFonts w:hint="eastAsia" w:ascii="仿宋_GB2312" w:hAnsi="仿宋_GB2312" w:eastAsia="仿宋_GB2312" w:cs="仿宋_GB2312"/>
          <w:color w:val="auto"/>
          <w:sz w:val="32"/>
          <w:szCs w:val="32"/>
          <w:highlight w:val="none"/>
        </w:rPr>
        <w:t>高到低进行排序</w:t>
      </w:r>
      <w:r>
        <w:rPr>
          <w:rFonts w:hint="eastAsia" w:ascii="仿宋_GB2312" w:hAnsi="仿宋_GB2312" w:eastAsia="仿宋_GB2312" w:cs="仿宋_GB2312"/>
          <w:color w:val="0000FF"/>
          <w:sz w:val="32"/>
          <w:szCs w:val="32"/>
          <w:highlight w:val="none"/>
          <w:lang w:eastAsia="zh-CN"/>
        </w:rPr>
        <w:t>（</w:t>
      </w:r>
      <w:r>
        <w:rPr>
          <w:rFonts w:hint="eastAsia" w:ascii="仿宋_GB2312" w:hAnsi="仿宋_GB2312" w:eastAsia="仿宋_GB2312" w:cs="仿宋_GB2312"/>
          <w:color w:val="0000FF"/>
          <w:sz w:val="32"/>
          <w:szCs w:val="32"/>
          <w:highlight w:val="none"/>
          <w:lang w:val="en-US" w:eastAsia="zh-CN"/>
        </w:rPr>
        <w:t>如遇同分情况，建议优先以优秀学生干部、必修课累计平均学分绩点（百分制）分数、科研潜质成绩、社会服务分数依次进行排名</w:t>
      </w:r>
      <w:r>
        <w:rPr>
          <w:rFonts w:hint="eastAsia" w:ascii="仿宋_GB2312" w:hAnsi="仿宋_GB2312" w:eastAsia="仿宋_GB2312" w:cs="仿宋_GB2312"/>
          <w:color w:val="0000FF"/>
          <w:sz w:val="32"/>
          <w:szCs w:val="32"/>
          <w:highlight w:val="none"/>
          <w:lang w:eastAsia="zh-CN"/>
        </w:rPr>
        <w:t>）</w:t>
      </w:r>
      <w:r>
        <w:rPr>
          <w:rFonts w:hint="eastAsia" w:ascii="仿宋_GB2312" w:hAnsi="仿宋_GB2312" w:eastAsia="仿宋_GB2312" w:cs="仿宋_GB2312"/>
          <w:color w:val="0000FF"/>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按学校下达推免指标</w:t>
      </w:r>
      <w:r>
        <w:rPr>
          <w:rFonts w:hint="eastAsia" w:ascii="仿宋_GB2312" w:hAnsi="仿宋_GB2312" w:eastAsia="仿宋_GB2312" w:cs="仿宋_GB2312"/>
          <w:color w:val="auto"/>
          <w:sz w:val="32"/>
          <w:szCs w:val="32"/>
          <w:highlight w:val="none"/>
          <w:lang w:val="en-US" w:eastAsia="zh-CN"/>
        </w:rPr>
        <w:t>数量</w:t>
      </w:r>
      <w:r>
        <w:rPr>
          <w:rFonts w:hint="eastAsia" w:ascii="仿宋_GB2312" w:hAnsi="仿宋_GB2312" w:eastAsia="仿宋_GB2312" w:cs="仿宋_GB2312"/>
          <w:color w:val="auto"/>
          <w:sz w:val="32"/>
          <w:szCs w:val="32"/>
          <w:highlight w:val="none"/>
          <w:lang w:eastAsia="zh-CN"/>
        </w:rPr>
        <w:t>确定拟推荐名单</w:t>
      </w:r>
      <w:r>
        <w:rPr>
          <w:rFonts w:hint="eastAsia" w:ascii="仿宋_GB2312" w:hAnsi="仿宋_GB2312" w:eastAsia="仿宋_GB2312" w:cs="仿宋_GB2312"/>
          <w:color w:val="auto"/>
          <w:sz w:val="32"/>
          <w:szCs w:val="32"/>
          <w:highlight w:val="none"/>
          <w:lang w:val="en-US" w:eastAsia="zh-CN"/>
        </w:rPr>
        <w:t>及20%的候补名单</w:t>
      </w:r>
      <w:r>
        <w:rPr>
          <w:rFonts w:hint="eastAsia" w:ascii="仿宋_GB2312" w:hAnsi="仿宋_GB2312" w:eastAsia="仿宋_GB2312" w:cs="仿宋_GB2312"/>
          <w:color w:val="auto"/>
          <w:sz w:val="32"/>
          <w:szCs w:val="32"/>
          <w:highlight w:val="none"/>
          <w:lang w:eastAsia="zh-CN"/>
        </w:rPr>
        <w:t>。同时做好全过程记录存档备查。</w:t>
      </w:r>
      <w:r>
        <w:rPr>
          <w:rFonts w:hint="eastAsia" w:ascii="仿宋_GB2312" w:hAnsi="仿宋_GB2312" w:eastAsia="仿宋_GB2312" w:cs="仿宋_GB2312"/>
          <w:color w:val="auto"/>
          <w:sz w:val="32"/>
          <w:szCs w:val="32"/>
          <w:highlight w:val="none"/>
          <w:lang w:val="en-US" w:eastAsia="zh-CN"/>
        </w:rPr>
        <w:t>具体名额分配情况如下：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2"/>
        <w:gridCol w:w="2769"/>
        <w:gridCol w:w="2517"/>
      </w:tblGrid>
      <w:tr w14:paraId="178E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2" w:type="dxa"/>
          </w:tcPr>
          <w:p w14:paraId="45845F10">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等线"/>
                <w:b/>
                <w:bCs/>
                <w:color w:val="auto"/>
                <w:kern w:val="2"/>
                <w:sz w:val="32"/>
                <w:szCs w:val="32"/>
                <w:highlight w:val="none"/>
                <w:shd w:val="clear" w:color="auto" w:fill="auto"/>
                <w:lang w:val="en-US" w:eastAsia="zh-CN" w:bidi="ar-SA"/>
              </w:rPr>
            </w:pPr>
            <w:r>
              <w:rPr>
                <w:rFonts w:hint="eastAsia" w:ascii="仿宋_GB2312" w:hAnsi="仿宋_GB2312" w:eastAsia="仿宋_GB2312" w:cs="等线"/>
                <w:b/>
                <w:bCs/>
                <w:color w:val="auto"/>
                <w:kern w:val="2"/>
                <w:sz w:val="32"/>
                <w:szCs w:val="32"/>
                <w:highlight w:val="none"/>
                <w:shd w:val="clear" w:color="auto" w:fill="auto"/>
                <w:lang w:val="en-US" w:eastAsia="zh-CN" w:bidi="ar-SA"/>
              </w:rPr>
              <w:t>专业名称</w:t>
            </w:r>
          </w:p>
          <w:p w14:paraId="71760C03">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jc w:val="center"/>
              <w:textAlignment w:val="auto"/>
              <w:rPr>
                <w:rFonts w:hint="default" w:ascii="仿宋_GB2312" w:hAnsi="仿宋_GB2312" w:eastAsia="仿宋_GB2312" w:cs="等线"/>
                <w:b/>
                <w:bCs/>
                <w:color w:val="auto"/>
                <w:kern w:val="2"/>
                <w:sz w:val="32"/>
                <w:szCs w:val="32"/>
                <w:highlight w:val="none"/>
                <w:shd w:val="clear" w:color="auto" w:fill="auto"/>
                <w:lang w:val="en-US" w:eastAsia="zh-CN" w:bidi="ar-SA"/>
              </w:rPr>
            </w:pPr>
            <w:r>
              <w:rPr>
                <w:rFonts w:hint="eastAsia" w:ascii="仿宋_GB2312" w:hAnsi="仿宋_GB2312" w:eastAsia="仿宋_GB2312" w:cs="等线"/>
                <w:b w:val="0"/>
                <w:bCs w:val="0"/>
                <w:color w:val="auto"/>
                <w:kern w:val="2"/>
                <w:sz w:val="32"/>
                <w:szCs w:val="32"/>
                <w:highlight w:val="none"/>
                <w:shd w:val="clear" w:color="auto" w:fill="auto"/>
                <w:lang w:val="en-US" w:eastAsia="zh-CN" w:bidi="ar-SA"/>
              </w:rPr>
              <w:t>（以国家专业目录为准）</w:t>
            </w:r>
          </w:p>
        </w:tc>
        <w:tc>
          <w:tcPr>
            <w:tcW w:w="2769" w:type="dxa"/>
          </w:tcPr>
          <w:p w14:paraId="4C5823F7">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jc w:val="center"/>
              <w:textAlignment w:val="auto"/>
              <w:rPr>
                <w:rFonts w:hint="default" w:ascii="仿宋_GB2312" w:hAnsi="仿宋_GB2312" w:eastAsia="仿宋_GB2312" w:cs="等线"/>
                <w:b/>
                <w:bCs/>
                <w:color w:val="auto"/>
                <w:kern w:val="2"/>
                <w:sz w:val="32"/>
                <w:szCs w:val="32"/>
                <w:highlight w:val="none"/>
                <w:shd w:val="clear" w:color="auto" w:fill="auto"/>
                <w:lang w:val="en-US" w:eastAsia="zh-CN" w:bidi="ar-SA"/>
              </w:rPr>
            </w:pPr>
            <w:r>
              <w:rPr>
                <w:rFonts w:hint="eastAsia" w:ascii="仿宋_GB2312" w:hAnsi="仿宋_GB2312" w:eastAsia="仿宋_GB2312" w:cs="等线"/>
                <w:b/>
                <w:bCs/>
                <w:color w:val="auto"/>
                <w:kern w:val="2"/>
                <w:sz w:val="32"/>
                <w:szCs w:val="32"/>
                <w:highlight w:val="none"/>
                <w:shd w:val="clear" w:color="auto" w:fill="auto"/>
                <w:lang w:val="en-US" w:eastAsia="zh-CN" w:bidi="ar-SA"/>
              </w:rPr>
              <w:t>拟正式推荐名额</w:t>
            </w:r>
          </w:p>
        </w:tc>
        <w:tc>
          <w:tcPr>
            <w:tcW w:w="2517" w:type="dxa"/>
          </w:tcPr>
          <w:p w14:paraId="402C030B">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jc w:val="center"/>
              <w:textAlignment w:val="auto"/>
              <w:rPr>
                <w:rFonts w:hint="default" w:ascii="仿宋_GB2312" w:hAnsi="仿宋_GB2312" w:eastAsia="仿宋_GB2312" w:cs="等线"/>
                <w:b/>
                <w:bCs/>
                <w:color w:val="auto"/>
                <w:kern w:val="2"/>
                <w:sz w:val="32"/>
                <w:szCs w:val="32"/>
                <w:highlight w:val="none"/>
                <w:shd w:val="clear" w:color="auto" w:fill="auto"/>
                <w:lang w:val="en-US" w:eastAsia="zh-CN" w:bidi="ar-SA"/>
              </w:rPr>
            </w:pPr>
            <w:r>
              <w:rPr>
                <w:rFonts w:hint="eastAsia" w:ascii="仿宋_GB2312" w:hAnsi="仿宋_GB2312" w:eastAsia="仿宋_GB2312" w:cs="等线"/>
                <w:b/>
                <w:bCs/>
                <w:color w:val="auto"/>
                <w:kern w:val="2"/>
                <w:sz w:val="32"/>
                <w:szCs w:val="32"/>
                <w:highlight w:val="none"/>
                <w:shd w:val="clear" w:color="auto" w:fill="auto"/>
                <w:lang w:val="en-US" w:eastAsia="zh-CN" w:bidi="ar-SA"/>
              </w:rPr>
              <w:t>拟候补推荐名额</w:t>
            </w:r>
          </w:p>
        </w:tc>
      </w:tr>
      <w:tr w14:paraId="24CD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2" w:type="dxa"/>
          </w:tcPr>
          <w:p w14:paraId="06C9FAC6">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等线"/>
                <w:b w:val="0"/>
                <w:bCs w:val="0"/>
                <w:color w:val="auto"/>
                <w:kern w:val="2"/>
                <w:sz w:val="32"/>
                <w:szCs w:val="32"/>
                <w:highlight w:val="none"/>
                <w:shd w:val="clear" w:color="auto" w:fill="auto"/>
                <w:lang w:val="en-US" w:eastAsia="zh-CN" w:bidi="ar-SA"/>
              </w:rPr>
            </w:pPr>
            <w:r>
              <w:rPr>
                <w:rFonts w:hint="eastAsia" w:ascii="仿宋_GB2312" w:hAnsi="仿宋_GB2312" w:eastAsia="仿宋_GB2312" w:cs="等线"/>
                <w:b w:val="0"/>
                <w:bCs w:val="0"/>
                <w:color w:val="auto"/>
                <w:kern w:val="2"/>
                <w:sz w:val="32"/>
                <w:szCs w:val="32"/>
                <w:highlight w:val="none"/>
                <w:shd w:val="clear" w:color="auto" w:fill="auto"/>
                <w:lang w:val="en-US" w:eastAsia="zh-CN" w:bidi="ar-SA"/>
              </w:rPr>
              <w:t>XXXX</w:t>
            </w:r>
          </w:p>
        </w:tc>
        <w:tc>
          <w:tcPr>
            <w:tcW w:w="2769" w:type="dxa"/>
          </w:tcPr>
          <w:p w14:paraId="1E5799DA">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等线"/>
                <w:b w:val="0"/>
                <w:bCs w:val="0"/>
                <w:color w:val="auto"/>
                <w:kern w:val="2"/>
                <w:sz w:val="32"/>
                <w:szCs w:val="32"/>
                <w:highlight w:val="none"/>
                <w:shd w:val="clear" w:color="auto" w:fill="auto"/>
                <w:lang w:val="en-US" w:eastAsia="zh-CN" w:bidi="ar-SA"/>
              </w:rPr>
            </w:pPr>
            <w:r>
              <w:rPr>
                <w:rFonts w:hint="eastAsia" w:ascii="仿宋_GB2312" w:hAnsi="仿宋_GB2312" w:eastAsia="仿宋_GB2312" w:cs="等线"/>
                <w:b w:val="0"/>
                <w:bCs w:val="0"/>
                <w:color w:val="auto"/>
                <w:kern w:val="2"/>
                <w:sz w:val="32"/>
                <w:szCs w:val="32"/>
                <w:highlight w:val="none"/>
                <w:shd w:val="clear" w:color="auto" w:fill="auto"/>
                <w:lang w:val="en-US" w:eastAsia="zh-CN" w:bidi="ar-SA"/>
              </w:rPr>
              <w:t>XXXX</w:t>
            </w:r>
          </w:p>
        </w:tc>
        <w:tc>
          <w:tcPr>
            <w:tcW w:w="2517" w:type="dxa"/>
          </w:tcPr>
          <w:p w14:paraId="0879781A">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等线"/>
                <w:b w:val="0"/>
                <w:bCs w:val="0"/>
                <w:color w:val="auto"/>
                <w:kern w:val="2"/>
                <w:sz w:val="32"/>
                <w:szCs w:val="32"/>
                <w:highlight w:val="none"/>
                <w:shd w:val="clear" w:color="auto" w:fill="auto"/>
                <w:lang w:val="en-US" w:eastAsia="zh-CN" w:bidi="ar-SA"/>
              </w:rPr>
            </w:pPr>
            <w:r>
              <w:rPr>
                <w:rFonts w:hint="eastAsia" w:ascii="仿宋_GB2312" w:hAnsi="仿宋_GB2312" w:eastAsia="仿宋_GB2312" w:cs="等线"/>
                <w:b w:val="0"/>
                <w:bCs w:val="0"/>
                <w:color w:val="auto"/>
                <w:kern w:val="2"/>
                <w:sz w:val="32"/>
                <w:szCs w:val="32"/>
                <w:highlight w:val="none"/>
                <w:shd w:val="clear" w:color="auto" w:fill="auto"/>
                <w:lang w:val="en-US" w:eastAsia="zh-CN" w:bidi="ar-SA"/>
              </w:rPr>
              <w:t>XXXX</w:t>
            </w:r>
          </w:p>
        </w:tc>
      </w:tr>
      <w:tr w14:paraId="01881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2" w:type="dxa"/>
          </w:tcPr>
          <w:p w14:paraId="5DFD8105">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等线"/>
                <w:b w:val="0"/>
                <w:bCs w:val="0"/>
                <w:color w:val="auto"/>
                <w:kern w:val="2"/>
                <w:sz w:val="32"/>
                <w:szCs w:val="32"/>
                <w:highlight w:val="none"/>
                <w:shd w:val="clear" w:color="auto" w:fill="auto"/>
                <w:lang w:val="en-US" w:eastAsia="zh-CN" w:bidi="ar-SA"/>
              </w:rPr>
            </w:pPr>
            <w:r>
              <w:rPr>
                <w:rFonts w:hint="eastAsia" w:ascii="仿宋_GB2312" w:hAnsi="仿宋_GB2312" w:eastAsia="仿宋_GB2312" w:cs="等线"/>
                <w:b w:val="0"/>
                <w:bCs w:val="0"/>
                <w:color w:val="auto"/>
                <w:kern w:val="2"/>
                <w:sz w:val="32"/>
                <w:szCs w:val="32"/>
                <w:highlight w:val="none"/>
                <w:shd w:val="clear" w:color="auto" w:fill="auto"/>
                <w:lang w:val="en-US" w:eastAsia="zh-CN" w:bidi="ar-SA"/>
              </w:rPr>
              <w:t>XXXX</w:t>
            </w:r>
          </w:p>
        </w:tc>
        <w:tc>
          <w:tcPr>
            <w:tcW w:w="2769" w:type="dxa"/>
          </w:tcPr>
          <w:p w14:paraId="1626FADB">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等线"/>
                <w:b w:val="0"/>
                <w:bCs w:val="0"/>
                <w:color w:val="auto"/>
                <w:kern w:val="2"/>
                <w:sz w:val="32"/>
                <w:szCs w:val="32"/>
                <w:highlight w:val="none"/>
                <w:shd w:val="clear" w:color="auto" w:fill="auto"/>
                <w:lang w:val="en-US" w:eastAsia="zh-CN" w:bidi="ar-SA"/>
              </w:rPr>
            </w:pPr>
            <w:r>
              <w:rPr>
                <w:rFonts w:hint="eastAsia" w:ascii="仿宋_GB2312" w:hAnsi="仿宋_GB2312" w:eastAsia="仿宋_GB2312" w:cs="等线"/>
                <w:b w:val="0"/>
                <w:bCs w:val="0"/>
                <w:color w:val="auto"/>
                <w:kern w:val="2"/>
                <w:sz w:val="32"/>
                <w:szCs w:val="32"/>
                <w:highlight w:val="none"/>
                <w:shd w:val="clear" w:color="auto" w:fill="auto"/>
                <w:lang w:val="en-US" w:eastAsia="zh-CN" w:bidi="ar-SA"/>
              </w:rPr>
              <w:t>XXXX</w:t>
            </w:r>
          </w:p>
        </w:tc>
        <w:tc>
          <w:tcPr>
            <w:tcW w:w="2517" w:type="dxa"/>
          </w:tcPr>
          <w:p w14:paraId="42C4AEC4">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jc w:val="center"/>
              <w:textAlignment w:val="auto"/>
              <w:rPr>
                <w:rFonts w:hint="eastAsia" w:ascii="仿宋_GB2312" w:hAnsi="仿宋_GB2312" w:eastAsia="仿宋_GB2312" w:cs="等线"/>
                <w:b w:val="0"/>
                <w:bCs w:val="0"/>
                <w:color w:val="auto"/>
                <w:kern w:val="2"/>
                <w:sz w:val="32"/>
                <w:szCs w:val="32"/>
                <w:highlight w:val="none"/>
                <w:shd w:val="clear" w:color="auto" w:fill="auto"/>
                <w:lang w:val="en-US" w:eastAsia="zh-CN" w:bidi="ar-SA"/>
              </w:rPr>
            </w:pPr>
            <w:r>
              <w:rPr>
                <w:rFonts w:hint="eastAsia" w:ascii="仿宋_GB2312" w:hAnsi="仿宋_GB2312" w:eastAsia="仿宋_GB2312" w:cs="等线"/>
                <w:b w:val="0"/>
                <w:bCs w:val="0"/>
                <w:color w:val="auto"/>
                <w:kern w:val="2"/>
                <w:sz w:val="32"/>
                <w:szCs w:val="32"/>
                <w:highlight w:val="none"/>
                <w:shd w:val="clear" w:color="auto" w:fill="auto"/>
                <w:lang w:val="en-US" w:eastAsia="zh-CN" w:bidi="ar-SA"/>
              </w:rPr>
              <w:t>XXXX</w:t>
            </w:r>
          </w:p>
        </w:tc>
      </w:tr>
    </w:tbl>
    <w:p w14:paraId="1D052421">
      <w:pPr>
        <w:keepNext w:val="0"/>
        <w:keepLines w:val="0"/>
        <w:pageBreakBefore w:val="0"/>
        <w:widowControl/>
        <w:numPr>
          <w:ilvl w:val="0"/>
          <w:numId w:val="0"/>
        </w:numPr>
        <w:kinsoku/>
        <w:overflowPunct/>
        <w:topLinePunct w:val="0"/>
        <w:autoSpaceDE/>
        <w:autoSpaceDN/>
        <w:bidi w:val="0"/>
        <w:adjustRightInd/>
        <w:snapToGrid/>
        <w:spacing w:line="520" w:lineRule="exact"/>
        <w:ind w:left="0" w:leftChars="0" w:right="0" w:firstLine="640" w:firstLineChars="200"/>
        <w:textAlignment w:val="auto"/>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五、推免生遴选综合评价体系</w:t>
      </w:r>
    </w:p>
    <w:p w14:paraId="37F87084">
      <w:pPr>
        <w:wordWrap w:val="0"/>
        <w:topLinePunct/>
        <w:spacing w:before="0" w:beforeAutospacing="0" w:after="0" w:afterAutospacing="0" w:line="560" w:lineRule="exact"/>
        <w:ind w:firstLine="64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推免综合评价分</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必修课累计平均学分绩点（百分制）</w:t>
      </w:r>
      <w:r>
        <w:rPr>
          <w:rFonts w:ascii="仿宋_GB2312" w:hAnsi="仿宋_GB2312" w:eastAsia="仿宋_GB2312" w:cs="仿宋_GB2312"/>
          <w:sz w:val="32"/>
          <w:szCs w:val="32"/>
          <w:lang w:eastAsia="zh-CN"/>
        </w:rPr>
        <w:t>×85%+社会服务×5%+科研潜质×10%</w:t>
      </w:r>
    </w:p>
    <w:p w14:paraId="2EDD74C4">
      <w:pPr>
        <w:wordWrap w:val="0"/>
        <w:topLinePunct/>
        <w:spacing w:before="0" w:beforeAutospacing="0" w:after="0" w:afterAutospacing="0" w:line="560" w:lineRule="exact"/>
        <w:ind w:firstLine="640"/>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一</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必修课累计平均学分绩点（百分制）</w:t>
      </w:r>
      <w:r>
        <w:rPr>
          <w:rFonts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教务系统</w:t>
      </w:r>
      <w:r>
        <w:rPr>
          <w:rFonts w:ascii="仿宋_GB2312" w:hAnsi="仿宋_GB2312" w:eastAsia="仿宋_GB2312" w:cs="仿宋_GB2312"/>
          <w:sz w:val="32"/>
          <w:szCs w:val="32"/>
          <w:lang w:eastAsia="zh-CN"/>
        </w:rPr>
        <w:t>数据为准。</w:t>
      </w:r>
    </w:p>
    <w:p w14:paraId="56BD1D4D">
      <w:pPr>
        <w:wordWrap w:val="0"/>
        <w:topLinePunct/>
        <w:spacing w:before="0" w:beforeAutospacing="0" w:after="0" w:afterAutospacing="0" w:line="560" w:lineRule="exact"/>
        <w:ind w:firstLine="640"/>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二</w:t>
      </w:r>
      <w:r>
        <w:rPr>
          <w:rFonts w:ascii="仿宋_GB2312" w:hAnsi="仿宋_GB2312" w:eastAsia="仿宋_GB2312" w:cs="仿宋_GB2312"/>
          <w:sz w:val="32"/>
          <w:szCs w:val="32"/>
          <w:lang w:eastAsia="zh-CN"/>
        </w:rPr>
        <w:t>）社会服务由参军入伍服兵役</w:t>
      </w:r>
      <w:r>
        <w:rPr>
          <w:rFonts w:hint="eastAsia" w:ascii="仿宋_GB2312" w:hAnsi="宋体" w:eastAsia="仿宋_GB2312" w:cs="仿宋_GB2312"/>
          <w:color w:val="000000"/>
          <w:kern w:val="0"/>
          <w:sz w:val="32"/>
          <w:szCs w:val="32"/>
          <w:highlight w:val="none"/>
          <w:lang w:val="en-US" w:eastAsia="zh-CN" w:bidi="ar"/>
        </w:rPr>
        <w:t>、参加志愿服务、</w:t>
      </w:r>
      <w:r>
        <w:rPr>
          <w:rFonts w:ascii="仿宋_GB2312" w:hAnsi="仿宋_GB2312" w:eastAsia="仿宋_GB2312" w:cs="仿宋_GB2312"/>
          <w:sz w:val="32"/>
          <w:szCs w:val="32"/>
          <w:lang w:eastAsia="zh-CN"/>
        </w:rPr>
        <w:t>到国际组织实习</w:t>
      </w:r>
      <w:r>
        <w:rPr>
          <w:rFonts w:hint="eastAsia" w:ascii="仿宋_GB2312" w:hAnsi="仿宋_GB2312" w:eastAsia="仿宋_GB2312" w:cs="仿宋_GB2312"/>
          <w:sz w:val="32"/>
          <w:szCs w:val="32"/>
          <w:lang w:val="en-US" w:eastAsia="zh-CN"/>
        </w:rPr>
        <w:t>三</w:t>
      </w:r>
      <w:r>
        <w:rPr>
          <w:rFonts w:ascii="仿宋_GB2312" w:hAnsi="仿宋_GB2312" w:eastAsia="仿宋_GB2312" w:cs="仿宋_GB2312"/>
          <w:sz w:val="32"/>
          <w:szCs w:val="32"/>
          <w:lang w:eastAsia="zh-CN"/>
        </w:rPr>
        <w:t>部分构成，最高不超过100分。</w:t>
      </w:r>
      <w:r>
        <w:rPr>
          <w:rFonts w:hint="eastAsia" w:ascii="仿宋_GB2312" w:hAnsi="仿宋_GB2312" w:eastAsia="仿宋_GB2312" w:cs="仿宋_GB2312"/>
          <w:sz w:val="32"/>
          <w:szCs w:val="32"/>
          <w:lang w:val="en-US" w:eastAsia="zh-CN"/>
        </w:rPr>
        <w:t>社会服务清单</w:t>
      </w:r>
      <w:r>
        <w:rPr>
          <w:rFonts w:hint="eastAsia" w:ascii="仿宋_GB2312" w:hAnsi="仿宋_GB2312" w:eastAsia="仿宋_GB2312" w:cs="仿宋_GB2312"/>
          <w:sz w:val="32"/>
          <w:szCs w:val="32"/>
          <w:lang w:eastAsia="zh-CN"/>
        </w:rPr>
        <w:t>列表及赋分标准</w:t>
      </w:r>
      <w:r>
        <w:rPr>
          <w:rFonts w:hint="eastAsia" w:ascii="仿宋_GB2312" w:hAnsi="仿宋_GB2312" w:eastAsia="仿宋_GB2312" w:cs="仿宋_GB2312"/>
          <w:sz w:val="32"/>
          <w:szCs w:val="32"/>
          <w:lang w:val="en-US" w:eastAsia="zh-CN"/>
        </w:rPr>
        <w:t>根据学校2026届</w:t>
      </w:r>
      <w:r>
        <w:rPr>
          <w:rFonts w:hint="eastAsia" w:ascii="仿宋_GB2312" w:hAnsi="仿宋_GB2312" w:eastAsia="仿宋_GB2312" w:cs="仿宋_GB2312"/>
          <w:sz w:val="32"/>
          <w:szCs w:val="32"/>
          <w:lang w:eastAsia="zh-CN"/>
        </w:rPr>
        <w:t>推免通知</w:t>
      </w:r>
      <w:r>
        <w:rPr>
          <w:rFonts w:hint="eastAsia" w:ascii="仿宋_GB2312" w:hAnsi="仿宋_GB2312" w:eastAsia="仿宋_GB2312" w:cs="仿宋_GB2312"/>
          <w:sz w:val="32"/>
          <w:szCs w:val="32"/>
          <w:lang w:val="en-US" w:eastAsia="zh-CN"/>
        </w:rPr>
        <w:t>及学院实际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具体赋分标准如下：</w:t>
      </w:r>
    </w:p>
    <w:p w14:paraId="79D204C8">
      <w:pPr>
        <w:wordWrap w:val="0"/>
        <w:topLinePunct/>
        <w:spacing w:before="0" w:beforeAutospacing="0" w:after="0" w:afterAutospacing="0" w:line="560" w:lineRule="exact"/>
        <w:ind w:firstLine="640"/>
        <w:rPr>
          <w:rFonts w:hint="eastAsia" w:ascii="仿宋_GB2312" w:hAnsi="仿宋_GB2312" w:eastAsia="仿宋_GB2312" w:cs="仿宋_GB2312"/>
          <w:sz w:val="32"/>
          <w:szCs w:val="32"/>
          <w:lang w:val="en-US" w:eastAsia="zh-CN"/>
        </w:rPr>
      </w:pPr>
    </w:p>
    <w:p w14:paraId="21C35972">
      <w:pPr>
        <w:wordWrap w:val="0"/>
        <w:topLinePunct/>
        <w:spacing w:before="0" w:beforeAutospacing="0" w:after="0" w:afterAutospacing="0" w:line="560" w:lineRule="exact"/>
        <w:ind w:firstLine="640"/>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三</w:t>
      </w:r>
      <w:r>
        <w:rPr>
          <w:rFonts w:ascii="仿宋_GB2312" w:hAnsi="仿宋_GB2312" w:eastAsia="仿宋_GB2312" w:cs="仿宋_GB2312"/>
          <w:sz w:val="32"/>
          <w:szCs w:val="32"/>
          <w:lang w:eastAsia="zh-CN"/>
        </w:rPr>
        <w:t>）科研潜质由</w:t>
      </w:r>
      <w:r>
        <w:rPr>
          <w:rFonts w:hint="eastAsia" w:ascii="仿宋_GB2312" w:hAnsi="仿宋_GB2312" w:eastAsia="仿宋_GB2312" w:cs="仿宋_GB2312"/>
          <w:sz w:val="32"/>
          <w:szCs w:val="32"/>
          <w:lang w:eastAsia="zh-CN"/>
        </w:rPr>
        <w:t>竞赛获奖</w:t>
      </w:r>
      <w:r>
        <w:rPr>
          <w:rFonts w:ascii="仿宋_GB2312" w:hAnsi="仿宋_GB2312" w:eastAsia="仿宋_GB2312" w:cs="仿宋_GB2312"/>
          <w:sz w:val="32"/>
          <w:szCs w:val="32"/>
          <w:lang w:eastAsia="zh-CN"/>
        </w:rPr>
        <w:t>和科研成果两部分构成，最高不超过100分。</w:t>
      </w:r>
    </w:p>
    <w:p w14:paraId="3395286D">
      <w:pPr>
        <w:wordWrap w:val="0"/>
        <w:topLinePunct/>
        <w:spacing w:before="0" w:beforeAutospacing="0" w:after="0" w:afterAutospacing="0"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竞赛获奖赋分。</w:t>
      </w:r>
      <w:r>
        <w:rPr>
          <w:rFonts w:hint="eastAsia" w:ascii="仿宋_GB2312" w:hAnsi="仿宋_GB2312" w:eastAsia="仿宋_GB2312" w:cs="仿宋_GB2312"/>
          <w:sz w:val="32"/>
          <w:szCs w:val="32"/>
          <w:lang w:val="en-US" w:eastAsia="zh-CN"/>
        </w:rPr>
        <w:t>获得《广东财经大学课外竞赛项目一览表》中的A1竞赛三等奖（铜奖）及以上级别奖项的个人或团体的主力队员前三名（以获奖证书排名为准），</w:t>
      </w:r>
      <w:r>
        <w:rPr>
          <w:rFonts w:hint="eastAsia" w:ascii="仿宋_GB2312" w:hAnsi="仿宋_GB2312" w:eastAsia="仿宋_GB2312" w:cs="仿宋_GB2312"/>
          <w:sz w:val="32"/>
          <w:szCs w:val="32"/>
          <w:lang w:eastAsia="zh-CN"/>
        </w:rPr>
        <w:t>竞赛</w:t>
      </w:r>
      <w:r>
        <w:rPr>
          <w:rFonts w:hint="eastAsia" w:ascii="仿宋_GB2312" w:hAnsi="仿宋_GB2312" w:eastAsia="仿宋_GB2312" w:cs="仿宋_GB2312"/>
          <w:sz w:val="32"/>
          <w:szCs w:val="32"/>
          <w:lang w:val="en-US" w:eastAsia="zh-CN"/>
        </w:rPr>
        <w:t>获奖清单</w:t>
      </w:r>
      <w:r>
        <w:rPr>
          <w:rFonts w:hint="eastAsia" w:ascii="仿宋_GB2312" w:hAnsi="仿宋_GB2312" w:eastAsia="仿宋_GB2312" w:cs="仿宋_GB2312"/>
          <w:sz w:val="32"/>
          <w:szCs w:val="32"/>
          <w:lang w:eastAsia="zh-CN"/>
        </w:rPr>
        <w:t>列表及赋分标准</w:t>
      </w:r>
      <w:r>
        <w:rPr>
          <w:rFonts w:hint="eastAsia" w:ascii="仿宋_GB2312" w:hAnsi="仿宋_GB2312" w:eastAsia="仿宋_GB2312" w:cs="仿宋_GB2312"/>
          <w:sz w:val="32"/>
          <w:szCs w:val="32"/>
          <w:lang w:val="en-US" w:eastAsia="zh-CN"/>
        </w:rPr>
        <w:t>根据学校2026届</w:t>
      </w:r>
      <w:r>
        <w:rPr>
          <w:rFonts w:hint="eastAsia" w:ascii="仿宋_GB2312" w:hAnsi="仿宋_GB2312" w:eastAsia="仿宋_GB2312" w:cs="仿宋_GB2312"/>
          <w:sz w:val="32"/>
          <w:szCs w:val="32"/>
          <w:lang w:eastAsia="zh-CN"/>
        </w:rPr>
        <w:t>推免通知</w:t>
      </w:r>
      <w:r>
        <w:rPr>
          <w:rFonts w:hint="eastAsia" w:ascii="仿宋_GB2312" w:hAnsi="仿宋_GB2312" w:eastAsia="仿宋_GB2312" w:cs="仿宋_GB2312"/>
          <w:sz w:val="32"/>
          <w:szCs w:val="32"/>
          <w:lang w:val="en-US" w:eastAsia="zh-CN"/>
        </w:rPr>
        <w:t>及学院实际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赋分标准如下：</w:t>
      </w:r>
    </w:p>
    <w:p w14:paraId="16B28282">
      <w:pPr>
        <w:wordWrap w:val="0"/>
        <w:topLinePunct/>
        <w:spacing w:before="0" w:beforeAutospacing="0" w:after="0" w:afterAutospacing="0" w:line="560" w:lineRule="exact"/>
        <w:ind w:firstLine="640"/>
        <w:rPr>
          <w:rFonts w:hint="eastAsia" w:ascii="仿宋_GB2312" w:hAnsi="仿宋_GB2312" w:eastAsia="仿宋_GB2312" w:cs="仿宋_GB2312"/>
          <w:sz w:val="32"/>
          <w:szCs w:val="32"/>
          <w:lang w:val="en-US" w:eastAsia="zh-CN"/>
        </w:rPr>
      </w:pPr>
    </w:p>
    <w:p w14:paraId="0B9D433B">
      <w:pPr>
        <w:numPr>
          <w:ilvl w:val="0"/>
          <w:numId w:val="0"/>
        </w:numPr>
        <w:wordWrap w:val="0"/>
        <w:topLinePunct/>
        <w:spacing w:before="0" w:beforeAutospacing="0" w:after="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科研成果赋分。原则上仅限学生本科阶段以独立作者或第一作者发表在《广东财经大学学术期刊分类等级目录》D类及以上等级期刊与学业相关的科研论文。有多篇论文者实行代表作评价，取其中一项最高得分。</w:t>
      </w:r>
      <w:r>
        <w:rPr>
          <w:rFonts w:hint="eastAsia" w:ascii="仿宋_GB2312" w:hAnsi="仿宋_GB2312" w:eastAsia="仿宋_GB2312" w:cs="仿宋_GB2312"/>
          <w:sz w:val="32"/>
          <w:szCs w:val="32"/>
          <w:lang w:val="en-US" w:eastAsia="zh-CN"/>
        </w:rPr>
        <w:t>科研成果清单清单</w:t>
      </w:r>
      <w:r>
        <w:rPr>
          <w:rFonts w:hint="eastAsia" w:ascii="仿宋_GB2312" w:hAnsi="仿宋_GB2312" w:eastAsia="仿宋_GB2312" w:cs="仿宋_GB2312"/>
          <w:sz w:val="32"/>
          <w:szCs w:val="32"/>
          <w:lang w:eastAsia="zh-CN"/>
        </w:rPr>
        <w:t>列表及赋分标准</w:t>
      </w:r>
      <w:r>
        <w:rPr>
          <w:rFonts w:hint="eastAsia" w:ascii="仿宋_GB2312" w:hAnsi="仿宋_GB2312" w:eastAsia="仿宋_GB2312" w:cs="仿宋_GB2312"/>
          <w:sz w:val="32"/>
          <w:szCs w:val="32"/>
          <w:lang w:val="en-US" w:eastAsia="zh-CN"/>
        </w:rPr>
        <w:t>根据学校2026届</w:t>
      </w:r>
      <w:r>
        <w:rPr>
          <w:rFonts w:hint="eastAsia" w:ascii="仿宋_GB2312" w:hAnsi="仿宋_GB2312" w:eastAsia="仿宋_GB2312" w:cs="仿宋_GB2312"/>
          <w:sz w:val="32"/>
          <w:szCs w:val="32"/>
          <w:lang w:eastAsia="zh-CN"/>
        </w:rPr>
        <w:t>推免通知</w:t>
      </w:r>
      <w:r>
        <w:rPr>
          <w:rFonts w:hint="eastAsia" w:ascii="仿宋_GB2312" w:hAnsi="仿宋_GB2312" w:eastAsia="仿宋_GB2312" w:cs="仿宋_GB2312"/>
          <w:sz w:val="32"/>
          <w:szCs w:val="32"/>
          <w:lang w:val="en-US" w:eastAsia="zh-CN"/>
        </w:rPr>
        <w:t>及学院实际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赋分标准如下：</w:t>
      </w:r>
    </w:p>
    <w:p w14:paraId="389963ED">
      <w:pPr>
        <w:numPr>
          <w:ilvl w:val="0"/>
          <w:numId w:val="0"/>
        </w:numPr>
        <w:wordWrap w:val="0"/>
        <w:topLinePunct/>
        <w:spacing w:before="0" w:beforeAutospacing="0" w:after="0" w:afterAutospacing="0" w:line="560" w:lineRule="exact"/>
        <w:rPr>
          <w:rFonts w:hint="eastAsia" w:ascii="仿宋_GB2312" w:hAnsi="仿宋_GB2312" w:eastAsia="仿宋_GB2312" w:cs="仿宋_GB2312"/>
          <w:sz w:val="32"/>
          <w:szCs w:val="32"/>
          <w:lang w:val="en-US" w:eastAsia="zh-CN"/>
        </w:rPr>
      </w:pPr>
    </w:p>
    <w:p w14:paraId="65CA7D66">
      <w:pPr>
        <w:numPr>
          <w:ilvl w:val="0"/>
          <w:numId w:val="0"/>
        </w:numPr>
        <w:wordWrap w:val="0"/>
        <w:topLinePunct/>
        <w:spacing w:before="0" w:beforeAutospacing="0" w:after="0" w:afterAutospacing="0" w:line="560" w:lineRule="exact"/>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六、报名安排</w:t>
      </w:r>
    </w:p>
    <w:p w14:paraId="39AE18FE">
      <w:pPr>
        <w:keepNext w:val="0"/>
        <w:keepLines w:val="0"/>
        <w:pageBreakBefore w:val="0"/>
        <w:widowControl/>
        <w:numPr>
          <w:ilvl w:val="0"/>
          <w:numId w:val="0"/>
        </w:numPr>
        <w:kinsoku/>
        <w:overflowPunct/>
        <w:topLinePunct w:val="0"/>
        <w:autoSpaceDE/>
        <w:autoSpaceDN/>
        <w:bidi w:val="0"/>
        <w:adjustRightInd/>
        <w:snapToGrid/>
        <w:spacing w:line="520" w:lineRule="exact"/>
        <w:ind w:right="0" w:rightChars="0" w:firstLine="656"/>
        <w:textAlignment w:val="auto"/>
        <w:rPr>
          <w:rFonts w:hint="default" w:ascii="仿宋_GB2312" w:hAnsi="宋体" w:eastAsia="仿宋_GB2312"/>
          <w:color w:val="FF0000"/>
          <w:spacing w:val="2"/>
          <w:sz w:val="32"/>
          <w:szCs w:val="32"/>
          <w:lang w:val="en-US" w:eastAsia="zh-CN"/>
        </w:rPr>
      </w:pPr>
      <w:r>
        <w:rPr>
          <w:rFonts w:hint="eastAsia" w:ascii="仿宋_GB2312" w:hAnsi="宋体" w:eastAsia="仿宋_GB2312"/>
          <w:color w:val="FF0000"/>
          <w:spacing w:val="2"/>
          <w:sz w:val="32"/>
          <w:szCs w:val="32"/>
          <w:lang w:val="en-US" w:eastAsia="zh-CN"/>
        </w:rPr>
        <w:t>请申请推免的学生请于9月7日提交报名表及相关支撑材料，提交到＊＊＊办公室，报名咨询和联系人为＊＊＊。</w:t>
      </w:r>
    </w:p>
    <w:p w14:paraId="30E83207">
      <w:pPr>
        <w:keepNext w:val="0"/>
        <w:keepLines w:val="0"/>
        <w:pageBreakBefore w:val="0"/>
        <w:widowControl/>
        <w:numPr>
          <w:ilvl w:val="0"/>
          <w:numId w:val="0"/>
        </w:numPr>
        <w:kinsoku/>
        <w:overflowPunct/>
        <w:topLinePunct w:val="0"/>
        <w:autoSpaceDE/>
        <w:autoSpaceDN/>
        <w:bidi w:val="0"/>
        <w:adjustRightInd/>
        <w:snapToGrid/>
        <w:spacing w:line="520" w:lineRule="exact"/>
        <w:ind w:right="0" w:rightChars="0" w:firstLine="656"/>
        <w:textAlignment w:val="auto"/>
        <w:rPr>
          <w:rFonts w:hint="default" w:ascii="仿宋_GB2312" w:hAnsi="宋体" w:eastAsia="仿宋_GB2312"/>
          <w:color w:val="FF0000"/>
          <w:spacing w:val="2"/>
          <w:sz w:val="32"/>
          <w:szCs w:val="32"/>
          <w:lang w:val="en-US" w:eastAsia="zh-CN"/>
        </w:rPr>
      </w:pPr>
    </w:p>
    <w:p w14:paraId="6099DAD8">
      <w:pPr>
        <w:keepNext w:val="0"/>
        <w:keepLines w:val="0"/>
        <w:pageBreakBefore w:val="0"/>
        <w:widowControl/>
        <w:numPr>
          <w:ilvl w:val="0"/>
          <w:numId w:val="0"/>
        </w:numPr>
        <w:kinsoku/>
        <w:overflowPunct/>
        <w:topLinePunct w:val="0"/>
        <w:autoSpaceDE/>
        <w:autoSpaceDN/>
        <w:bidi w:val="0"/>
        <w:adjustRightInd/>
        <w:snapToGrid/>
        <w:spacing w:line="520" w:lineRule="exact"/>
        <w:ind w:right="0" w:rightChars="0" w:firstLine="640" w:firstLineChars="200"/>
        <w:textAlignment w:val="auto"/>
        <w:rPr>
          <w:rFonts w:hint="eastAsia" w:ascii="仿宋_GB2312" w:hAnsi="宋体" w:eastAsia="仿宋_GB2312"/>
          <w:color w:val="FF0000"/>
          <w:spacing w:val="2"/>
          <w:sz w:val="32"/>
          <w:szCs w:val="32"/>
          <w:lang w:val="en-US" w:eastAsia="zh-CN"/>
        </w:rPr>
      </w:pPr>
      <w:r>
        <w:rPr>
          <w:rFonts w:hint="eastAsia" w:ascii="黑体" w:hAnsi="黑体" w:eastAsia="黑体" w:cs="黑体"/>
          <w:sz w:val="32"/>
          <w:szCs w:val="32"/>
          <w:lang w:val="en-US" w:eastAsia="zh-CN"/>
        </w:rPr>
        <w:t>七</w:t>
      </w:r>
      <w:r>
        <w:rPr>
          <w:rFonts w:hint="eastAsia" w:ascii="黑体" w:hAnsi="黑体" w:eastAsia="黑体" w:cs="黑体"/>
          <w:b w:val="0"/>
          <w:bCs/>
          <w:kern w:val="0"/>
          <w:sz w:val="32"/>
          <w:szCs w:val="32"/>
          <w:lang w:val="en-US" w:eastAsia="zh-CN"/>
        </w:rPr>
        <w:t>、遴选程序</w:t>
      </w:r>
      <w:r>
        <w:rPr>
          <w:rFonts w:hint="eastAsia" w:ascii="黑体" w:hAnsi="黑体" w:eastAsia="黑体" w:cs="黑体"/>
          <w:color w:val="FF0000"/>
          <w:spacing w:val="2"/>
          <w:sz w:val="32"/>
          <w:szCs w:val="32"/>
          <w:lang w:val="en-US" w:eastAsia="zh-CN"/>
        </w:rPr>
        <w:t>（</w:t>
      </w:r>
      <w:r>
        <w:rPr>
          <w:rFonts w:hint="eastAsia" w:ascii="仿宋_GB2312" w:hAnsi="宋体" w:eastAsia="仿宋_GB2312"/>
          <w:color w:val="FF0000"/>
          <w:spacing w:val="2"/>
          <w:sz w:val="32"/>
          <w:szCs w:val="32"/>
          <w:lang w:val="en-US" w:eastAsia="zh-CN"/>
        </w:rPr>
        <w:t>如有更详细的安排，除以下固定框架外，可自行增加内容）</w:t>
      </w:r>
    </w:p>
    <w:p w14:paraId="1E6B6D91">
      <w:pPr>
        <w:keepNext w:val="0"/>
        <w:keepLines w:val="0"/>
        <w:pageBreakBefore w:val="0"/>
        <w:widowControl/>
        <w:numPr>
          <w:ilvl w:val="0"/>
          <w:numId w:val="0"/>
        </w:numPr>
        <w:kinsoku/>
        <w:overflowPunct/>
        <w:topLinePunct w:val="0"/>
        <w:autoSpaceDE/>
        <w:autoSpaceDN/>
        <w:bidi w:val="0"/>
        <w:adjustRightInd/>
        <w:snapToGrid/>
        <w:spacing w:line="520" w:lineRule="exact"/>
        <w:ind w:right="0" w:rightChars="0" w:firstLine="648" w:firstLineChars="200"/>
        <w:textAlignment w:val="auto"/>
        <w:rPr>
          <w:rFonts w:hint="eastAsia" w:ascii="仿宋_GB2312" w:hAnsi="宋体" w:eastAsia="仿宋_GB2312"/>
          <w:color w:val="FF0000"/>
          <w:spacing w:val="2"/>
          <w:sz w:val="32"/>
          <w:szCs w:val="32"/>
          <w:lang w:val="en-US" w:eastAsia="zh-CN"/>
        </w:rPr>
      </w:pPr>
      <w:bookmarkStart w:id="0" w:name="_GoBack"/>
      <w:bookmarkEnd w:id="0"/>
    </w:p>
    <w:p w14:paraId="79E50AEC">
      <w:pPr>
        <w:keepNext w:val="0"/>
        <w:keepLines w:val="0"/>
        <w:pageBreakBefore w:val="0"/>
        <w:widowControl/>
        <w:numPr>
          <w:ilvl w:val="0"/>
          <w:numId w:val="0"/>
        </w:numPr>
        <w:kinsoku/>
        <w:overflowPunct/>
        <w:topLinePunct w:val="0"/>
        <w:autoSpaceDE/>
        <w:autoSpaceDN/>
        <w:bidi w:val="0"/>
        <w:adjustRightInd/>
        <w:snapToGrid/>
        <w:spacing w:line="520" w:lineRule="exact"/>
        <w:ind w:right="0" w:rightChars="0" w:firstLine="648" w:firstLineChars="200"/>
        <w:textAlignment w:val="auto"/>
        <w:rPr>
          <w:rFonts w:hint="eastAsia" w:ascii="仿宋_GB2312" w:hAnsi="宋体" w:eastAsia="仿宋_GB2312"/>
          <w:color w:val="FF0000"/>
          <w:spacing w:val="2"/>
          <w:sz w:val="32"/>
          <w:szCs w:val="32"/>
          <w:lang w:val="en-US" w:eastAsia="zh-CN"/>
        </w:rPr>
      </w:pPr>
      <w:r>
        <w:rPr>
          <w:rFonts w:hint="eastAsia" w:ascii="仿宋_GB2312" w:hAnsi="宋体" w:eastAsia="仿宋_GB2312"/>
          <w:color w:val="FF0000"/>
          <w:spacing w:val="2"/>
          <w:sz w:val="32"/>
          <w:szCs w:val="32"/>
          <w:lang w:val="en-US" w:eastAsia="zh-CN"/>
        </w:rPr>
        <w:t>1.学院专家审核小组对对申请推免学生的社会服务、科研潜质等相关内容进行审核鉴定。</w:t>
      </w:r>
    </w:p>
    <w:p w14:paraId="6362D8C4">
      <w:pPr>
        <w:keepNext w:val="0"/>
        <w:keepLines w:val="0"/>
        <w:pageBreakBefore w:val="0"/>
        <w:widowControl/>
        <w:numPr>
          <w:ilvl w:val="0"/>
          <w:numId w:val="0"/>
        </w:numPr>
        <w:kinsoku/>
        <w:overflowPunct/>
        <w:topLinePunct w:val="0"/>
        <w:autoSpaceDE/>
        <w:autoSpaceDN/>
        <w:bidi w:val="0"/>
        <w:adjustRightInd/>
        <w:snapToGrid/>
        <w:spacing w:line="520" w:lineRule="exact"/>
        <w:ind w:right="0" w:rightChars="0" w:firstLine="648" w:firstLineChars="200"/>
        <w:textAlignment w:val="auto"/>
        <w:rPr>
          <w:rFonts w:hint="eastAsia" w:ascii="仿宋_GB2312" w:hAnsi="宋体" w:eastAsia="仿宋_GB2312"/>
          <w:color w:val="FF0000"/>
          <w:spacing w:val="2"/>
          <w:sz w:val="32"/>
          <w:szCs w:val="32"/>
          <w:lang w:val="en-US" w:eastAsia="zh-CN"/>
        </w:rPr>
      </w:pPr>
    </w:p>
    <w:p w14:paraId="5F2301EC">
      <w:pPr>
        <w:keepNext w:val="0"/>
        <w:keepLines w:val="0"/>
        <w:pageBreakBefore w:val="0"/>
        <w:widowControl/>
        <w:numPr>
          <w:ilvl w:val="0"/>
          <w:numId w:val="0"/>
        </w:numPr>
        <w:kinsoku/>
        <w:overflowPunct/>
        <w:topLinePunct w:val="0"/>
        <w:autoSpaceDE/>
        <w:autoSpaceDN/>
        <w:bidi w:val="0"/>
        <w:adjustRightInd/>
        <w:snapToGrid/>
        <w:spacing w:line="520" w:lineRule="exact"/>
        <w:ind w:right="0" w:rightChars="0" w:firstLine="648" w:firstLineChars="200"/>
        <w:textAlignment w:val="auto"/>
        <w:rPr>
          <w:rFonts w:hint="eastAsia" w:ascii="仿宋_GB2312" w:hAnsi="宋体" w:eastAsia="仿宋_GB2312"/>
          <w:color w:val="FF0000"/>
          <w:spacing w:val="2"/>
          <w:sz w:val="32"/>
          <w:szCs w:val="32"/>
          <w:lang w:val="en-US" w:eastAsia="zh-CN"/>
        </w:rPr>
      </w:pPr>
      <w:r>
        <w:rPr>
          <w:rFonts w:hint="eastAsia" w:ascii="仿宋_GB2312" w:hAnsi="宋体" w:eastAsia="仿宋_GB2312"/>
          <w:color w:val="FF0000"/>
          <w:spacing w:val="2"/>
          <w:sz w:val="32"/>
          <w:szCs w:val="32"/>
          <w:lang w:val="en-US" w:eastAsia="zh-CN"/>
        </w:rPr>
        <w:t>须明确日期和过程。</w:t>
      </w:r>
    </w:p>
    <w:p w14:paraId="7B3B59FC">
      <w:pPr>
        <w:keepNext w:val="0"/>
        <w:keepLines w:val="0"/>
        <w:pageBreakBefore w:val="0"/>
        <w:widowControl/>
        <w:numPr>
          <w:ilvl w:val="0"/>
          <w:numId w:val="0"/>
        </w:numPr>
        <w:kinsoku/>
        <w:overflowPunct/>
        <w:topLinePunct w:val="0"/>
        <w:autoSpaceDE/>
        <w:autoSpaceDN/>
        <w:bidi w:val="0"/>
        <w:adjustRightInd/>
        <w:snapToGrid/>
        <w:spacing w:line="520" w:lineRule="exact"/>
        <w:ind w:right="0" w:rightChars="0" w:firstLine="648" w:firstLineChars="200"/>
        <w:textAlignment w:val="auto"/>
        <w:rPr>
          <w:rFonts w:hint="default" w:ascii="仿宋_GB2312" w:hAnsi="宋体" w:eastAsia="仿宋_GB2312"/>
          <w:color w:val="FF0000"/>
          <w:spacing w:val="2"/>
          <w:sz w:val="32"/>
          <w:szCs w:val="32"/>
          <w:lang w:val="en-US" w:eastAsia="zh-CN"/>
        </w:rPr>
      </w:pPr>
    </w:p>
    <w:p w14:paraId="2B729E8A">
      <w:pPr>
        <w:keepNext w:val="0"/>
        <w:keepLines w:val="0"/>
        <w:pageBreakBefore w:val="0"/>
        <w:widowControl/>
        <w:numPr>
          <w:ilvl w:val="0"/>
          <w:numId w:val="0"/>
        </w:numPr>
        <w:kinsoku/>
        <w:overflowPunct/>
        <w:topLinePunct w:val="0"/>
        <w:autoSpaceDE/>
        <w:autoSpaceDN/>
        <w:bidi w:val="0"/>
        <w:adjustRightInd/>
        <w:snapToGrid/>
        <w:spacing w:line="520" w:lineRule="exact"/>
        <w:ind w:right="0" w:rightChars="0" w:firstLine="648" w:firstLineChars="200"/>
        <w:textAlignment w:val="auto"/>
        <w:rPr>
          <w:rFonts w:hint="eastAsia" w:ascii="仿宋_GB2312" w:hAnsi="宋体" w:eastAsia="仿宋_GB2312"/>
          <w:color w:val="FF0000"/>
          <w:spacing w:val="2"/>
          <w:sz w:val="32"/>
          <w:szCs w:val="32"/>
          <w:lang w:val="en-US" w:eastAsia="zh-CN"/>
        </w:rPr>
      </w:pPr>
      <w:r>
        <w:rPr>
          <w:rFonts w:hint="eastAsia" w:ascii="仿宋_GB2312" w:hAnsi="宋体" w:eastAsia="仿宋_GB2312"/>
          <w:color w:val="FF0000"/>
          <w:spacing w:val="2"/>
          <w:sz w:val="32"/>
          <w:szCs w:val="32"/>
          <w:lang w:val="en-US" w:eastAsia="zh-CN"/>
        </w:rPr>
        <w:t>2.各学院推免遴选工作小组审查、核验、确定拟推免学生名单并公示。</w:t>
      </w:r>
    </w:p>
    <w:p w14:paraId="0DCD4A16">
      <w:pPr>
        <w:keepNext w:val="0"/>
        <w:keepLines w:val="0"/>
        <w:pageBreakBefore w:val="0"/>
        <w:widowControl/>
        <w:numPr>
          <w:ilvl w:val="0"/>
          <w:numId w:val="0"/>
        </w:numPr>
        <w:kinsoku/>
        <w:overflowPunct/>
        <w:topLinePunct w:val="0"/>
        <w:autoSpaceDE/>
        <w:autoSpaceDN/>
        <w:bidi w:val="0"/>
        <w:adjustRightInd/>
        <w:snapToGrid/>
        <w:spacing w:line="520" w:lineRule="exact"/>
        <w:ind w:right="0" w:rightChars="0"/>
        <w:textAlignment w:val="auto"/>
        <w:rPr>
          <w:rFonts w:hint="eastAsia" w:ascii="仿宋_GB2312" w:hAnsi="宋体" w:eastAsia="仿宋_GB2312"/>
          <w:color w:val="FF0000"/>
          <w:spacing w:val="2"/>
          <w:sz w:val="32"/>
          <w:szCs w:val="32"/>
          <w:lang w:val="en-US" w:eastAsia="zh-CN"/>
        </w:rPr>
      </w:pPr>
    </w:p>
    <w:p w14:paraId="3C5072E4">
      <w:pPr>
        <w:keepNext w:val="0"/>
        <w:keepLines w:val="0"/>
        <w:pageBreakBefore w:val="0"/>
        <w:widowControl/>
        <w:numPr>
          <w:ilvl w:val="0"/>
          <w:numId w:val="0"/>
        </w:numPr>
        <w:kinsoku/>
        <w:overflowPunct/>
        <w:topLinePunct w:val="0"/>
        <w:autoSpaceDE/>
        <w:autoSpaceDN/>
        <w:bidi w:val="0"/>
        <w:adjustRightInd/>
        <w:snapToGrid/>
        <w:spacing w:line="520" w:lineRule="exact"/>
        <w:ind w:right="0" w:rightChars="0" w:firstLine="648" w:firstLineChars="200"/>
        <w:textAlignment w:val="auto"/>
        <w:rPr>
          <w:rFonts w:hint="eastAsia" w:ascii="仿宋_GB2312" w:hAnsi="宋体" w:eastAsia="仿宋_GB2312"/>
          <w:color w:val="FF0000"/>
          <w:spacing w:val="2"/>
          <w:sz w:val="32"/>
          <w:szCs w:val="32"/>
          <w:lang w:val="en-US" w:eastAsia="zh-CN"/>
        </w:rPr>
      </w:pPr>
      <w:r>
        <w:rPr>
          <w:rFonts w:hint="eastAsia" w:ascii="仿宋_GB2312" w:hAnsi="宋体" w:eastAsia="仿宋_GB2312"/>
          <w:color w:val="FF0000"/>
          <w:spacing w:val="2"/>
          <w:sz w:val="32"/>
          <w:szCs w:val="32"/>
          <w:lang w:val="en-US" w:eastAsia="zh-CN"/>
        </w:rPr>
        <w:t>须明确日期和过程。</w:t>
      </w:r>
    </w:p>
    <w:p w14:paraId="7BBA24F1">
      <w:pPr>
        <w:keepNext w:val="0"/>
        <w:keepLines w:val="0"/>
        <w:pageBreakBefore w:val="0"/>
        <w:widowControl/>
        <w:numPr>
          <w:ilvl w:val="0"/>
          <w:numId w:val="0"/>
        </w:numPr>
        <w:kinsoku/>
        <w:overflowPunct/>
        <w:topLinePunct w:val="0"/>
        <w:autoSpaceDE/>
        <w:autoSpaceDN/>
        <w:bidi w:val="0"/>
        <w:adjustRightInd/>
        <w:snapToGrid/>
        <w:spacing w:line="520" w:lineRule="exact"/>
        <w:ind w:right="0" w:rightChars="0" w:firstLine="648" w:firstLineChars="200"/>
        <w:textAlignment w:val="auto"/>
        <w:rPr>
          <w:rFonts w:hint="eastAsia" w:ascii="仿宋_GB2312" w:hAnsi="宋体" w:eastAsia="仿宋_GB2312"/>
          <w:color w:val="FF0000"/>
          <w:spacing w:val="2"/>
          <w:sz w:val="32"/>
          <w:szCs w:val="32"/>
          <w:lang w:val="en-US" w:eastAsia="zh-CN"/>
        </w:rPr>
      </w:pPr>
    </w:p>
    <w:p w14:paraId="63D67ADF">
      <w:pPr>
        <w:keepNext w:val="0"/>
        <w:keepLines w:val="0"/>
        <w:pageBreakBefore w:val="0"/>
        <w:widowControl/>
        <w:numPr>
          <w:ilvl w:val="0"/>
          <w:numId w:val="0"/>
        </w:numPr>
        <w:kinsoku/>
        <w:overflowPunct/>
        <w:topLinePunct w:val="0"/>
        <w:autoSpaceDE/>
        <w:autoSpaceDN/>
        <w:bidi w:val="0"/>
        <w:adjustRightInd/>
        <w:snapToGrid/>
        <w:spacing w:line="520" w:lineRule="exact"/>
        <w:ind w:right="0" w:rightChars="0" w:firstLine="648" w:firstLineChars="200"/>
        <w:textAlignment w:val="auto"/>
        <w:rPr>
          <w:rFonts w:hint="eastAsia" w:ascii="仿宋_GB2312" w:hAnsi="宋体" w:eastAsia="仿宋_GB2312"/>
          <w:color w:val="FF0000"/>
          <w:spacing w:val="2"/>
          <w:sz w:val="32"/>
          <w:szCs w:val="32"/>
          <w:lang w:val="en-US" w:eastAsia="zh-CN"/>
        </w:rPr>
      </w:pPr>
      <w:r>
        <w:rPr>
          <w:rFonts w:hint="eastAsia" w:ascii="仿宋_GB2312" w:hAnsi="宋体" w:eastAsia="仿宋_GB2312"/>
          <w:color w:val="FF0000"/>
          <w:spacing w:val="2"/>
          <w:sz w:val="32"/>
          <w:szCs w:val="32"/>
          <w:lang w:val="en-US" w:eastAsia="zh-CN"/>
        </w:rPr>
        <w:t>3.学院召开党政联席会，9月16日前确定并报送推免材料给教务部。</w:t>
      </w:r>
    </w:p>
    <w:p w14:paraId="08B8AC51">
      <w:pPr>
        <w:keepNext w:val="0"/>
        <w:keepLines w:val="0"/>
        <w:pageBreakBefore w:val="0"/>
        <w:widowControl/>
        <w:numPr>
          <w:ilvl w:val="0"/>
          <w:numId w:val="0"/>
        </w:numPr>
        <w:kinsoku/>
        <w:overflowPunct/>
        <w:topLinePunct w:val="0"/>
        <w:autoSpaceDE/>
        <w:autoSpaceDN/>
        <w:bidi w:val="0"/>
        <w:adjustRightInd/>
        <w:snapToGrid/>
        <w:spacing w:line="520" w:lineRule="exact"/>
        <w:ind w:right="0" w:rightChars="0"/>
        <w:textAlignment w:val="auto"/>
        <w:rPr>
          <w:rFonts w:hint="eastAsia" w:ascii="仿宋_GB2312" w:hAnsi="宋体" w:eastAsia="仿宋_GB2312"/>
          <w:color w:val="FF0000"/>
          <w:spacing w:val="2"/>
          <w:sz w:val="32"/>
          <w:szCs w:val="32"/>
          <w:lang w:val="en-US" w:eastAsia="zh-CN"/>
        </w:rPr>
      </w:pPr>
    </w:p>
    <w:p w14:paraId="32CD450D">
      <w:pPr>
        <w:keepNext w:val="0"/>
        <w:keepLines w:val="0"/>
        <w:pageBreakBefore w:val="0"/>
        <w:widowControl/>
        <w:numPr>
          <w:ilvl w:val="0"/>
          <w:numId w:val="0"/>
        </w:numPr>
        <w:tabs>
          <w:tab w:val="center" w:pos="4536"/>
        </w:tabs>
        <w:kinsoku/>
        <w:overflowPunct/>
        <w:topLinePunct w:val="0"/>
        <w:autoSpaceDE/>
        <w:autoSpaceDN/>
        <w:bidi w:val="0"/>
        <w:adjustRightInd/>
        <w:snapToGrid/>
        <w:spacing w:line="520" w:lineRule="exact"/>
        <w:ind w:right="0" w:rightChars="0" w:firstLine="648" w:firstLineChars="200"/>
        <w:textAlignment w:val="auto"/>
        <w:rPr>
          <w:rFonts w:hint="default" w:ascii="仿宋_GB2312" w:hAnsi="宋体" w:eastAsia="仿宋_GB2312"/>
          <w:color w:val="FF0000"/>
          <w:spacing w:val="2"/>
          <w:sz w:val="32"/>
          <w:szCs w:val="32"/>
          <w:lang w:val="en-US" w:eastAsia="zh-CN"/>
        </w:rPr>
      </w:pPr>
      <w:r>
        <w:rPr>
          <w:rFonts w:hint="eastAsia" w:ascii="仿宋_GB2312" w:hAnsi="宋体" w:eastAsia="仿宋_GB2312"/>
          <w:color w:val="FF0000"/>
          <w:spacing w:val="2"/>
          <w:sz w:val="32"/>
          <w:szCs w:val="32"/>
          <w:lang w:val="en-US" w:eastAsia="zh-CN"/>
        </w:rPr>
        <w:t>须明确日期和过程。</w:t>
      </w:r>
    </w:p>
    <w:p w14:paraId="50F84EF4">
      <w:pPr>
        <w:keepNext w:val="0"/>
        <w:keepLines w:val="0"/>
        <w:pageBreakBefore w:val="0"/>
        <w:widowControl/>
        <w:numPr>
          <w:ilvl w:val="0"/>
          <w:numId w:val="0"/>
        </w:numPr>
        <w:kinsoku/>
        <w:overflowPunct/>
        <w:topLinePunct w:val="0"/>
        <w:autoSpaceDE/>
        <w:autoSpaceDN/>
        <w:bidi w:val="0"/>
        <w:adjustRightInd/>
        <w:snapToGrid/>
        <w:spacing w:line="520" w:lineRule="exact"/>
        <w:ind w:right="0" w:rightChars="0"/>
        <w:textAlignment w:val="auto"/>
        <w:rPr>
          <w:rFonts w:hint="default" w:ascii="仿宋_GB2312" w:hAnsi="宋体" w:eastAsia="仿宋_GB2312"/>
          <w:color w:val="FF0000"/>
          <w:spacing w:val="2"/>
          <w:sz w:val="32"/>
          <w:szCs w:val="32"/>
          <w:lang w:val="en-US" w:eastAsia="zh-CN"/>
        </w:rPr>
      </w:pPr>
    </w:p>
    <w:p w14:paraId="24D36E99">
      <w:pPr>
        <w:keepNext w:val="0"/>
        <w:keepLines w:val="0"/>
        <w:pageBreakBefore w:val="0"/>
        <w:widowControl/>
        <w:kinsoku/>
        <w:overflowPunct/>
        <w:topLinePunct w:val="0"/>
        <w:autoSpaceDE/>
        <w:autoSpaceDN/>
        <w:bidi w:val="0"/>
        <w:adjustRightInd/>
        <w:snapToGrid/>
        <w:spacing w:line="520" w:lineRule="exact"/>
        <w:ind w:left="0" w:right="0" w:firstLine="640" w:firstLineChars="200"/>
        <w:textAlignment w:val="auto"/>
        <w:rPr>
          <w:rFonts w:hint="eastAsia" w:ascii="黑体" w:hAnsi="黑体" w:eastAsia="黑体" w:cs="宋体"/>
          <w:b w:val="0"/>
          <w:bCs/>
          <w:kern w:val="0"/>
          <w:sz w:val="32"/>
          <w:szCs w:val="32"/>
          <w:lang w:val="en-US" w:eastAsia="zh-CN"/>
        </w:rPr>
      </w:pPr>
      <w:r>
        <w:rPr>
          <w:rFonts w:hint="eastAsia" w:ascii="黑体" w:hAnsi="黑体" w:eastAsia="黑体" w:cs="宋体"/>
          <w:b w:val="0"/>
          <w:bCs/>
          <w:kern w:val="0"/>
          <w:sz w:val="32"/>
          <w:szCs w:val="32"/>
          <w:lang w:val="en-US" w:eastAsia="zh-CN"/>
        </w:rPr>
        <w:t>八、特别说明</w:t>
      </w:r>
    </w:p>
    <w:p w14:paraId="04B0885B">
      <w:pPr>
        <w:keepNext w:val="0"/>
        <w:keepLines w:val="0"/>
        <w:pageBreakBefore w:val="0"/>
        <w:kinsoku/>
        <w:overflowPunct/>
        <w:topLinePunct w:val="0"/>
        <w:autoSpaceDE/>
        <w:autoSpaceDN/>
        <w:bidi w:val="0"/>
        <w:adjustRightInd/>
        <w:snapToGrid/>
        <w:spacing w:line="520" w:lineRule="exact"/>
        <w:ind w:left="0" w:right="0" w:firstLine="643" w:firstLineChars="200"/>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（一）推免回避</w:t>
      </w:r>
    </w:p>
    <w:p w14:paraId="114C764B">
      <w:pPr>
        <w:keepNext w:val="0"/>
        <w:keepLines w:val="0"/>
        <w:pageBreakBefore w:val="0"/>
        <w:kinsoku/>
        <w:overflowPunct/>
        <w:topLinePunct w:val="0"/>
        <w:autoSpaceDE/>
        <w:autoSpaceDN/>
        <w:bidi w:val="0"/>
        <w:adjustRightInd/>
        <w:snapToGrid/>
        <w:spacing w:line="520" w:lineRule="exact"/>
        <w:ind w:left="0" w:right="0" w:firstLine="640" w:firstLineChars="200"/>
        <w:textAlignment w:val="auto"/>
        <w:rPr>
          <w:rFonts w:hint="default" w:ascii="仿宋_GB2312" w:hAnsi="宋体" w:eastAsia="仿宋_GB2312" w:cs="宋体"/>
          <w:color w:val="FF0000"/>
          <w:spacing w:val="-10"/>
          <w:sz w:val="32"/>
          <w:szCs w:val="32"/>
          <w:lang w:val="en-US" w:eastAsia="zh-CN"/>
        </w:rPr>
      </w:pPr>
      <w:r>
        <w:rPr>
          <w:rFonts w:hint="eastAsia" w:ascii="仿宋_GB2312" w:hAnsi="仿宋_GB2312" w:eastAsia="仿宋_GB2312" w:cs="仿宋_GB2312"/>
          <w:color w:val="auto"/>
          <w:sz w:val="32"/>
          <w:szCs w:val="32"/>
          <w:highlight w:val="none"/>
        </w:rPr>
        <w:t>推免工作实行回避制度，推免相关工作人员有直系亲属或利益相关人员（如收费辅导教学等）报名参加学校推免</w:t>
      </w:r>
      <w:r>
        <w:rPr>
          <w:rFonts w:hint="eastAsia" w:ascii="仿宋_GB2312" w:hAnsi="仿宋_GB2312" w:eastAsia="仿宋_GB2312" w:cs="仿宋_GB2312"/>
          <w:color w:val="auto"/>
          <w:sz w:val="32"/>
          <w:szCs w:val="32"/>
          <w:highlight w:val="none"/>
          <w:lang w:val="en-US" w:eastAsia="zh-CN"/>
        </w:rPr>
        <w:t>生遴选</w:t>
      </w:r>
      <w:r>
        <w:rPr>
          <w:rFonts w:hint="eastAsia" w:ascii="仿宋_GB2312" w:hAnsi="仿宋_GB2312" w:eastAsia="仿宋_GB2312" w:cs="仿宋_GB2312"/>
          <w:color w:val="auto"/>
          <w:sz w:val="32"/>
          <w:szCs w:val="32"/>
          <w:highlight w:val="none"/>
        </w:rPr>
        <w:t>的应主动申请回避，有非直系亲属等报名参加推免生</w:t>
      </w:r>
      <w:r>
        <w:rPr>
          <w:rFonts w:hint="eastAsia" w:ascii="仿宋_GB2312" w:hAnsi="仿宋_GB2312" w:eastAsia="仿宋_GB2312" w:cs="仿宋_GB2312"/>
          <w:color w:val="auto"/>
          <w:sz w:val="32"/>
          <w:szCs w:val="32"/>
          <w:highlight w:val="none"/>
          <w:lang w:val="en-US" w:eastAsia="zh-CN"/>
        </w:rPr>
        <w:t>遴选</w:t>
      </w:r>
      <w:r>
        <w:rPr>
          <w:rFonts w:hint="eastAsia" w:ascii="仿宋_GB2312" w:hAnsi="仿宋_GB2312" w:eastAsia="仿宋_GB2312" w:cs="仿宋_GB2312"/>
          <w:color w:val="auto"/>
          <w:sz w:val="32"/>
          <w:szCs w:val="32"/>
          <w:highlight w:val="none"/>
        </w:rPr>
        <w:t>的要主动报备。相关学生申请推免生资格时也应主动向</w:t>
      </w:r>
      <w:r>
        <w:rPr>
          <w:rFonts w:hint="eastAsia" w:ascii="仿宋_GB2312" w:hAnsi="仿宋_GB2312" w:eastAsia="仿宋_GB2312" w:cs="等线"/>
          <w:color w:val="auto"/>
          <w:sz w:val="32"/>
          <w:szCs w:val="32"/>
          <w:highlight w:val="none"/>
          <w:shd w:val="clear" w:color="auto" w:fill="auto"/>
          <w:lang w:val="en-US" w:eastAsia="zh-CN"/>
        </w:rPr>
        <w:t>学院</w:t>
      </w:r>
      <w:r>
        <w:rPr>
          <w:rFonts w:hint="eastAsia" w:ascii="仿宋_GB2312" w:hAnsi="仿宋_GB2312" w:eastAsia="仿宋_GB2312" w:cs="仿宋_GB2312"/>
          <w:color w:val="auto"/>
          <w:sz w:val="32"/>
          <w:szCs w:val="32"/>
          <w:highlight w:val="none"/>
        </w:rPr>
        <w:t>报备声明。</w:t>
      </w:r>
    </w:p>
    <w:p w14:paraId="7AE5C7FE">
      <w:pPr>
        <w:keepNext w:val="0"/>
        <w:keepLines w:val="0"/>
        <w:pageBreakBefore w:val="0"/>
        <w:kinsoku/>
        <w:overflowPunct/>
        <w:topLinePunct w:val="0"/>
        <w:autoSpaceDE/>
        <w:autoSpaceDN/>
        <w:bidi w:val="0"/>
        <w:adjustRightInd/>
        <w:snapToGrid/>
        <w:spacing w:line="520" w:lineRule="exact"/>
        <w:ind w:left="0" w:right="0" w:firstLine="643" w:firstLineChars="200"/>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（二）争议处理</w:t>
      </w:r>
    </w:p>
    <w:p w14:paraId="31FE5887">
      <w:pPr>
        <w:keepNext w:val="0"/>
        <w:keepLines w:val="0"/>
        <w:pageBreakBefore w:val="0"/>
        <w:kinsoku/>
        <w:overflowPunct/>
        <w:topLinePunct w:val="0"/>
        <w:autoSpaceDE/>
        <w:autoSpaceDN/>
        <w:bidi w:val="0"/>
        <w:adjustRightInd/>
        <w:snapToGrid/>
        <w:spacing w:line="520" w:lineRule="exact"/>
        <w:ind w:left="0" w:right="0" w:firstLine="640" w:firstLineChars="200"/>
        <w:textAlignment w:val="auto"/>
        <w:rPr>
          <w:rFonts w:hint="eastAsia" w:ascii="仿宋_GB2312" w:hAnsi="宋体" w:eastAsia="仿宋_GB2312" w:cs="宋体"/>
          <w:color w:val="FF0000"/>
          <w:spacing w:val="-10"/>
          <w:sz w:val="32"/>
          <w:szCs w:val="32"/>
          <w:lang w:val="en-US" w:eastAsia="zh-CN"/>
        </w:rPr>
      </w:pPr>
      <w:r>
        <w:rPr>
          <w:rFonts w:hint="eastAsia" w:ascii="仿宋_GB2312" w:hAnsi="仿宋_GB2312" w:eastAsia="仿宋_GB2312" w:cs="仿宋_GB2312"/>
          <w:color w:val="auto"/>
          <w:sz w:val="32"/>
          <w:szCs w:val="32"/>
          <w:highlight w:val="none"/>
        </w:rPr>
        <w:t>学生对推免工作有意见、建议或申诉、举报，应先向</w:t>
      </w:r>
      <w:r>
        <w:rPr>
          <w:rFonts w:hint="eastAsia" w:ascii="仿宋_GB2312" w:hAnsi="仿宋_GB2312" w:eastAsia="仿宋_GB2312" w:cs="等线"/>
          <w:color w:val="0000FF"/>
          <w:sz w:val="32"/>
          <w:szCs w:val="32"/>
          <w:highlight w:val="none"/>
          <w:shd w:val="clear" w:color="auto" w:fill="auto"/>
          <w:lang w:val="en-US" w:eastAsia="zh-CN"/>
        </w:rPr>
        <w:t>学院</w:t>
      </w:r>
      <w:r>
        <w:rPr>
          <w:rFonts w:hint="eastAsia" w:ascii="仿宋_GB2312" w:hAnsi="仿宋_GB2312" w:eastAsia="仿宋_GB2312" w:cs="仿宋_GB2312"/>
          <w:color w:val="auto"/>
          <w:sz w:val="32"/>
          <w:szCs w:val="32"/>
          <w:highlight w:val="none"/>
        </w:rPr>
        <w:t>推免生遴选工作小组反映。</w:t>
      </w:r>
      <w:r>
        <w:rPr>
          <w:rFonts w:hint="eastAsia" w:ascii="仿宋_GB2312" w:hAnsi="宋体" w:eastAsia="仿宋_GB2312" w:cs="宋体"/>
          <w:color w:val="FF0000"/>
          <w:spacing w:val="-10"/>
          <w:sz w:val="32"/>
          <w:szCs w:val="32"/>
          <w:lang w:val="en-US" w:eastAsia="zh-CN"/>
        </w:rPr>
        <w:t>…………（应明确反映渠道、联系人、联系方式等）</w:t>
      </w:r>
    </w:p>
    <w:p w14:paraId="150FFA01">
      <w:pPr>
        <w:keepNext w:val="0"/>
        <w:keepLines w:val="0"/>
        <w:pageBreakBefore w:val="0"/>
        <w:kinsoku/>
        <w:overflowPunct/>
        <w:topLinePunct w:val="0"/>
        <w:autoSpaceDE/>
        <w:autoSpaceDN/>
        <w:bidi w:val="0"/>
        <w:adjustRightInd/>
        <w:snapToGrid/>
        <w:spacing w:line="520" w:lineRule="exact"/>
        <w:ind w:left="0" w:right="0" w:firstLine="603" w:firstLineChars="200"/>
        <w:textAlignment w:val="auto"/>
        <w:rPr>
          <w:rFonts w:hint="default" w:ascii="仿宋_GB2312" w:hAnsi="宋体" w:eastAsia="仿宋_GB2312" w:cs="宋体"/>
          <w:b/>
          <w:bCs/>
          <w:color w:val="0000FF"/>
          <w:spacing w:val="-10"/>
          <w:sz w:val="32"/>
          <w:szCs w:val="32"/>
          <w:lang w:val="en-US" w:eastAsia="zh-CN"/>
        </w:rPr>
      </w:pPr>
      <w:r>
        <w:rPr>
          <w:rFonts w:hint="eastAsia" w:ascii="仿宋_GB2312" w:hAnsi="宋体" w:eastAsia="仿宋_GB2312" w:cs="宋体"/>
          <w:b/>
          <w:bCs/>
          <w:color w:val="0000FF"/>
          <w:spacing w:val="-10"/>
          <w:sz w:val="32"/>
          <w:szCs w:val="32"/>
          <w:lang w:val="en-US" w:eastAsia="zh-CN"/>
        </w:rPr>
        <w:t>（三）其他情况</w:t>
      </w:r>
    </w:p>
    <w:p w14:paraId="345B5A6E">
      <w:pPr>
        <w:keepNext w:val="0"/>
        <w:keepLines w:val="0"/>
        <w:pageBreakBefore w:val="0"/>
        <w:kinsoku/>
        <w:overflowPunct/>
        <w:topLinePunct w:val="0"/>
        <w:autoSpaceDE/>
        <w:autoSpaceDN/>
        <w:bidi w:val="0"/>
        <w:adjustRightInd/>
        <w:snapToGrid/>
        <w:spacing w:line="520" w:lineRule="exact"/>
        <w:ind w:right="0" w:firstLine="600" w:firstLineChars="200"/>
        <w:textAlignment w:val="auto"/>
        <w:rPr>
          <w:rFonts w:hint="default" w:ascii="仿宋_GB2312" w:hAnsi="宋体" w:eastAsia="仿宋_GB2312" w:cs="宋体"/>
          <w:color w:val="FF0000"/>
          <w:spacing w:val="-10"/>
          <w:sz w:val="32"/>
          <w:szCs w:val="32"/>
          <w:lang w:val="en-US"/>
        </w:rPr>
      </w:pPr>
      <w:r>
        <w:rPr>
          <w:rFonts w:hint="eastAsia" w:ascii="仿宋_GB2312" w:hAnsi="宋体" w:eastAsia="仿宋_GB2312" w:cs="宋体"/>
          <w:color w:val="FF0000"/>
          <w:spacing w:val="-10"/>
          <w:sz w:val="32"/>
          <w:szCs w:val="32"/>
          <w:lang w:val="en-US" w:eastAsia="zh-CN"/>
        </w:rPr>
        <w:t>可结合实际将其他需说明的事项分点罗列；如无，请删除。</w:t>
      </w:r>
    </w:p>
    <w:p w14:paraId="60A9C97E">
      <w:pPr>
        <w:keepNext w:val="0"/>
        <w:keepLines w:val="0"/>
        <w:pageBreakBefore w:val="0"/>
        <w:widowControl/>
        <w:kinsoku/>
        <w:overflowPunct/>
        <w:topLinePunct w:val="0"/>
        <w:autoSpaceDE/>
        <w:autoSpaceDN/>
        <w:bidi w:val="0"/>
        <w:adjustRightInd/>
        <w:snapToGrid/>
        <w:spacing w:line="520" w:lineRule="exact"/>
        <w:ind w:left="0" w:right="0" w:firstLine="640" w:firstLineChars="200"/>
        <w:textAlignment w:val="auto"/>
        <w:rPr>
          <w:rFonts w:hint="eastAsia" w:ascii="仿宋_GB2312" w:eastAsia="仿宋_GB2312"/>
          <w:shd w:val="clear" w:color="auto" w:fill="FFFFFF"/>
        </w:rPr>
      </w:pPr>
      <w:r>
        <w:rPr>
          <w:rFonts w:hint="eastAsia" w:ascii="黑体" w:hAnsi="黑体" w:eastAsia="黑体" w:cs="宋体"/>
          <w:b w:val="0"/>
          <w:bCs/>
          <w:kern w:val="0"/>
          <w:sz w:val="32"/>
          <w:szCs w:val="32"/>
          <w:lang w:val="en-US" w:eastAsia="zh-CN"/>
        </w:rPr>
        <w:t>九、本实施细则由</w:t>
      </w:r>
      <w:r>
        <w:rPr>
          <w:rFonts w:hint="eastAsia" w:ascii="黑体" w:hAnsi="黑体" w:eastAsia="黑体" w:cs="宋体"/>
          <w:b w:val="0"/>
          <w:bCs/>
          <w:color w:val="0000FF"/>
          <w:kern w:val="0"/>
          <w:sz w:val="32"/>
          <w:szCs w:val="32"/>
          <w:lang w:val="en-US" w:eastAsia="zh-CN"/>
        </w:rPr>
        <w:t>XXX学院</w:t>
      </w:r>
      <w:r>
        <w:rPr>
          <w:rFonts w:hint="eastAsia" w:ascii="黑体" w:hAnsi="黑体" w:eastAsia="黑体" w:cs="宋体"/>
          <w:b w:val="0"/>
          <w:bCs/>
          <w:kern w:val="0"/>
          <w:sz w:val="32"/>
          <w:szCs w:val="32"/>
          <w:lang w:val="en-US" w:eastAsia="zh-CN"/>
        </w:rPr>
        <w:t>负责解释；未详尽之处，按《办法》执行。</w:t>
      </w:r>
    </w:p>
    <w:p w14:paraId="57FAEE56">
      <w:pPr>
        <w:pStyle w:val="2"/>
        <w:keepNext w:val="0"/>
        <w:keepLines w:val="0"/>
        <w:pageBreakBefore w:val="0"/>
        <w:kinsoku/>
        <w:wordWrap/>
        <w:overflowPunct/>
        <w:topLinePunct w:val="0"/>
        <w:autoSpaceDE/>
        <w:autoSpaceDN/>
        <w:bidi w:val="0"/>
        <w:adjustRightInd/>
        <w:snapToGrid/>
        <w:spacing w:line="520" w:lineRule="exact"/>
        <w:ind w:left="0" w:right="0"/>
        <w:jc w:val="both"/>
        <w:textAlignment w:val="auto"/>
        <w:rPr>
          <w:rFonts w:hint="eastAsia" w:ascii="仿宋_GB2312" w:eastAsia="仿宋_GB2312"/>
          <w:shd w:val="clear" w:color="auto" w:fill="FFFFFF"/>
        </w:rPr>
      </w:pPr>
    </w:p>
    <w:p w14:paraId="4B1C28AF">
      <w:pPr>
        <w:pStyle w:val="2"/>
        <w:keepNext w:val="0"/>
        <w:keepLines w:val="0"/>
        <w:pageBreakBefore w:val="0"/>
        <w:kinsoku/>
        <w:wordWrap w:val="0"/>
        <w:overflowPunct/>
        <w:topLinePunct w:val="0"/>
        <w:autoSpaceDE/>
        <w:autoSpaceDN/>
        <w:bidi w:val="0"/>
        <w:adjustRightInd/>
        <w:snapToGrid/>
        <w:spacing w:line="520" w:lineRule="exact"/>
        <w:ind w:left="0" w:right="0"/>
        <w:jc w:val="right"/>
        <w:textAlignment w:val="auto"/>
        <w:rPr>
          <w:rFonts w:ascii="仿宋_GB2312" w:eastAsia="仿宋_GB2312"/>
          <w:shd w:val="clear" w:color="auto" w:fill="FFFFFF"/>
        </w:rPr>
      </w:pPr>
      <w:r>
        <w:rPr>
          <w:rFonts w:hint="eastAsia" w:ascii="仿宋_GB2312" w:eastAsia="仿宋_GB2312"/>
          <w:color w:val="0000FF"/>
          <w:shd w:val="clear" w:color="auto" w:fill="FFFFFF"/>
        </w:rPr>
        <w:t>XXX</w:t>
      </w:r>
      <w:r>
        <w:rPr>
          <w:rFonts w:hint="eastAsia" w:ascii="仿宋_GB2312" w:eastAsia="仿宋_GB2312"/>
          <w:color w:val="0000FF"/>
          <w:shd w:val="clear" w:color="auto" w:fill="FFFFFF"/>
          <w:lang w:val="en-US" w:eastAsia="zh-CN"/>
        </w:rPr>
        <w:t>学院</w:t>
      </w:r>
      <w:r>
        <w:rPr>
          <w:rFonts w:hint="eastAsia" w:ascii="仿宋_GB2312" w:eastAsia="仿宋_GB2312" w:cs="宋体"/>
          <w:color w:val="FF0000"/>
          <w:spacing w:val="-10"/>
          <w:sz w:val="32"/>
          <w:szCs w:val="32"/>
          <w:lang w:val="en-US" w:eastAsia="zh-CN"/>
        </w:rPr>
        <w:t>（加盖公章）</w:t>
      </w:r>
      <w:r>
        <w:rPr>
          <w:rFonts w:hint="eastAsia" w:ascii="仿宋_GB2312" w:eastAsia="仿宋_GB2312"/>
          <w:color w:val="0000FF"/>
          <w:shd w:val="clear" w:color="auto" w:fill="FFFFFF"/>
          <w:lang w:val="en-US" w:eastAsia="zh-CN"/>
        </w:rPr>
        <w:t xml:space="preserve">  </w:t>
      </w:r>
      <w:r>
        <w:rPr>
          <w:rFonts w:hint="eastAsia" w:ascii="仿宋_GB2312" w:eastAsia="仿宋_GB2312"/>
          <w:shd w:val="clear" w:color="auto" w:fill="FFFFFF"/>
          <w:lang w:val="en-US" w:eastAsia="zh-CN"/>
        </w:rPr>
        <w:t xml:space="preserve"> </w:t>
      </w:r>
      <w:r>
        <w:rPr>
          <w:rFonts w:ascii="仿宋_GB2312" w:eastAsia="仿宋_GB2312"/>
          <w:shd w:val="clear" w:color="auto" w:fill="FFFFFF"/>
        </w:rPr>
        <w:t xml:space="preserve">  </w:t>
      </w:r>
    </w:p>
    <w:p w14:paraId="07589BBB">
      <w:pPr>
        <w:pStyle w:val="2"/>
        <w:keepNext w:val="0"/>
        <w:keepLines w:val="0"/>
        <w:pageBreakBefore w:val="0"/>
        <w:kinsoku/>
        <w:wordWrap w:val="0"/>
        <w:overflowPunct/>
        <w:topLinePunct w:val="0"/>
        <w:autoSpaceDE/>
        <w:autoSpaceDN/>
        <w:bidi w:val="0"/>
        <w:adjustRightInd/>
        <w:snapToGrid/>
        <w:spacing w:line="520" w:lineRule="exact"/>
        <w:ind w:left="0" w:right="0"/>
        <w:jc w:val="right"/>
        <w:textAlignment w:val="auto"/>
        <w:rPr>
          <w:rFonts w:ascii="仿宋_GB2312" w:eastAsia="仿宋_GB2312"/>
          <w:shd w:val="clear" w:color="auto" w:fill="FFFFFF"/>
        </w:rPr>
      </w:pPr>
      <w:r>
        <w:rPr>
          <w:rFonts w:hint="eastAsia" w:ascii="仿宋_GB2312" w:eastAsia="仿宋_GB2312"/>
          <w:shd w:val="clear" w:color="auto" w:fill="FFFFFF"/>
        </w:rPr>
        <w:t>202</w:t>
      </w:r>
      <w:r>
        <w:rPr>
          <w:rFonts w:hint="eastAsia" w:ascii="仿宋_GB2312" w:eastAsia="仿宋_GB2312"/>
          <w:shd w:val="clear" w:color="auto" w:fill="FFFFFF"/>
          <w:lang w:val="en-US" w:eastAsia="zh-CN"/>
        </w:rPr>
        <w:t>5</w:t>
      </w:r>
      <w:r>
        <w:rPr>
          <w:rFonts w:hint="eastAsia" w:ascii="仿宋_GB2312" w:eastAsia="仿宋_GB2312"/>
          <w:shd w:val="clear" w:color="auto" w:fill="FFFFFF"/>
        </w:rPr>
        <w:t>年</w:t>
      </w:r>
      <w:r>
        <w:rPr>
          <w:rFonts w:hint="eastAsia" w:ascii="仿宋_GB2312" w:eastAsia="仿宋_GB2312"/>
          <w:shd w:val="clear" w:color="auto" w:fill="FFFFFF"/>
          <w:lang w:val="en-US" w:eastAsia="zh-CN"/>
        </w:rPr>
        <w:t>9</w:t>
      </w:r>
      <w:r>
        <w:rPr>
          <w:rFonts w:hint="eastAsia" w:ascii="仿宋_GB2312" w:eastAsia="仿宋_GB2312"/>
          <w:shd w:val="clear" w:color="auto" w:fill="FFFFFF"/>
        </w:rPr>
        <w:t>月</w:t>
      </w:r>
      <w:r>
        <w:rPr>
          <w:rFonts w:hint="eastAsia" w:ascii="仿宋_GB2312" w:eastAsia="仿宋_GB2312"/>
          <w:color w:val="0000FF"/>
          <w:shd w:val="clear" w:color="auto" w:fill="FFFFFF"/>
        </w:rPr>
        <w:t>XX</w:t>
      </w:r>
      <w:r>
        <w:rPr>
          <w:rFonts w:hint="eastAsia" w:ascii="仿宋_GB2312" w:eastAsia="仿宋_GB2312"/>
          <w:shd w:val="clear" w:color="auto" w:fill="FFFFFF"/>
        </w:rPr>
        <w:t xml:space="preserve">日 </w:t>
      </w:r>
      <w:r>
        <w:rPr>
          <w:rFonts w:ascii="仿宋_GB2312" w:eastAsia="仿宋_GB2312"/>
          <w:shd w:val="clear" w:color="auto" w:fill="FFFFFF"/>
        </w:rPr>
        <w:t xml:space="preserve">    </w:t>
      </w:r>
    </w:p>
    <w:sectPr>
      <w:pgSz w:w="11906" w:h="16838"/>
      <w:pgMar w:top="1327" w:right="1417" w:bottom="132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2F98E4-1D2A-4453-940C-7FB08A0FB4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71ED561A-496B-4CCD-838A-ACF822969E2E}"/>
  </w:font>
  <w:font w:name="仿宋_GB2312">
    <w:panose1 w:val="02010609030101010101"/>
    <w:charset w:val="86"/>
    <w:family w:val="modern"/>
    <w:pitch w:val="default"/>
    <w:sig w:usb0="00000001" w:usb1="080E0000" w:usb2="00000000" w:usb3="00000000" w:csb0="00040000" w:csb1="00000000"/>
    <w:embedRegular r:id="rId3" w:fontKey="{087BA149-ADAD-4B13-9344-77D2193E245D}"/>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hZmFmNWZhMmVlNTk1YWM2NWNjMTAyMWZiYmE1N2YifQ=="/>
  </w:docVars>
  <w:rsids>
    <w:rsidRoot w:val="00413AC4"/>
    <w:rsid w:val="00046388"/>
    <w:rsid w:val="000B7304"/>
    <w:rsid w:val="0017661F"/>
    <w:rsid w:val="001F222D"/>
    <w:rsid w:val="00236350"/>
    <w:rsid w:val="002546C9"/>
    <w:rsid w:val="00270A25"/>
    <w:rsid w:val="00287FDA"/>
    <w:rsid w:val="00340613"/>
    <w:rsid w:val="00382DEE"/>
    <w:rsid w:val="003964AE"/>
    <w:rsid w:val="003F499F"/>
    <w:rsid w:val="00413AC4"/>
    <w:rsid w:val="00422C72"/>
    <w:rsid w:val="00425C4B"/>
    <w:rsid w:val="004B0B33"/>
    <w:rsid w:val="004B0FE8"/>
    <w:rsid w:val="004C6D07"/>
    <w:rsid w:val="00533ABB"/>
    <w:rsid w:val="0054554D"/>
    <w:rsid w:val="00652096"/>
    <w:rsid w:val="0068260E"/>
    <w:rsid w:val="006A23C6"/>
    <w:rsid w:val="00710903"/>
    <w:rsid w:val="0074424B"/>
    <w:rsid w:val="00754E21"/>
    <w:rsid w:val="00780126"/>
    <w:rsid w:val="007D33A6"/>
    <w:rsid w:val="007E732C"/>
    <w:rsid w:val="008826C3"/>
    <w:rsid w:val="008F2415"/>
    <w:rsid w:val="0099060B"/>
    <w:rsid w:val="00AE353E"/>
    <w:rsid w:val="00B5209E"/>
    <w:rsid w:val="00B772B2"/>
    <w:rsid w:val="00BD2DAE"/>
    <w:rsid w:val="00BF2009"/>
    <w:rsid w:val="00CF4B0F"/>
    <w:rsid w:val="00D34101"/>
    <w:rsid w:val="00D46893"/>
    <w:rsid w:val="00D64B10"/>
    <w:rsid w:val="00DC1F57"/>
    <w:rsid w:val="00DD7E1A"/>
    <w:rsid w:val="00E5503A"/>
    <w:rsid w:val="00E96156"/>
    <w:rsid w:val="00ED15F1"/>
    <w:rsid w:val="00F24DB2"/>
    <w:rsid w:val="00F379C9"/>
    <w:rsid w:val="00F50419"/>
    <w:rsid w:val="00F55608"/>
    <w:rsid w:val="00FA0753"/>
    <w:rsid w:val="00FC22CB"/>
    <w:rsid w:val="047F44BF"/>
    <w:rsid w:val="07045720"/>
    <w:rsid w:val="0A3208AE"/>
    <w:rsid w:val="0A3E361F"/>
    <w:rsid w:val="0A6C1CD7"/>
    <w:rsid w:val="0B456E28"/>
    <w:rsid w:val="0C733FF0"/>
    <w:rsid w:val="0F6A0728"/>
    <w:rsid w:val="11E670E9"/>
    <w:rsid w:val="133D454B"/>
    <w:rsid w:val="178E538D"/>
    <w:rsid w:val="198D2F3B"/>
    <w:rsid w:val="1AB23A71"/>
    <w:rsid w:val="1B8A054A"/>
    <w:rsid w:val="1BE41869"/>
    <w:rsid w:val="1D500DFD"/>
    <w:rsid w:val="1F700858"/>
    <w:rsid w:val="2967428C"/>
    <w:rsid w:val="298913F8"/>
    <w:rsid w:val="2E3176FF"/>
    <w:rsid w:val="2EE32B90"/>
    <w:rsid w:val="2FD933F6"/>
    <w:rsid w:val="30713DB9"/>
    <w:rsid w:val="314239BA"/>
    <w:rsid w:val="31807FCD"/>
    <w:rsid w:val="32B53763"/>
    <w:rsid w:val="35004B3A"/>
    <w:rsid w:val="419A7196"/>
    <w:rsid w:val="44BA414E"/>
    <w:rsid w:val="452A7BBE"/>
    <w:rsid w:val="476301D0"/>
    <w:rsid w:val="476B4170"/>
    <w:rsid w:val="491F7ADD"/>
    <w:rsid w:val="4B996080"/>
    <w:rsid w:val="4C09454B"/>
    <w:rsid w:val="4CA60321"/>
    <w:rsid w:val="508869AA"/>
    <w:rsid w:val="510605EE"/>
    <w:rsid w:val="51A12E21"/>
    <w:rsid w:val="53F654B5"/>
    <w:rsid w:val="54DA2DE6"/>
    <w:rsid w:val="559B2D78"/>
    <w:rsid w:val="56D36564"/>
    <w:rsid w:val="5CE76993"/>
    <w:rsid w:val="5DA64068"/>
    <w:rsid w:val="602D0A71"/>
    <w:rsid w:val="60477E10"/>
    <w:rsid w:val="60557EAC"/>
    <w:rsid w:val="61084F96"/>
    <w:rsid w:val="619863BE"/>
    <w:rsid w:val="638A4E31"/>
    <w:rsid w:val="63B422B0"/>
    <w:rsid w:val="66484FF1"/>
    <w:rsid w:val="66815672"/>
    <w:rsid w:val="6C6925D1"/>
    <w:rsid w:val="6FD70B77"/>
    <w:rsid w:val="71C266B2"/>
    <w:rsid w:val="72636195"/>
    <w:rsid w:val="76326989"/>
    <w:rsid w:val="78E237EF"/>
    <w:rsid w:val="7A847B9D"/>
    <w:rsid w:val="7BBD06DF"/>
    <w:rsid w:val="7D1C79E5"/>
    <w:rsid w:val="7D395681"/>
    <w:rsid w:val="7E3F6A12"/>
    <w:rsid w:val="7EC67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1"/>
    <w:unhideWhenUsed/>
    <w:qFormat/>
    <w:uiPriority w:val="99"/>
    <w:rPr>
      <w:rFonts w:ascii="宋体" w:hAnsi="宋体" w:cs="宋体"/>
      <w:sz w:val="32"/>
      <w:szCs w:val="32"/>
    </w:rPr>
  </w:style>
  <w:style w:type="paragraph" w:styleId="3">
    <w:name w:val="footer"/>
    <w:basedOn w:val="1"/>
    <w:link w:val="14"/>
    <w:autoRedefine/>
    <w:unhideWhenUsed/>
    <w:qFormat/>
    <w:uiPriority w:val="99"/>
    <w:pPr>
      <w:tabs>
        <w:tab w:val="center" w:pos="4153"/>
        <w:tab w:val="right" w:pos="8306"/>
      </w:tabs>
      <w:snapToGrid w:val="0"/>
      <w:jc w:val="left"/>
    </w:pPr>
    <w:rPr>
      <w:sz w:val="18"/>
      <w:szCs w:val="18"/>
    </w:rPr>
  </w:style>
  <w:style w:type="paragraph" w:styleId="4">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ascii="宋体" w:hAnsi="宋体"/>
      <w:kern w:val="0"/>
      <w:sz w:val="24"/>
    </w:rPr>
  </w:style>
  <w:style w:type="table" w:styleId="7">
    <w:name w:val="Table Grid"/>
    <w:basedOn w:val="6"/>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列表段落1"/>
    <w:basedOn w:val="1"/>
    <w:autoRedefine/>
    <w:qFormat/>
    <w:uiPriority w:val="0"/>
    <w:pPr>
      <w:ind w:firstLine="420" w:firstLineChars="200"/>
    </w:pPr>
    <w:rPr>
      <w:rFonts w:ascii="等线" w:hAnsi="等线"/>
    </w:rPr>
  </w:style>
  <w:style w:type="paragraph" w:customStyle="1" w:styleId="10">
    <w:name w:val="正文1"/>
    <w:autoRedefine/>
    <w:qFormat/>
    <w:uiPriority w:val="0"/>
    <w:pPr>
      <w:jc w:val="both"/>
    </w:pPr>
    <w:rPr>
      <w:rFonts w:ascii="Calibri" w:hAnsi="Calibri" w:eastAsia="宋体" w:cs="Calibri"/>
      <w:kern w:val="2"/>
      <w:sz w:val="21"/>
      <w:szCs w:val="21"/>
      <w:lang w:val="en-US" w:eastAsia="zh-CN" w:bidi="ar-SA"/>
    </w:rPr>
  </w:style>
  <w:style w:type="character" w:customStyle="1" w:styleId="11">
    <w:name w:val="正文文本 Char"/>
    <w:basedOn w:val="8"/>
    <w:link w:val="2"/>
    <w:autoRedefine/>
    <w:qFormat/>
    <w:uiPriority w:val="99"/>
    <w:rPr>
      <w:rFonts w:ascii="宋体" w:hAnsi="宋体" w:eastAsia="宋体" w:cs="宋体"/>
      <w:sz w:val="32"/>
      <w:szCs w:val="32"/>
    </w:rPr>
  </w:style>
  <w:style w:type="paragraph" w:customStyle="1" w:styleId="12">
    <w:name w:val="Table Paragraph"/>
    <w:basedOn w:val="1"/>
    <w:autoRedefine/>
    <w:qFormat/>
    <w:uiPriority w:val="0"/>
    <w:rPr>
      <w:rFonts w:ascii="宋体" w:hAnsi="宋体" w:cs="宋体"/>
    </w:rPr>
  </w:style>
  <w:style w:type="character" w:customStyle="1" w:styleId="13">
    <w:name w:val="页眉 Char"/>
    <w:basedOn w:val="8"/>
    <w:link w:val="4"/>
    <w:autoRedefine/>
    <w:qFormat/>
    <w:uiPriority w:val="99"/>
    <w:rPr>
      <w:rFonts w:ascii="Calibri" w:hAnsi="Calibri" w:eastAsia="宋体" w:cs="Times New Roman"/>
      <w:kern w:val="2"/>
      <w:sz w:val="18"/>
      <w:szCs w:val="18"/>
    </w:rPr>
  </w:style>
  <w:style w:type="character" w:customStyle="1" w:styleId="14">
    <w:name w:val="页脚 Char"/>
    <w:basedOn w:val="8"/>
    <w:link w:val="3"/>
    <w:autoRedefine/>
    <w:qFormat/>
    <w:uiPriority w:val="99"/>
    <w:rPr>
      <w:rFonts w:ascii="Calibri" w:hAnsi="Calibri" w:eastAsia="宋体" w:cs="Times New Roman"/>
      <w:kern w:val="2"/>
      <w:sz w:val="18"/>
      <w:szCs w:val="18"/>
    </w:rPr>
  </w:style>
  <w:style w:type="paragraph" w:styleId="15">
    <w:name w:val="List Paragraph"/>
    <w:basedOn w:val="1"/>
    <w:autoRedefine/>
    <w:qFormat/>
    <w:uiPriority w:val="34"/>
    <w:pPr>
      <w:ind w:firstLine="420" w:firstLineChars="200"/>
    </w:pPr>
  </w:style>
  <w:style w:type="paragraph" w:customStyle="1" w:styleId="16">
    <w:name w:val="正文2"/>
    <w:autoRedefine/>
    <w:qFormat/>
    <w:uiPriority w:val="0"/>
    <w:pPr>
      <w:jc w:val="both"/>
    </w:pPr>
    <w:rPr>
      <w:rFonts w:ascii="Calibri" w:hAnsi="Calibri" w:eastAsia="宋体" w:cs="Calibri"/>
      <w:kern w:val="2"/>
      <w:sz w:val="21"/>
      <w:szCs w:val="21"/>
      <w:lang w:val="en-US" w:eastAsia="zh-CN" w:bidi="ar-SA"/>
    </w:rPr>
  </w:style>
  <w:style w:type="character" w:customStyle="1" w:styleId="17">
    <w:name w:val="font11"/>
    <w:basedOn w:val="8"/>
    <w:qFormat/>
    <w:uiPriority w:val="0"/>
    <w:rPr>
      <w:rFonts w:hint="eastAsia" w:ascii="仿宋_GB2312" w:eastAsia="仿宋_GB2312" w:cs="仿宋_GB2312"/>
      <w:b/>
      <w:bCs/>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1884</Words>
  <Characters>1958</Characters>
  <Lines>10</Lines>
  <Paragraphs>2</Paragraphs>
  <TotalTime>4</TotalTime>
  <ScaleCrop>false</ScaleCrop>
  <LinksUpToDate>false</LinksUpToDate>
  <CharactersWithSpaces>1978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2023-12-07T07:51:00Z</dcterms:created>
  <dc:creator>hx</dc:creator>
  <cp:lastModifiedBy>王雪梅</cp:lastModifiedBy>
  <cp:lastPrinted>2025-09-05T08:46:00Z</cp:lastPrinted>
  <dcterms:modified xsi:type="dcterms:W3CDTF">2025-09-05T22:48:30Z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15D4A4C09BD944B18172A2536C031009_13</vt:lpwstr>
  </property>
  <property fmtid="{D5CDD505-2E9C-101B-9397-08002B2CF9AE}" pid="4" name="KSOTemplateDocerSaveRecord">
    <vt:lpwstr>eyJoZGlkIjoiOGRkM2I4ZmRkNjhiYWVjZmFmMDVlMDg5YjA3OTY2MDgiLCJ1c2VySWQiOiIxNTEwMDczODExIn0=</vt:lpwstr>
  </property>
</Properties>
</file>