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A6" w:rsidRPr="0008392C" w:rsidRDefault="000B6DA6" w:rsidP="000B6DA6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08392C">
        <w:rPr>
          <w:rFonts w:ascii="黑体" w:eastAsia="黑体" w:hAnsi="黑体" w:hint="eastAsia"/>
          <w:bCs/>
          <w:sz w:val="32"/>
          <w:szCs w:val="32"/>
        </w:rPr>
        <w:t>附件</w:t>
      </w:r>
      <w:bookmarkStart w:id="0" w:name="_Toc516215867"/>
      <w:r w:rsidR="00D50126">
        <w:rPr>
          <w:rFonts w:ascii="黑体" w:eastAsia="黑体" w:hAnsi="黑体" w:hint="eastAsia"/>
          <w:bCs/>
          <w:sz w:val="32"/>
          <w:szCs w:val="32"/>
        </w:rPr>
        <w:t>2</w:t>
      </w:r>
    </w:p>
    <w:bookmarkEnd w:id="0"/>
    <w:p w:rsidR="003423B6" w:rsidRPr="004B2787" w:rsidRDefault="004B2787" w:rsidP="004B2787">
      <w:pPr>
        <w:spacing w:line="480" w:lineRule="auto"/>
        <w:jc w:val="center"/>
        <w:rPr>
          <w:rFonts w:ascii="方正小标宋简体" w:eastAsia="方正小标宋简体" w:hAnsi="新宋体"/>
          <w:b/>
          <w:bCs/>
          <w:snapToGrid w:val="0"/>
          <w:kern w:val="0"/>
          <w:sz w:val="28"/>
          <w:szCs w:val="28"/>
        </w:rPr>
      </w:pPr>
      <w:r w:rsidRPr="004B2787">
        <w:rPr>
          <w:rFonts w:ascii="方正小标宋简体" w:eastAsia="方正小标宋简体" w:hAnsi="新宋体" w:hint="eastAsia"/>
          <w:b/>
          <w:bCs/>
          <w:snapToGrid w:val="0"/>
          <w:kern w:val="0"/>
          <w:sz w:val="28"/>
          <w:szCs w:val="28"/>
        </w:rPr>
        <w:t>全国大学英语四、六级考试考生须知</w:t>
      </w:r>
    </w:p>
    <w:p w:rsidR="003423B6" w:rsidRPr="003423B6" w:rsidRDefault="003423B6" w:rsidP="00B5013E">
      <w:pPr>
        <w:spacing w:line="380" w:lineRule="atLeast"/>
        <w:ind w:firstLineChars="200" w:firstLine="480"/>
        <w:rPr>
          <w:rFonts w:ascii="仿宋_GB2312" w:eastAsia="仿宋_GB2312" w:hAnsi="宋体"/>
          <w:snapToGrid w:val="0"/>
          <w:kern w:val="0"/>
          <w:sz w:val="24"/>
        </w:rPr>
      </w:pPr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一、考试当日考生须携带相应科目准考证、报考时使用身份证件按规定时间（</w:t>
      </w:r>
      <w:r w:rsidR="004B4BE8" w:rsidRPr="004B4BE8">
        <w:rPr>
          <w:rFonts w:ascii="仿宋_GB2312" w:eastAsia="仿宋_GB2312" w:hAnsi="宋体" w:hint="eastAsia"/>
          <w:snapToGrid w:val="0"/>
          <w:kern w:val="0"/>
          <w:sz w:val="24"/>
        </w:rPr>
        <w:t>上午8:20，下午14:20</w:t>
      </w:r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）到达准考证上指定的考场，入场开始</w:t>
      </w:r>
      <w:r w:rsidR="004B4BE8">
        <w:rPr>
          <w:rFonts w:ascii="仿宋_GB2312" w:eastAsia="仿宋_GB2312" w:hAnsi="宋体" w:hint="eastAsia"/>
          <w:snapToGrid w:val="0"/>
          <w:kern w:val="0"/>
          <w:sz w:val="24"/>
        </w:rPr>
        <w:t>40</w:t>
      </w:r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分钟后（上午9:00，下午15:00），迟到考生不得入场。考生须配合考试工作人员完成身份核对、安全检查，在考场签到表上签字，并按考点要求将与考试无关物品放置在指定位置。证件携带不齐全或不配合监考员完成身份核对、安检、签到</w:t>
      </w:r>
      <w:proofErr w:type="gramStart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及拒绝</w:t>
      </w:r>
      <w:proofErr w:type="gramEnd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将与考试无关物品放置在指定位置的考生将不得进入考场，情节严重的将按违规处理。</w:t>
      </w:r>
    </w:p>
    <w:p w:rsidR="003423B6" w:rsidRPr="003423B6" w:rsidRDefault="003423B6" w:rsidP="00B5013E">
      <w:pPr>
        <w:spacing w:line="380" w:lineRule="atLeast"/>
        <w:ind w:firstLineChars="200" w:firstLine="480"/>
        <w:rPr>
          <w:rFonts w:ascii="仿宋_GB2312" w:eastAsia="仿宋_GB2312" w:hAnsi="宋体"/>
          <w:snapToGrid w:val="0"/>
          <w:kern w:val="0"/>
          <w:sz w:val="24"/>
        </w:rPr>
      </w:pPr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二、考生可携带必要的文具入场,如HB-2B铅笔(涂答题卡用)、黑色签字笔、橡皮。严禁携带无线通讯工具、电子存储记忆录放设备以及学习资料等物品进入考试场所。</w:t>
      </w:r>
    </w:p>
    <w:p w:rsidR="003423B6" w:rsidRPr="003423B6" w:rsidRDefault="003423B6" w:rsidP="00B5013E">
      <w:pPr>
        <w:spacing w:line="380" w:lineRule="atLeast"/>
        <w:ind w:firstLineChars="200" w:firstLine="480"/>
        <w:rPr>
          <w:rFonts w:ascii="仿宋_GB2312" w:eastAsia="仿宋_GB2312" w:hAnsi="宋体"/>
          <w:snapToGrid w:val="0"/>
          <w:kern w:val="0"/>
          <w:sz w:val="24"/>
        </w:rPr>
      </w:pPr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三、考生进入考场后须按准考证上的位置入座，否则按违规处理。考生须将准考证、身份证放在桌面上，以便核验。</w:t>
      </w:r>
    </w:p>
    <w:p w:rsidR="003423B6" w:rsidRPr="003423B6" w:rsidRDefault="003423B6" w:rsidP="00B5013E">
      <w:pPr>
        <w:spacing w:line="380" w:lineRule="atLeast"/>
        <w:ind w:firstLineChars="200" w:firstLine="480"/>
        <w:rPr>
          <w:rFonts w:ascii="仿宋_GB2312" w:eastAsia="仿宋_GB2312" w:hAnsi="宋体"/>
          <w:snapToGrid w:val="0"/>
          <w:kern w:val="0"/>
          <w:sz w:val="24"/>
        </w:rPr>
      </w:pPr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四、考生须听从监考员指令，在规定时间打开试卷、作答和停止作答，否则按违规处理。考试期间不得提前离场。</w:t>
      </w:r>
    </w:p>
    <w:p w:rsidR="003423B6" w:rsidRPr="003423B6" w:rsidRDefault="003423B6" w:rsidP="00B5013E">
      <w:pPr>
        <w:spacing w:line="380" w:lineRule="atLeast"/>
        <w:ind w:firstLineChars="200" w:firstLine="480"/>
        <w:rPr>
          <w:rFonts w:ascii="仿宋_GB2312" w:eastAsia="仿宋_GB2312" w:hAnsi="宋体"/>
          <w:snapToGrid w:val="0"/>
          <w:kern w:val="0"/>
          <w:sz w:val="24"/>
        </w:rPr>
      </w:pPr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五、考生在答题前，请认真完成以下内容:(1)请检查试题</w:t>
      </w:r>
      <w:proofErr w:type="gramStart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册</w:t>
      </w:r>
      <w:proofErr w:type="gramEnd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背面条形码粘贴条、答题卡的印刷质量，如有问题及时向监考员反映，确认无误后完成以下两点要求;(2)请将试题</w:t>
      </w:r>
      <w:proofErr w:type="gramStart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册</w:t>
      </w:r>
      <w:proofErr w:type="gramEnd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背面条形码粘贴条揭下后粘贴在答题卡1的条形码粘贴框内，并将姓名和准考证号填写在试题</w:t>
      </w:r>
      <w:proofErr w:type="gramStart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册</w:t>
      </w:r>
      <w:proofErr w:type="gramEnd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背面相应位置;(3)请在答题卡1和答题卡2指定位置用黑色签字笔填写准考证号、姓名和学校名称，并用HB-2B铅笔将对应准考证号的信息点涂黑。</w:t>
      </w:r>
    </w:p>
    <w:p w:rsidR="003423B6" w:rsidRPr="003423B6" w:rsidRDefault="003423B6" w:rsidP="00B5013E">
      <w:pPr>
        <w:spacing w:line="380" w:lineRule="atLeast"/>
        <w:ind w:firstLineChars="200" w:firstLine="480"/>
        <w:rPr>
          <w:rFonts w:ascii="仿宋_GB2312" w:eastAsia="仿宋_GB2312" w:hAnsi="宋体"/>
          <w:snapToGrid w:val="0"/>
          <w:kern w:val="0"/>
          <w:sz w:val="24"/>
        </w:rPr>
      </w:pPr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lastRenderedPageBreak/>
        <w:t>六、考生在考试过程中，请注意以下内容:(1)所有题目必须在答题卡上规定位置作答，在试题册上或答题卡上非规定位置的作答一律无效;(2)请在规定时间内在答题卡指定位置依次完成作文、听力、阅读、翻译各部分考试，作答作文期间不得翻阅该试题册。听力录音播放完毕后，请立即停止作答，监考员将立即回收答题卡1，得到监考员指令后方可继续作答;(3)作文</w:t>
      </w:r>
      <w:proofErr w:type="gramStart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题内容</w:t>
      </w:r>
      <w:proofErr w:type="gramEnd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印在试题</w:t>
      </w:r>
      <w:proofErr w:type="gramStart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册</w:t>
      </w:r>
      <w:proofErr w:type="gramEnd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背面，作文</w:t>
      </w:r>
      <w:proofErr w:type="gramStart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题及其</w:t>
      </w:r>
      <w:proofErr w:type="gramEnd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他主观题必须用黑色签字笔在答题卡指定区域内作答，不得撕毁试题册。</w:t>
      </w:r>
    </w:p>
    <w:p w:rsidR="003423B6" w:rsidRPr="003423B6" w:rsidRDefault="003423B6" w:rsidP="00B5013E">
      <w:pPr>
        <w:spacing w:line="380" w:lineRule="atLeast"/>
        <w:ind w:firstLineChars="200" w:firstLine="480"/>
        <w:rPr>
          <w:rFonts w:ascii="仿宋_GB2312" w:eastAsia="仿宋_GB2312" w:hAnsi="宋体"/>
          <w:snapToGrid w:val="0"/>
          <w:kern w:val="0"/>
          <w:sz w:val="24"/>
        </w:rPr>
      </w:pPr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七、考生在考试过程中出现以下情况按违规处理;(1)不正确填写（涂）个人信息，错贴、不贴、毁损条形码粘贴条;(2)未按规定翻阅试题册、提前阅读试题、提前或在收答题</w:t>
      </w:r>
      <w:proofErr w:type="gramStart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卡期间</w:t>
      </w:r>
      <w:proofErr w:type="gramEnd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作答;(3)未用所规定的笔作答、折叠或毁损答题</w:t>
      </w:r>
      <w:proofErr w:type="gramStart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卡导致</w:t>
      </w:r>
      <w:proofErr w:type="gramEnd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无法评卷;(4)考试期间在非听力考试时间佩戴耳机;(5)CET相关规定中规定的违规行为。</w:t>
      </w:r>
    </w:p>
    <w:p w:rsidR="003423B6" w:rsidRPr="003423B6" w:rsidRDefault="003423B6" w:rsidP="00B5013E">
      <w:pPr>
        <w:spacing w:line="380" w:lineRule="atLeast"/>
        <w:ind w:firstLineChars="200" w:firstLine="480"/>
        <w:rPr>
          <w:rFonts w:ascii="仿宋_GB2312" w:eastAsia="仿宋_GB2312" w:hAnsi="宋体"/>
          <w:snapToGrid w:val="0"/>
          <w:kern w:val="0"/>
          <w:sz w:val="24"/>
        </w:rPr>
      </w:pPr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八、考生遇试卷分发错误或试题字迹不清等情况应及时要求更换；涉及试题内容的疑问，不得向监考员询问。</w:t>
      </w:r>
    </w:p>
    <w:p w:rsidR="003423B6" w:rsidRPr="003423B6" w:rsidRDefault="003423B6" w:rsidP="00B5013E">
      <w:pPr>
        <w:spacing w:line="380" w:lineRule="atLeast"/>
        <w:ind w:firstLineChars="200" w:firstLine="480"/>
        <w:rPr>
          <w:rFonts w:ascii="仿宋_GB2312" w:eastAsia="仿宋_GB2312" w:hAnsi="宋体"/>
          <w:snapToGrid w:val="0"/>
          <w:kern w:val="0"/>
          <w:sz w:val="24"/>
        </w:rPr>
      </w:pPr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九、在考试过程中出现突发事件导致考试无法正常进行时，考生须听从监考员安排，相关情况未解决之前，不得离开考场。</w:t>
      </w:r>
    </w:p>
    <w:p w:rsidR="003423B6" w:rsidRPr="003423B6" w:rsidRDefault="003423B6" w:rsidP="00B5013E">
      <w:pPr>
        <w:spacing w:line="380" w:lineRule="atLeast"/>
        <w:ind w:firstLineChars="200" w:firstLine="480"/>
        <w:rPr>
          <w:rFonts w:ascii="仿宋_GB2312" w:eastAsia="仿宋_GB2312" w:hAnsi="宋体"/>
          <w:snapToGrid w:val="0"/>
          <w:kern w:val="0"/>
          <w:sz w:val="24"/>
        </w:rPr>
      </w:pPr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十、考生在考场内必须严格遵守考场纪律，保持安静，不得吸烟，不准喧哗，不准在考场外逗留，对于违反考场规定和不服从考试工作人员管理者，取消考试成绩并按校纪校规处理。</w:t>
      </w:r>
    </w:p>
    <w:p w:rsidR="003423B6" w:rsidRPr="004B2787" w:rsidRDefault="003423B6" w:rsidP="00B5013E">
      <w:pPr>
        <w:spacing w:line="380" w:lineRule="atLeast"/>
        <w:ind w:firstLineChars="200" w:firstLine="480"/>
        <w:rPr>
          <w:rFonts w:ascii="仿宋_GB2312" w:eastAsia="仿宋_GB2312"/>
          <w:snapToGrid w:val="0"/>
          <w:kern w:val="0"/>
          <w:sz w:val="24"/>
        </w:rPr>
      </w:pPr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十一、考试结束铃声响时，考生要立即停止答题，将试卷扣放在桌面上，等待监考员收卷，待监考员允许后方可离开考场。考生离开考场时必须交卷，不准携带试卷、答题</w:t>
      </w:r>
      <w:proofErr w:type="gramStart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卡离开</w:t>
      </w:r>
      <w:proofErr w:type="gramEnd"/>
      <w:r w:rsidRPr="003423B6">
        <w:rPr>
          <w:rFonts w:ascii="仿宋_GB2312" w:eastAsia="仿宋_GB2312" w:hAnsi="宋体" w:hint="eastAsia"/>
          <w:snapToGrid w:val="0"/>
          <w:kern w:val="0"/>
          <w:sz w:val="24"/>
        </w:rPr>
        <w:t>考场。</w:t>
      </w:r>
    </w:p>
    <w:sectPr w:rsidR="003423B6" w:rsidRPr="004B2787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798" w:rsidRDefault="000F1798" w:rsidP="0008392C">
      <w:r>
        <w:separator/>
      </w:r>
    </w:p>
  </w:endnote>
  <w:endnote w:type="continuationSeparator" w:id="0">
    <w:p w:rsidR="000F1798" w:rsidRDefault="000F1798" w:rsidP="00083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798" w:rsidRDefault="000F1798" w:rsidP="0008392C">
      <w:r>
        <w:separator/>
      </w:r>
    </w:p>
  </w:footnote>
  <w:footnote w:type="continuationSeparator" w:id="0">
    <w:p w:rsidR="000F1798" w:rsidRDefault="000F1798" w:rsidP="00083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DA6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4655"/>
    <w:rsid w:val="00056183"/>
    <w:rsid w:val="000626E8"/>
    <w:rsid w:val="0006425A"/>
    <w:rsid w:val="00064D1B"/>
    <w:rsid w:val="00067D8D"/>
    <w:rsid w:val="00072DE2"/>
    <w:rsid w:val="000732EE"/>
    <w:rsid w:val="000768BF"/>
    <w:rsid w:val="00082F2E"/>
    <w:rsid w:val="0008392C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6DA6"/>
    <w:rsid w:val="000B71AD"/>
    <w:rsid w:val="000B7D46"/>
    <w:rsid w:val="000C211F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4E3"/>
    <w:rsid w:val="000F1788"/>
    <w:rsid w:val="000F179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8FD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54F8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74C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1F763B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078F"/>
    <w:rsid w:val="002A16B2"/>
    <w:rsid w:val="002A206C"/>
    <w:rsid w:val="002A2B0C"/>
    <w:rsid w:val="002A32D6"/>
    <w:rsid w:val="002A35A6"/>
    <w:rsid w:val="002A4B9A"/>
    <w:rsid w:val="002B01FB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3B6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4DA3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4E7C"/>
    <w:rsid w:val="004A6CDE"/>
    <w:rsid w:val="004A73ED"/>
    <w:rsid w:val="004A7651"/>
    <w:rsid w:val="004B2787"/>
    <w:rsid w:val="004B2D04"/>
    <w:rsid w:val="004B4BE8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0A99"/>
    <w:rsid w:val="005B156B"/>
    <w:rsid w:val="005B1EE1"/>
    <w:rsid w:val="005B1F2C"/>
    <w:rsid w:val="005B4FEA"/>
    <w:rsid w:val="005B61B4"/>
    <w:rsid w:val="005B7658"/>
    <w:rsid w:val="005C5167"/>
    <w:rsid w:val="005C6640"/>
    <w:rsid w:val="005C7C20"/>
    <w:rsid w:val="005D0619"/>
    <w:rsid w:val="005D1642"/>
    <w:rsid w:val="005D35D4"/>
    <w:rsid w:val="005E2BDD"/>
    <w:rsid w:val="005E3D05"/>
    <w:rsid w:val="005E4044"/>
    <w:rsid w:val="005E4758"/>
    <w:rsid w:val="005E5E34"/>
    <w:rsid w:val="005E7025"/>
    <w:rsid w:val="005F2638"/>
    <w:rsid w:val="005F6438"/>
    <w:rsid w:val="00600025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36828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0A3B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CBD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4C10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1362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510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469A5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00AE"/>
    <w:rsid w:val="00872679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B2E19"/>
    <w:rsid w:val="008C1BB8"/>
    <w:rsid w:val="008C2953"/>
    <w:rsid w:val="008C5D89"/>
    <w:rsid w:val="008C7311"/>
    <w:rsid w:val="008C7CF0"/>
    <w:rsid w:val="008D32DA"/>
    <w:rsid w:val="008D388D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2DA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03F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013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B4725"/>
    <w:rsid w:val="00BC2344"/>
    <w:rsid w:val="00BC2F8C"/>
    <w:rsid w:val="00BC71B6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163D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A6552"/>
    <w:rsid w:val="00CB0947"/>
    <w:rsid w:val="00CB1440"/>
    <w:rsid w:val="00CB18D3"/>
    <w:rsid w:val="00CC1057"/>
    <w:rsid w:val="00CC1AF3"/>
    <w:rsid w:val="00CC1CB4"/>
    <w:rsid w:val="00CC2A28"/>
    <w:rsid w:val="00CD1258"/>
    <w:rsid w:val="00CD2199"/>
    <w:rsid w:val="00CD2DED"/>
    <w:rsid w:val="00CD340B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499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4E6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0126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4B84"/>
    <w:rsid w:val="00E16D1C"/>
    <w:rsid w:val="00E171DD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0DF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7EA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02CF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9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9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2018-11-28T01:31:00Z</dcterms:created>
  <dcterms:modified xsi:type="dcterms:W3CDTF">2024-06-07T00:27:00Z</dcterms:modified>
</cp:coreProperties>
</file>