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广东财经大学</w:t>
      </w:r>
      <w:r>
        <w:rPr>
          <w:rFonts w:hint="eastAsia" w:ascii="黑体" w:hAnsi="黑体" w:eastAsia="黑体"/>
          <w:sz w:val="32"/>
          <w:szCs w:val="32"/>
        </w:rPr>
        <w:t>XXX</w:t>
      </w:r>
      <w:r>
        <w:rPr>
          <w:rFonts w:ascii="黑体" w:hAnsi="黑体" w:eastAsia="黑体"/>
          <w:sz w:val="32"/>
          <w:szCs w:val="32"/>
        </w:rPr>
        <w:t>微</w:t>
      </w:r>
      <w:r>
        <w:rPr>
          <w:rFonts w:hint="eastAsia" w:ascii="黑体" w:hAnsi="黑体" w:eastAsia="黑体"/>
          <w:sz w:val="32"/>
          <w:szCs w:val="32"/>
        </w:rPr>
        <w:t>专业培养方案</w:t>
      </w:r>
    </w:p>
    <w:tbl>
      <w:tblPr>
        <w:tblStyle w:val="4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49"/>
        <w:gridCol w:w="24"/>
        <w:gridCol w:w="864"/>
        <w:gridCol w:w="1008"/>
        <w:gridCol w:w="636"/>
        <w:gridCol w:w="708"/>
        <w:gridCol w:w="328"/>
        <w:gridCol w:w="404"/>
        <w:gridCol w:w="468"/>
        <w:gridCol w:w="404"/>
        <w:gridCol w:w="244"/>
        <w:gridCol w:w="606"/>
        <w:gridCol w:w="851"/>
        <w:gridCol w:w="638"/>
        <w:gridCol w:w="613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92" w:hRule="atLeast"/>
          <w:jc w:val="center"/>
        </w:trPr>
        <w:tc>
          <w:tcPr>
            <w:tcW w:w="17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微专业名称</w:t>
            </w:r>
          </w:p>
        </w:tc>
        <w:tc>
          <w:tcPr>
            <w:tcW w:w="7796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110" w:hRule="atLeast"/>
          <w:jc w:val="center"/>
        </w:trPr>
        <w:tc>
          <w:tcPr>
            <w:tcW w:w="17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微</w:t>
            </w:r>
            <w:r>
              <w:rPr>
                <w:rFonts w:hint="eastAsia"/>
                <w:spacing w:val="20"/>
                <w:sz w:val="21"/>
                <w:szCs w:val="21"/>
              </w:rPr>
              <w:t>专业培养目标</w:t>
            </w:r>
          </w:p>
        </w:tc>
        <w:tc>
          <w:tcPr>
            <w:tcW w:w="7796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67" w:hRule="atLeast"/>
          <w:jc w:val="center"/>
        </w:trPr>
        <w:tc>
          <w:tcPr>
            <w:tcW w:w="17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所属</w:t>
            </w:r>
            <w:r>
              <w:rPr>
                <w:rFonts w:hint="eastAsia"/>
                <w:spacing w:val="20"/>
                <w:sz w:val="21"/>
                <w:szCs w:val="21"/>
              </w:rPr>
              <w:t>学科门类</w:t>
            </w: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修读总</w:t>
            </w:r>
            <w:r>
              <w:rPr>
                <w:rFonts w:hint="eastAsia"/>
                <w:spacing w:val="20"/>
                <w:sz w:val="21"/>
                <w:szCs w:val="21"/>
              </w:rPr>
              <w:t>学分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43" w:hRule="atLeast"/>
          <w:jc w:val="center"/>
        </w:trPr>
        <w:tc>
          <w:tcPr>
            <w:tcW w:w="9581" w:type="dxa"/>
            <w:gridSpan w:val="16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设置的</w:t>
            </w:r>
            <w:r>
              <w:rPr>
                <w:rFonts w:hint="eastAsia"/>
                <w:spacing w:val="20"/>
                <w:sz w:val="21"/>
                <w:szCs w:val="21"/>
              </w:rPr>
              <w:t>课程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课程名称</w:t>
            </w:r>
          </w:p>
        </w:tc>
        <w:tc>
          <w:tcPr>
            <w:tcW w:w="133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课程代码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spacing w:val="2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学分</w:t>
            </w:r>
          </w:p>
        </w:tc>
        <w:tc>
          <w:tcPr>
            <w:tcW w:w="2948" w:type="dxa"/>
            <w:gridSpan w:val="6"/>
            <w:shd w:val="clear" w:color="auto" w:fill="auto"/>
          </w:tcPr>
          <w:p>
            <w:pPr>
              <w:widowControl/>
              <w:jc w:val="center"/>
              <w:rPr>
                <w:bCs/>
                <w:spacing w:val="20"/>
                <w:sz w:val="21"/>
                <w:szCs w:val="21"/>
              </w:rPr>
            </w:pPr>
            <w:r>
              <w:rPr>
                <w:bCs/>
                <w:spacing w:val="52"/>
                <w:kern w:val="0"/>
                <w:sz w:val="21"/>
                <w:szCs w:val="21"/>
                <w:fitText w:val="840" w:id="-1268075520"/>
              </w:rPr>
              <w:t>学时</w:t>
            </w:r>
            <w:r>
              <w:rPr>
                <w:bCs/>
                <w:spacing w:val="1"/>
                <w:kern w:val="0"/>
                <w:sz w:val="21"/>
                <w:szCs w:val="21"/>
                <w:fitText w:val="840" w:id="-1268075520"/>
              </w:rPr>
              <w:t>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spacing w:val="2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线上学时数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spacing w:val="2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线下学时数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hint="default" w:eastAsia="宋体"/>
                <w:bC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20"/>
                <w:sz w:val="21"/>
                <w:szCs w:val="21"/>
                <w:lang w:val="en-US" w:eastAsia="zh-CN"/>
              </w:rPr>
              <w:t>修读学期</w:t>
            </w:r>
          </w:p>
        </w:tc>
        <w:tc>
          <w:tcPr>
            <w:tcW w:w="63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hint="default"/>
                <w:bC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20"/>
                <w:sz w:val="21"/>
                <w:szCs w:val="21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1337" w:type="dxa"/>
            <w:gridSpan w:val="3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100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spacing w:val="20"/>
                <w:sz w:val="21"/>
                <w:szCs w:val="21"/>
              </w:rPr>
            </w:pPr>
            <w:r>
              <w:rPr>
                <w:bCs/>
                <w:sz w:val="18"/>
              </w:rPr>
              <w:t>总学时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spacing w:val="20"/>
                <w:sz w:val="21"/>
                <w:szCs w:val="21"/>
              </w:rPr>
            </w:pPr>
            <w:r>
              <w:rPr>
                <w:rFonts w:hint="eastAsia"/>
                <w:bCs/>
                <w:sz w:val="18"/>
              </w:rPr>
              <w:t>理论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实验</w:t>
            </w: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实习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>其他</w:t>
            </w:r>
          </w:p>
        </w:tc>
        <w:tc>
          <w:tcPr>
            <w:tcW w:w="85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  <w:r>
              <w:rPr>
                <w:rFonts w:ascii="仿宋" w:hAnsi="仿宋" w:eastAsia="仿宋"/>
                <w:spacing w:val="20"/>
                <w:sz w:val="18"/>
                <w:szCs w:val="18"/>
              </w:rPr>
              <w:t>…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合计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4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20"/>
                <w:sz w:val="18"/>
                <w:szCs w:val="18"/>
              </w:rPr>
              <w:t>--</w:t>
            </w:r>
          </w:p>
        </w:tc>
        <w:tc>
          <w:tcPr>
            <w:tcW w:w="63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20"/>
                <w:sz w:val="18"/>
                <w:szCs w:val="18"/>
              </w:rPr>
              <w:t>--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354" w:hRule="atLeast"/>
          <w:jc w:val="center"/>
        </w:trPr>
        <w:tc>
          <w:tcPr>
            <w:tcW w:w="1809" w:type="dxa"/>
            <w:gridSpan w:val="3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其他修读要求</w:t>
            </w:r>
          </w:p>
        </w:tc>
        <w:tc>
          <w:tcPr>
            <w:tcW w:w="7772" w:type="dxa"/>
            <w:gridSpan w:val="13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555" w:hRule="atLeast"/>
          <w:jc w:val="center"/>
        </w:trPr>
        <w:tc>
          <w:tcPr>
            <w:tcW w:w="1809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20"/>
                <w:sz w:val="21"/>
                <w:szCs w:val="21"/>
              </w:rPr>
              <w:t>课程简介</w:t>
            </w:r>
          </w:p>
        </w:tc>
        <w:tc>
          <w:tcPr>
            <w:tcW w:w="7772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bCs/>
                <w:sz w:val="2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406" w:hRule="atLeast"/>
          <w:jc w:val="center"/>
        </w:trPr>
        <w:tc>
          <w:tcPr>
            <w:tcW w:w="180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772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bCs/>
                <w:sz w:val="2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555" w:hRule="atLeast"/>
          <w:jc w:val="center"/>
        </w:trPr>
        <w:tc>
          <w:tcPr>
            <w:tcW w:w="180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772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3</w:t>
            </w:r>
            <w:r>
              <w:rPr>
                <w:rFonts w:ascii="仿宋" w:hAnsi="仿宋" w:eastAsia="仿宋"/>
                <w:bCs/>
                <w:sz w:val="2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66" w:hRule="atLeast"/>
          <w:jc w:val="center"/>
        </w:trPr>
        <w:tc>
          <w:tcPr>
            <w:tcW w:w="180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772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bCs/>
                <w:sz w:val="2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411" w:hRule="atLeast"/>
          <w:jc w:val="center"/>
        </w:trPr>
        <w:tc>
          <w:tcPr>
            <w:tcW w:w="180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772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bCs/>
                <w:sz w:val="2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403" w:hRule="atLeast"/>
          <w:jc w:val="center"/>
        </w:trPr>
        <w:tc>
          <w:tcPr>
            <w:tcW w:w="180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772" w:type="dxa"/>
            <w:gridSpan w:val="1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z w:val="21"/>
                <w:szCs w:val="21"/>
              </w:rPr>
              <w:t>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00316BC7"/>
    <w:rsid w:val="001C6311"/>
    <w:rsid w:val="00316BC7"/>
    <w:rsid w:val="005555AC"/>
    <w:rsid w:val="00935A73"/>
    <w:rsid w:val="00D56081"/>
    <w:rsid w:val="10F845FF"/>
    <w:rsid w:val="138F6532"/>
    <w:rsid w:val="19A81475"/>
    <w:rsid w:val="1BA01B1B"/>
    <w:rsid w:val="2D1803D6"/>
    <w:rsid w:val="32E93950"/>
    <w:rsid w:val="3AE56D08"/>
    <w:rsid w:val="567315FF"/>
    <w:rsid w:val="57A22523"/>
    <w:rsid w:val="5EFA5104"/>
    <w:rsid w:val="626C7D4B"/>
    <w:rsid w:val="65622F6B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2023-04-13T02:52:00Z</dcterms:created>
  <dc:creator>孙庆雯</dc:creator>
  <cp:lastModifiedBy>crystal--wang</cp:lastModifiedBy>
  <dcterms:modified xsi:type="dcterms:W3CDTF">2023-04-17T02:46:51Z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37D0B9EAE9FC4C9BB024376C94062486_13</vt:lpwstr>
  </property>
</Properties>
</file>