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1AC" w:rsidRPr="0046146D" w:rsidRDefault="0046146D" w:rsidP="0046146D">
      <w:pPr>
        <w:pStyle w:val="3"/>
        <w:shd w:val="clear" w:color="auto" w:fill="FFFFFF"/>
        <w:jc w:val="center"/>
        <w:rPr>
          <w:rFonts w:ascii="Helvetica" w:hAnsi="Helvetica"/>
          <w:color w:val="000000"/>
          <w:sz w:val="35"/>
          <w:szCs w:val="35"/>
        </w:rPr>
      </w:pPr>
      <w:bookmarkStart w:id="0" w:name="_Toc492386029"/>
      <w:r>
        <w:rPr>
          <w:rFonts w:ascii="Helvetica" w:hAnsi="Helvetica"/>
          <w:color w:val="000000"/>
          <w:sz w:val="35"/>
          <w:szCs w:val="35"/>
        </w:rPr>
        <w:t>全国大学英语四、六级考试考生候补功能操作指引</w:t>
      </w:r>
    </w:p>
    <w:p w:rsidR="000D71AC" w:rsidRDefault="000D71AC">
      <w:pPr>
        <w:pStyle w:val="11"/>
        <w:ind w:firstLineChars="0" w:firstLine="0"/>
        <w:outlineLvl w:val="0"/>
        <w:rPr>
          <w:rStyle w:val="a7"/>
          <w:rFonts w:ascii="黑体" w:eastAsia="黑体" w:hAnsi="黑体"/>
          <w:sz w:val="28"/>
          <w:szCs w:val="28"/>
        </w:rPr>
      </w:pPr>
    </w:p>
    <w:p w:rsidR="000D71AC" w:rsidRDefault="00CD14A2">
      <w:pPr>
        <w:pStyle w:val="11"/>
        <w:ind w:firstLineChars="0" w:firstLine="0"/>
        <w:outlineLvl w:val="0"/>
        <w:rPr>
          <w:rStyle w:val="a7"/>
          <w:rFonts w:ascii="黑体" w:eastAsia="黑体" w:hAnsi="黑体"/>
          <w:sz w:val="21"/>
          <w:szCs w:val="21"/>
        </w:rPr>
      </w:pPr>
      <w:r>
        <w:rPr>
          <w:rStyle w:val="a7"/>
          <w:rFonts w:ascii="黑体" w:eastAsia="黑体" w:hAnsi="黑体" w:hint="eastAsia"/>
          <w:sz w:val="28"/>
          <w:szCs w:val="28"/>
        </w:rPr>
        <w:t>候补报名流程</w:t>
      </w:r>
      <w:bookmarkEnd w:id="0"/>
    </w:p>
    <w:p w:rsidR="000D71AC" w:rsidRDefault="00CD14A2">
      <w:pPr>
        <w:pStyle w:val="11"/>
        <w:numPr>
          <w:ilvl w:val="0"/>
          <w:numId w:val="1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登录CET报名网站：</w:t>
      </w:r>
    </w:p>
    <w:p w:rsidR="000D71AC" w:rsidRDefault="00CD14A2">
      <w:pPr>
        <w:pStyle w:val="11"/>
        <w:ind w:firstLineChars="0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公　网：</w:t>
      </w:r>
      <w:proofErr w:type="gramStart"/>
      <w:r>
        <w:rPr>
          <w:rFonts w:ascii="微软雅黑" w:hAnsi="微软雅黑" w:hint="eastAsia"/>
          <w:bCs/>
          <w:sz w:val="21"/>
          <w:szCs w:val="21"/>
        </w:rPr>
        <w:t>cet-bm.neea.cn</w:t>
      </w:r>
      <w:proofErr w:type="gramEnd"/>
    </w:p>
    <w:p w:rsidR="000D71AC" w:rsidRDefault="00CD14A2">
      <w:pPr>
        <w:pStyle w:val="11"/>
        <w:ind w:firstLineChars="0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教育网：</w:t>
      </w:r>
      <w:proofErr w:type="gramStart"/>
      <w:r>
        <w:rPr>
          <w:rFonts w:ascii="微软雅黑" w:hAnsi="微软雅黑" w:hint="eastAsia"/>
          <w:bCs/>
          <w:sz w:val="21"/>
          <w:szCs w:val="21"/>
        </w:rPr>
        <w:t>cet-bm.neea.edu.cn</w:t>
      </w:r>
      <w:proofErr w:type="gramEnd"/>
    </w:p>
    <w:p w:rsidR="000D71AC" w:rsidRDefault="00CD14A2">
      <w:pPr>
        <w:pStyle w:val="11"/>
        <w:ind w:leftChars="1" w:left="2"/>
        <w:rPr>
          <w:rFonts w:ascii="微软雅黑" w:hAnsi="微软雅黑"/>
          <w:sz w:val="21"/>
          <w:szCs w:val="21"/>
        </w:rPr>
      </w:pPr>
      <w:r>
        <w:rPr>
          <w:rFonts w:ascii="微软雅黑" w:hAnsi="微软雅黑"/>
          <w:sz w:val="21"/>
          <w:szCs w:val="21"/>
        </w:rPr>
        <w:t>建议浏览器：火狐浏览器、谷歌浏览器、IE9+、360浏览器（选择</w:t>
      </w:r>
      <w:proofErr w:type="gramStart"/>
      <w:r>
        <w:rPr>
          <w:rFonts w:ascii="微软雅黑" w:hAnsi="微软雅黑"/>
          <w:sz w:val="21"/>
          <w:szCs w:val="21"/>
        </w:rPr>
        <w:t>极</w:t>
      </w:r>
      <w:proofErr w:type="gramEnd"/>
      <w:r>
        <w:rPr>
          <w:rFonts w:ascii="微软雅黑" w:hAnsi="微软雅黑"/>
          <w:sz w:val="21"/>
          <w:szCs w:val="21"/>
        </w:rPr>
        <w:t>速模式）</w:t>
      </w:r>
    </w:p>
    <w:p w:rsidR="000D71AC" w:rsidRDefault="00CD14A2">
      <w:pPr>
        <w:pStyle w:val="11"/>
        <w:ind w:leftChars="1" w:left="2"/>
        <w:rPr>
          <w:rStyle w:val="a7"/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点击进入报名：</w:t>
      </w:r>
    </w:p>
    <w:p w:rsidR="000D71AC" w:rsidRDefault="00CD14A2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drawing>
          <wp:inline distT="0" distB="0" distL="0" distR="0">
            <wp:extent cx="6840220" cy="448627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1AC" w:rsidRDefault="00CD14A2">
      <w:pPr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填写考生账号和密码：</w:t>
      </w:r>
    </w:p>
    <w:p w:rsidR="000D71AC" w:rsidRDefault="00CD14A2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40220" cy="2153920"/>
            <wp:effectExtent l="0" t="0" r="17780" b="1778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pStyle w:val="11"/>
        <w:numPr>
          <w:ilvl w:val="0"/>
          <w:numId w:val="1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进入登录报名系统界面，点击“开始报名”：</w:t>
      </w:r>
    </w:p>
    <w:p w:rsidR="000D71AC" w:rsidRDefault="00CD14A2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drawing>
          <wp:inline distT="0" distB="0" distL="114300" distR="114300">
            <wp:extent cx="6837045" cy="2023745"/>
            <wp:effectExtent l="0" t="0" r="1905" b="1460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pStyle w:val="11"/>
        <w:numPr>
          <w:ilvl w:val="0"/>
          <w:numId w:val="1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阅读并勾</w:t>
      </w:r>
      <w:proofErr w:type="gramStart"/>
      <w:r>
        <w:rPr>
          <w:rFonts w:ascii="微软雅黑" w:hAnsi="微软雅黑" w:hint="eastAsia"/>
          <w:bCs/>
          <w:sz w:val="21"/>
          <w:szCs w:val="21"/>
        </w:rPr>
        <w:t>选报名</w:t>
      </w:r>
      <w:proofErr w:type="gramEnd"/>
      <w:r>
        <w:rPr>
          <w:rFonts w:ascii="微软雅黑" w:hAnsi="微软雅黑" w:hint="eastAsia"/>
          <w:bCs/>
          <w:sz w:val="21"/>
          <w:szCs w:val="21"/>
        </w:rPr>
        <w:t>协议，点击“同意”：</w:t>
      </w:r>
    </w:p>
    <w:p w:rsidR="000D71AC" w:rsidRDefault="00CD14A2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33870" cy="6140450"/>
            <wp:effectExtent l="0" t="0" r="5080" b="1270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3870" cy="614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pStyle w:val="11"/>
        <w:numPr>
          <w:ilvl w:val="0"/>
          <w:numId w:val="1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进入资格审核界面，输入三项必填项：证件类型、证件号码、姓名，点击“查询”：</w:t>
      </w:r>
    </w:p>
    <w:p w:rsidR="000D71AC" w:rsidRDefault="00CD14A2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26250" cy="2656840"/>
            <wp:effectExtent l="0" t="0" r="12700" b="1016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6250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6833235" cy="2610485"/>
            <wp:effectExtent l="0" t="0" r="5715" b="1841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261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6837680" cy="3218815"/>
            <wp:effectExtent l="0" t="0" r="1270" b="63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321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34505" cy="3011805"/>
            <wp:effectExtent l="0" t="0" r="4445" b="1714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pStyle w:val="11"/>
        <w:numPr>
          <w:ilvl w:val="0"/>
          <w:numId w:val="1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进入资格信息确认页面，确认学籍信息、资格信息正确：</w:t>
      </w:r>
    </w:p>
    <w:p w:rsidR="000D71AC" w:rsidRDefault="00CD14A2">
      <w:pPr>
        <w:pStyle w:val="11"/>
        <w:ind w:firstLineChars="0" w:firstLine="0"/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33235" cy="5858510"/>
            <wp:effectExtent l="0" t="0" r="5715" b="8890"/>
            <wp:docPr id="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585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0D71AC">
      <w:pPr>
        <w:pStyle w:val="11"/>
        <w:ind w:firstLineChars="0" w:firstLine="0"/>
        <w:rPr>
          <w:rFonts w:ascii="微软雅黑" w:hAnsi="微软雅黑"/>
          <w:sz w:val="21"/>
          <w:szCs w:val="21"/>
        </w:rPr>
      </w:pPr>
    </w:p>
    <w:p w:rsidR="000D71AC" w:rsidRDefault="00CD14A2">
      <w:pPr>
        <w:pStyle w:val="11"/>
        <w:ind w:firstLineChars="0" w:firstLine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检查学籍信息与资格信息无误后，</w:t>
      </w:r>
      <w:proofErr w:type="gramStart"/>
      <w:r>
        <w:rPr>
          <w:rFonts w:ascii="微软雅黑" w:hAnsi="微软雅黑" w:hint="eastAsia"/>
          <w:sz w:val="21"/>
          <w:szCs w:val="21"/>
        </w:rPr>
        <w:t>勾选确认</w:t>
      </w:r>
      <w:proofErr w:type="gramEnd"/>
      <w:r>
        <w:rPr>
          <w:rFonts w:ascii="微软雅黑" w:hAnsi="微软雅黑" w:hint="eastAsia"/>
          <w:sz w:val="21"/>
          <w:szCs w:val="21"/>
        </w:rPr>
        <w:t>，点击“保存并继续”：</w:t>
      </w:r>
    </w:p>
    <w:p w:rsidR="000D71AC" w:rsidRDefault="00CD14A2">
      <w:pPr>
        <w:pStyle w:val="11"/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6833235" cy="6026150"/>
            <wp:effectExtent l="0" t="0" r="5715" b="12700"/>
            <wp:docPr id="1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602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pStyle w:val="11"/>
        <w:ind w:firstLineChars="0" w:firstLine="0"/>
      </w:pPr>
      <w:r>
        <w:rPr>
          <w:rFonts w:ascii="微软雅黑" w:hAnsi="微软雅黑" w:hint="eastAsia"/>
          <w:sz w:val="21"/>
          <w:szCs w:val="21"/>
        </w:rPr>
        <w:t>弹出再次确认页面，确认自己的手机号码是否正确，确认正确的话，点击“确定”</w:t>
      </w:r>
      <w:r>
        <w:rPr>
          <w:rFonts w:hint="eastAsia"/>
        </w:rPr>
        <w:t>：</w:t>
      </w:r>
    </w:p>
    <w:p w:rsidR="000D71AC" w:rsidRDefault="00CD14A2">
      <w:pPr>
        <w:pStyle w:val="11"/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6835775" cy="6164580"/>
            <wp:effectExtent l="0" t="0" r="3175" b="7620"/>
            <wp:docPr id="2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1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5775" cy="616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pStyle w:val="11"/>
        <w:ind w:firstLineChars="0" w:firstLine="0"/>
      </w:pPr>
      <w:r>
        <w:rPr>
          <w:rFonts w:ascii="微软雅黑" w:hAnsi="微软雅黑" w:hint="eastAsia"/>
          <w:sz w:val="21"/>
          <w:szCs w:val="21"/>
        </w:rPr>
        <w:t>再次弹出学籍确认信息，确认学籍正确，点击“确定”</w:t>
      </w:r>
      <w:r>
        <w:rPr>
          <w:rFonts w:hint="eastAsia"/>
        </w:rPr>
        <w:t>：</w:t>
      </w:r>
    </w:p>
    <w:p w:rsidR="000D71AC" w:rsidRDefault="000D71AC">
      <w:pPr>
        <w:pStyle w:val="11"/>
        <w:ind w:firstLineChars="0" w:firstLine="0"/>
      </w:pPr>
    </w:p>
    <w:p w:rsidR="000D71AC" w:rsidRDefault="00CD14A2">
      <w:pPr>
        <w:jc w:val="center"/>
        <w:rPr>
          <w:rFonts w:ascii="微软雅黑" w:hAnsi="微软雅黑"/>
          <w:sz w:val="21"/>
          <w:szCs w:val="21"/>
        </w:rPr>
      </w:pPr>
      <w:r>
        <w:rPr>
          <w:rFonts w:ascii="微软雅黑" w:hAnsi="微软雅黑"/>
          <w:noProof/>
          <w:sz w:val="21"/>
          <w:szCs w:val="21"/>
        </w:rPr>
        <w:lastRenderedPageBreak/>
        <w:drawing>
          <wp:inline distT="0" distB="0" distL="0" distR="0">
            <wp:extent cx="5466715" cy="3467100"/>
            <wp:effectExtent l="0" t="0" r="635" b="0"/>
            <wp:docPr id="2" name="图片 7" descr="C:\Users\neescsr046\AppData\Roaming\feiq\RichOle\411353364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 descr="C:\Users\neescsr046\AppData\Roaming\feiq\RichOle\4113533648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8843" cy="3468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rPr>
          <w:rFonts w:ascii="微软雅黑" w:hAnsi="微软雅黑"/>
          <w:sz w:val="21"/>
          <w:szCs w:val="21"/>
        </w:rPr>
      </w:pPr>
      <w:r>
        <w:rPr>
          <w:rFonts w:ascii="微软雅黑" w:hAnsi="微软雅黑"/>
          <w:sz w:val="21"/>
          <w:szCs w:val="21"/>
        </w:rPr>
        <w:t>提示</w:t>
      </w:r>
      <w:r>
        <w:rPr>
          <w:rFonts w:ascii="微软雅黑" w:hAnsi="微软雅黑" w:hint="eastAsia"/>
          <w:sz w:val="21"/>
          <w:szCs w:val="21"/>
        </w:rPr>
        <w:t>“</w:t>
      </w:r>
      <w:r>
        <w:rPr>
          <w:rFonts w:ascii="微软雅黑" w:hAnsi="微软雅黑"/>
          <w:sz w:val="21"/>
          <w:szCs w:val="21"/>
        </w:rPr>
        <w:t>保存</w:t>
      </w:r>
      <w:r>
        <w:rPr>
          <w:rFonts w:ascii="微软雅黑" w:hAnsi="微软雅黑" w:hint="eastAsia"/>
          <w:sz w:val="21"/>
          <w:szCs w:val="21"/>
        </w:rPr>
        <w:t>成功”。进入笔试报名界面：</w:t>
      </w:r>
    </w:p>
    <w:p w:rsidR="000D71AC" w:rsidRDefault="000D71AC">
      <w:pPr>
        <w:jc w:val="center"/>
        <w:rPr>
          <w:rFonts w:ascii="微软雅黑" w:hAnsi="微软雅黑"/>
          <w:sz w:val="21"/>
          <w:szCs w:val="21"/>
        </w:rPr>
      </w:pPr>
    </w:p>
    <w:p w:rsidR="000D71AC" w:rsidRDefault="000D71AC">
      <w:pPr>
        <w:rPr>
          <w:rFonts w:ascii="微软雅黑" w:hAnsi="微软雅黑"/>
          <w:sz w:val="21"/>
          <w:szCs w:val="21"/>
        </w:rPr>
      </w:pPr>
    </w:p>
    <w:p w:rsidR="000D71AC" w:rsidRDefault="00CD14A2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33870" cy="5288280"/>
            <wp:effectExtent l="0" t="0" r="5080" b="7620"/>
            <wp:docPr id="2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3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3870" cy="528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pStyle w:val="11"/>
        <w:numPr>
          <w:ilvl w:val="0"/>
          <w:numId w:val="1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选择笔试科目进行候补：</w:t>
      </w:r>
    </w:p>
    <w:p w:rsidR="000D71AC" w:rsidRDefault="00CD14A2">
      <w:pPr>
        <w:pStyle w:val="11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b/>
          <w:sz w:val="21"/>
          <w:szCs w:val="21"/>
        </w:rPr>
        <w:t>注：同级别科目仅能候补</w:t>
      </w:r>
      <w:proofErr w:type="gramStart"/>
      <w:r>
        <w:rPr>
          <w:rFonts w:ascii="微软雅黑" w:hAnsi="微软雅黑" w:hint="eastAsia"/>
          <w:b/>
          <w:sz w:val="21"/>
          <w:szCs w:val="21"/>
        </w:rPr>
        <w:t>一</w:t>
      </w:r>
      <w:proofErr w:type="gramEnd"/>
      <w:r>
        <w:rPr>
          <w:rFonts w:ascii="微软雅黑" w:hAnsi="微软雅黑" w:hint="eastAsia"/>
          <w:b/>
          <w:sz w:val="21"/>
          <w:szCs w:val="21"/>
        </w:rPr>
        <w:t>科。</w:t>
      </w:r>
      <w:r>
        <w:rPr>
          <w:rFonts w:ascii="微软雅黑" w:hAnsi="微软雅黑" w:hint="eastAsia"/>
          <w:sz w:val="21"/>
          <w:szCs w:val="21"/>
        </w:rPr>
        <w:t>如英语四级与日语四级无法同时候补。</w:t>
      </w:r>
    </w:p>
    <w:p w:rsidR="000D71AC" w:rsidRDefault="00CD14A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6833235" cy="3827780"/>
            <wp:effectExtent l="0" t="0" r="5715" b="1270"/>
            <wp:docPr id="2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4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382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jc w:val="left"/>
      </w:pPr>
      <w:r>
        <w:rPr>
          <w:rFonts w:ascii="微软雅黑" w:hAnsi="微软雅黑" w:hint="eastAsia"/>
          <w:sz w:val="21"/>
          <w:szCs w:val="21"/>
        </w:rPr>
        <w:t>考生选择自己需要候补的校区和科目，点击“提交候补”按钮</w:t>
      </w:r>
      <w:r>
        <w:rPr>
          <w:rFonts w:hint="eastAsia"/>
        </w:rPr>
        <w:t>：</w:t>
      </w:r>
    </w:p>
    <w:p w:rsidR="000D71AC" w:rsidRDefault="00CD14A2">
      <w:pPr>
        <w:jc w:val="center"/>
      </w:pPr>
      <w:r>
        <w:rPr>
          <w:noProof/>
        </w:rPr>
        <w:drawing>
          <wp:inline distT="0" distB="0" distL="114300" distR="114300">
            <wp:extent cx="6839585" cy="2279650"/>
            <wp:effectExtent l="0" t="0" r="18415" b="6350"/>
            <wp:docPr id="2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5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jc w:val="left"/>
      </w:pPr>
      <w:r>
        <w:rPr>
          <w:rFonts w:ascii="微软雅黑" w:hAnsi="微软雅黑" w:hint="eastAsia"/>
          <w:sz w:val="21"/>
          <w:szCs w:val="21"/>
        </w:rPr>
        <w:t>弹出确认提示，点击“确定”按钮</w:t>
      </w:r>
      <w:r>
        <w:rPr>
          <w:rFonts w:hint="eastAsia"/>
        </w:rPr>
        <w:t>：</w:t>
      </w:r>
    </w:p>
    <w:p w:rsidR="000D71AC" w:rsidRDefault="00CD14A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6833870" cy="2428240"/>
            <wp:effectExtent l="0" t="0" r="5080" b="10160"/>
            <wp:docPr id="2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6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3870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jc w:val="center"/>
      </w:pPr>
      <w:r>
        <w:rPr>
          <w:noProof/>
        </w:rPr>
        <w:drawing>
          <wp:inline distT="0" distB="0" distL="114300" distR="114300">
            <wp:extent cx="6837680" cy="1874520"/>
            <wp:effectExtent l="0" t="0" r="1270" b="11430"/>
            <wp:docPr id="2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7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 xml:space="preserve">         </w:t>
      </w:r>
    </w:p>
    <w:p w:rsidR="000D71AC" w:rsidRDefault="00CD14A2">
      <w:pPr>
        <w:pStyle w:val="11"/>
        <w:numPr>
          <w:ilvl w:val="0"/>
          <w:numId w:val="1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进入报名信息界面，查看候补信息：</w:t>
      </w:r>
    </w:p>
    <w:p w:rsidR="000D71AC" w:rsidRDefault="00CD14A2">
      <w:pPr>
        <w:pStyle w:val="11"/>
        <w:ind w:firstLineChars="0" w:firstLine="0"/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39585" cy="7703185"/>
            <wp:effectExtent l="0" t="0" r="18415" b="12065"/>
            <wp:docPr id="2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8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770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0D71AC">
      <w:pPr>
        <w:rPr>
          <w:rFonts w:ascii="微软雅黑" w:hAnsi="微软雅黑"/>
          <w:sz w:val="21"/>
          <w:szCs w:val="21"/>
        </w:rPr>
      </w:pPr>
    </w:p>
    <w:p w:rsidR="000D71AC" w:rsidRDefault="000D71AC">
      <w:pPr>
        <w:jc w:val="center"/>
        <w:rPr>
          <w:rFonts w:ascii="微软雅黑" w:hAnsi="微软雅黑"/>
          <w:sz w:val="21"/>
          <w:szCs w:val="21"/>
        </w:rPr>
      </w:pPr>
    </w:p>
    <w:p w:rsidR="000D71AC" w:rsidRDefault="000D71AC">
      <w:pPr>
        <w:rPr>
          <w:rFonts w:ascii="微软雅黑" w:hAnsi="微软雅黑"/>
          <w:sz w:val="21"/>
          <w:szCs w:val="21"/>
        </w:rPr>
      </w:pPr>
    </w:p>
    <w:p w:rsidR="000D71AC" w:rsidRDefault="000D71AC">
      <w:pPr>
        <w:jc w:val="center"/>
        <w:rPr>
          <w:rFonts w:ascii="微软雅黑" w:hAnsi="微软雅黑"/>
          <w:sz w:val="21"/>
          <w:szCs w:val="21"/>
        </w:rPr>
      </w:pPr>
    </w:p>
    <w:p w:rsidR="000D71AC" w:rsidRDefault="000D71AC">
      <w:pPr>
        <w:jc w:val="center"/>
        <w:rPr>
          <w:rFonts w:ascii="微软雅黑" w:hAnsi="微软雅黑"/>
          <w:sz w:val="21"/>
          <w:szCs w:val="21"/>
        </w:rPr>
      </w:pPr>
    </w:p>
    <w:p w:rsidR="000D71AC" w:rsidRDefault="000D71AC">
      <w:pPr>
        <w:jc w:val="center"/>
        <w:rPr>
          <w:rFonts w:ascii="微软雅黑" w:hAnsi="微软雅黑"/>
          <w:sz w:val="21"/>
          <w:szCs w:val="21"/>
        </w:rPr>
      </w:pPr>
    </w:p>
    <w:p w:rsidR="000D71AC" w:rsidRDefault="000D71AC">
      <w:pPr>
        <w:jc w:val="center"/>
        <w:rPr>
          <w:rFonts w:ascii="微软雅黑" w:hAnsi="微软雅黑"/>
          <w:sz w:val="21"/>
          <w:szCs w:val="21"/>
        </w:rPr>
      </w:pPr>
    </w:p>
    <w:p w:rsidR="000D71AC" w:rsidRDefault="00CD14A2">
      <w:pPr>
        <w:pStyle w:val="11"/>
        <w:numPr>
          <w:ilvl w:val="0"/>
          <w:numId w:val="1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取消候补操作，点击“取消候补”按钮</w:t>
      </w:r>
    </w:p>
    <w:p w:rsidR="000D71AC" w:rsidRDefault="00CD14A2">
      <w:pPr>
        <w:pStyle w:val="11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1330" cy="1708150"/>
            <wp:effectExtent l="0" t="0" r="7620" b="6350"/>
            <wp:docPr id="2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9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133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pStyle w:val="11"/>
        <w:ind w:firstLineChars="0" w:firstLine="0"/>
      </w:pPr>
      <w:r>
        <w:rPr>
          <w:rFonts w:ascii="微软雅黑" w:hAnsi="微软雅黑" w:hint="eastAsia"/>
          <w:sz w:val="21"/>
          <w:szCs w:val="21"/>
        </w:rPr>
        <w:t>弹出确认提示，点击“确定”</w:t>
      </w:r>
      <w:r>
        <w:rPr>
          <w:rFonts w:hint="eastAsia"/>
        </w:rPr>
        <w:t>：</w:t>
      </w:r>
    </w:p>
    <w:p w:rsidR="000D71AC" w:rsidRDefault="00CD14A2">
      <w:pPr>
        <w:pStyle w:val="11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4505" cy="2181860"/>
            <wp:effectExtent l="0" t="0" r="4445" b="8890"/>
            <wp:docPr id="2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0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pStyle w:val="11"/>
        <w:ind w:firstLineChars="0" w:firstLine="0"/>
      </w:pPr>
      <w:r>
        <w:rPr>
          <w:rFonts w:ascii="微软雅黑" w:hAnsi="微软雅黑" w:hint="eastAsia"/>
          <w:sz w:val="21"/>
          <w:szCs w:val="21"/>
        </w:rPr>
        <w:t>弹出候补原因页面，选择取消候补原因，点击“确定”</w:t>
      </w:r>
      <w:r>
        <w:rPr>
          <w:rFonts w:hint="eastAsia"/>
        </w:rPr>
        <w:t>：</w:t>
      </w:r>
    </w:p>
    <w:p w:rsidR="000D71AC" w:rsidRDefault="00CD14A2">
      <w:pPr>
        <w:pStyle w:val="11"/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4333875" cy="3209925"/>
            <wp:effectExtent l="0" t="0" r="9525" b="9525"/>
            <wp:docPr id="3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1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pStyle w:val="11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2876550" cy="1524000"/>
            <wp:effectExtent l="0" t="0" r="0" b="0"/>
            <wp:docPr id="3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5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pStyle w:val="11"/>
        <w:ind w:firstLineChars="0" w:firstLine="0"/>
      </w:pPr>
      <w:r>
        <w:rPr>
          <w:rFonts w:ascii="微软雅黑" w:hAnsi="微软雅黑" w:hint="eastAsia"/>
          <w:sz w:val="21"/>
          <w:szCs w:val="21"/>
        </w:rPr>
        <w:t>候补取消成功后，可点击“查看已完成候补”按钮，进行查看</w:t>
      </w:r>
      <w:r>
        <w:rPr>
          <w:rFonts w:hint="eastAsia"/>
        </w:rPr>
        <w:t>；</w:t>
      </w:r>
    </w:p>
    <w:p w:rsidR="000D71AC" w:rsidRDefault="00CD14A2">
      <w:pPr>
        <w:pStyle w:val="11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6410" cy="1676400"/>
            <wp:effectExtent l="0" t="0" r="2540" b="0"/>
            <wp:docPr id="3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3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pStyle w:val="11"/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6831965" cy="2620010"/>
            <wp:effectExtent l="0" t="0" r="6985" b="8890"/>
            <wp:docPr id="3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4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1965" cy="262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0D71AC">
      <w:pPr>
        <w:pStyle w:val="11"/>
        <w:ind w:firstLineChars="0" w:firstLine="0"/>
      </w:pPr>
    </w:p>
    <w:p w:rsidR="000D71AC" w:rsidRDefault="00CD14A2">
      <w:pPr>
        <w:pStyle w:val="11"/>
        <w:numPr>
          <w:ilvl w:val="0"/>
          <w:numId w:val="1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候补成功后，考生可在笔试报考科目信息查看</w:t>
      </w:r>
    </w:p>
    <w:p w:rsidR="000D71AC" w:rsidRDefault="00CD14A2">
      <w:pPr>
        <w:pStyle w:val="11"/>
        <w:ind w:firstLineChars="0" w:firstLine="0"/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drawing>
          <wp:inline distT="0" distB="0" distL="114300" distR="114300">
            <wp:extent cx="6837045" cy="2305050"/>
            <wp:effectExtent l="0" t="0" r="1905" b="0"/>
            <wp:docPr id="35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6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pStyle w:val="11"/>
        <w:numPr>
          <w:ilvl w:val="0"/>
          <w:numId w:val="1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已报考了笔试科目，考生可候补同级别口科目</w:t>
      </w:r>
    </w:p>
    <w:p w:rsidR="000D71AC" w:rsidRDefault="00CD14A2">
      <w:pPr>
        <w:pStyle w:val="11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9585" cy="2362200"/>
            <wp:effectExtent l="0" t="0" r="18415" b="0"/>
            <wp:docPr id="3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7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pStyle w:val="11"/>
        <w:ind w:firstLineChars="0" w:firstLine="0"/>
      </w:pPr>
      <w:r>
        <w:rPr>
          <w:rFonts w:ascii="微软雅黑" w:hAnsi="微软雅黑" w:hint="eastAsia"/>
          <w:sz w:val="21"/>
          <w:szCs w:val="21"/>
        </w:rPr>
        <w:t>在口试报考页面，选择要报考的校区，点击“提交候补”按钮</w:t>
      </w:r>
      <w:r>
        <w:rPr>
          <w:rFonts w:hint="eastAsia"/>
        </w:rPr>
        <w:t>：</w:t>
      </w:r>
    </w:p>
    <w:p w:rsidR="000D71AC" w:rsidRDefault="00CD14A2">
      <w:pPr>
        <w:pStyle w:val="11"/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6838950" cy="2065655"/>
            <wp:effectExtent l="0" t="0" r="0" b="10795"/>
            <wp:docPr id="37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8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20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pStyle w:val="11"/>
        <w:ind w:firstLineChars="0" w:firstLine="0"/>
      </w:pPr>
      <w:r>
        <w:rPr>
          <w:rFonts w:ascii="微软雅黑" w:hAnsi="微软雅黑" w:hint="eastAsia"/>
          <w:sz w:val="21"/>
          <w:szCs w:val="21"/>
        </w:rPr>
        <w:t>保存成功后，在候补信息里查看正在候补信息</w:t>
      </w:r>
      <w:r>
        <w:rPr>
          <w:rFonts w:hint="eastAsia"/>
        </w:rPr>
        <w:t>；</w:t>
      </w:r>
    </w:p>
    <w:p w:rsidR="000D71AC" w:rsidRDefault="00CD14A2">
      <w:pPr>
        <w:pStyle w:val="11"/>
        <w:ind w:firstLineChars="0" w:firstLine="0"/>
      </w:pPr>
      <w:r>
        <w:rPr>
          <w:rFonts w:ascii="微软雅黑" w:hAnsi="微软雅黑" w:hint="eastAsia"/>
          <w:sz w:val="21"/>
          <w:szCs w:val="21"/>
        </w:rPr>
        <w:t>点击“查看已完成候补”按钮，考生可查看自己的候补操作</w:t>
      </w:r>
      <w:r>
        <w:rPr>
          <w:rFonts w:hint="eastAsia"/>
        </w:rPr>
        <w:t>：</w:t>
      </w:r>
    </w:p>
    <w:p w:rsidR="000D71AC" w:rsidRDefault="00CD14A2">
      <w:pPr>
        <w:pStyle w:val="11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9585" cy="3281045"/>
            <wp:effectExtent l="0" t="0" r="18415" b="14605"/>
            <wp:docPr id="3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9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328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pStyle w:val="11"/>
        <w:numPr>
          <w:ilvl w:val="0"/>
          <w:numId w:val="1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报考科目确认无误后，笔试科目点击“纸质成绩报告单”按钮：</w:t>
      </w:r>
    </w:p>
    <w:p w:rsidR="000D71AC" w:rsidRDefault="00CD14A2">
      <w:pPr>
        <w:pStyle w:val="11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4505" cy="2205355"/>
            <wp:effectExtent l="0" t="0" r="4445" b="4445"/>
            <wp:docPr id="4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1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22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pStyle w:val="11"/>
        <w:ind w:firstLineChars="0" w:firstLine="0"/>
      </w:pPr>
      <w:r>
        <w:rPr>
          <w:rFonts w:ascii="微软雅黑" w:hAnsi="微软雅黑" w:hint="eastAsia"/>
          <w:sz w:val="21"/>
          <w:szCs w:val="21"/>
        </w:rPr>
        <w:lastRenderedPageBreak/>
        <w:t>弹出纸质成绩报告单/证书申请界面</w:t>
      </w:r>
      <w:r>
        <w:rPr>
          <w:rFonts w:hint="eastAsia"/>
        </w:rPr>
        <w:t>：</w:t>
      </w:r>
    </w:p>
    <w:p w:rsidR="000D71AC" w:rsidRDefault="00CD14A2">
      <w:pPr>
        <w:pStyle w:val="11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8950" cy="3754755"/>
            <wp:effectExtent l="0" t="0" r="0" b="17145"/>
            <wp:docPr id="4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2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375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pStyle w:val="11"/>
        <w:ind w:firstLineChars="0" w:firstLine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选择报告单类型：</w:t>
      </w:r>
    </w:p>
    <w:p w:rsidR="000D71AC" w:rsidRDefault="00CD14A2">
      <w:pPr>
        <w:pStyle w:val="11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4505" cy="3728085"/>
            <wp:effectExtent l="0" t="0" r="4445" b="5715"/>
            <wp:docPr id="4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3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pStyle w:val="11"/>
        <w:ind w:firstLineChars="0" w:firstLine="0"/>
      </w:pPr>
      <w:r>
        <w:rPr>
          <w:rFonts w:ascii="微软雅黑" w:hAnsi="微软雅黑" w:hint="eastAsia"/>
          <w:sz w:val="21"/>
          <w:szCs w:val="21"/>
        </w:rPr>
        <w:t>点击“确定”</w:t>
      </w:r>
      <w:r>
        <w:rPr>
          <w:rFonts w:hint="eastAsia"/>
        </w:rPr>
        <w:t>：</w:t>
      </w:r>
    </w:p>
    <w:p w:rsidR="000D71AC" w:rsidRDefault="00CD14A2">
      <w:pPr>
        <w:pStyle w:val="11"/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6839585" cy="3767455"/>
            <wp:effectExtent l="0" t="0" r="18415" b="4445"/>
            <wp:docPr id="4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4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376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pStyle w:val="11"/>
        <w:ind w:firstLineChars="0" w:firstLine="0"/>
      </w:pPr>
      <w:r>
        <w:rPr>
          <w:rFonts w:ascii="微软雅黑" w:hAnsi="微软雅黑" w:hint="eastAsia"/>
          <w:sz w:val="21"/>
          <w:szCs w:val="21"/>
        </w:rPr>
        <w:t>点击“保存”</w:t>
      </w:r>
      <w:r>
        <w:rPr>
          <w:rFonts w:hint="eastAsia"/>
        </w:rPr>
        <w:t>：</w:t>
      </w:r>
    </w:p>
    <w:p w:rsidR="000D71AC" w:rsidRDefault="00CD14A2">
      <w:pPr>
        <w:pStyle w:val="11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4505" cy="3589655"/>
            <wp:effectExtent l="0" t="0" r="4445" b="10795"/>
            <wp:docPr id="4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35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pStyle w:val="11"/>
        <w:ind w:firstLineChars="0" w:firstLine="0"/>
      </w:pPr>
      <w:r>
        <w:rPr>
          <w:rFonts w:ascii="微软雅黑" w:hAnsi="微软雅黑" w:hint="eastAsia"/>
          <w:sz w:val="21"/>
          <w:szCs w:val="21"/>
        </w:rPr>
        <w:t>再次点击“确定”，保存成功。</w:t>
      </w:r>
    </w:p>
    <w:p w:rsidR="000D71AC" w:rsidRDefault="00CD14A2">
      <w:pPr>
        <w:pStyle w:val="11"/>
        <w:numPr>
          <w:ilvl w:val="0"/>
          <w:numId w:val="1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点击“支付”：</w:t>
      </w:r>
    </w:p>
    <w:p w:rsidR="000D71AC" w:rsidRDefault="00CD14A2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33235" cy="2310765"/>
            <wp:effectExtent l="0" t="0" r="5715" b="13335"/>
            <wp:docPr id="3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0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页面提示确认报考信息，点击“去支付”，再次提示确认报考信息，点击“确定”：</w:t>
      </w:r>
    </w:p>
    <w:p w:rsidR="000D71AC" w:rsidRDefault="00CD14A2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drawing>
          <wp:inline distT="0" distB="0" distL="114300" distR="114300">
            <wp:extent cx="6833235" cy="4230370"/>
            <wp:effectExtent l="0" t="0" r="5715" b="17780"/>
            <wp:docPr id="4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6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42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36410" cy="4274185"/>
            <wp:effectExtent l="0" t="0" r="2540" b="12065"/>
            <wp:docPr id="4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37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427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pStyle w:val="11"/>
        <w:numPr>
          <w:ilvl w:val="0"/>
          <w:numId w:val="1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页面跳转至支付平台，选择支付方式：</w:t>
      </w:r>
    </w:p>
    <w:p w:rsidR="000D71AC" w:rsidRDefault="00CD14A2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drawing>
          <wp:inline distT="0" distB="0" distL="114300" distR="114300">
            <wp:extent cx="6837680" cy="2736215"/>
            <wp:effectExtent l="0" t="0" r="1270" b="6985"/>
            <wp:docPr id="4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8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AC" w:rsidRDefault="00CD14A2">
      <w:pPr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选择支付方式，进行支付。</w:t>
      </w:r>
    </w:p>
    <w:p w:rsidR="000D71AC" w:rsidRDefault="00CD14A2">
      <w:pPr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以上</w:t>
      </w:r>
    </w:p>
    <w:p w:rsidR="000D71AC" w:rsidRDefault="000D71AC">
      <w:pPr>
        <w:jc w:val="center"/>
        <w:rPr>
          <w:rFonts w:ascii="微软雅黑" w:hAnsi="微软雅黑"/>
          <w:sz w:val="21"/>
          <w:szCs w:val="21"/>
        </w:rPr>
      </w:pPr>
    </w:p>
    <w:sectPr w:rsidR="000D71AC" w:rsidSect="000D71AC">
      <w:footerReference w:type="default" r:id="rId46"/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BCC" w:rsidRDefault="004B0BCC" w:rsidP="000D71AC">
      <w:r>
        <w:separator/>
      </w:r>
    </w:p>
  </w:endnote>
  <w:endnote w:type="continuationSeparator" w:id="0">
    <w:p w:rsidR="004B0BCC" w:rsidRDefault="004B0BCC" w:rsidP="000D71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5253182"/>
    </w:sdtPr>
    <w:sdtContent>
      <w:sdt>
        <w:sdtPr>
          <w:id w:val="1728636285"/>
        </w:sdtPr>
        <w:sdtContent>
          <w:p w:rsidR="000D71AC" w:rsidRDefault="00CD14A2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 w:rsidR="00A712A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A712A7">
              <w:rPr>
                <w:b/>
                <w:bCs/>
                <w:sz w:val="24"/>
                <w:szCs w:val="24"/>
              </w:rPr>
              <w:fldChar w:fldCharType="separate"/>
            </w:r>
            <w:r w:rsidR="00EC39EB">
              <w:rPr>
                <w:b/>
                <w:bCs/>
                <w:noProof/>
              </w:rPr>
              <w:t>21</w:t>
            </w:r>
            <w:r w:rsidR="00A712A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D71AC" w:rsidRDefault="000D71A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BCC" w:rsidRDefault="004B0BCC" w:rsidP="000D71AC">
      <w:r>
        <w:separator/>
      </w:r>
    </w:p>
  </w:footnote>
  <w:footnote w:type="continuationSeparator" w:id="0">
    <w:p w:rsidR="004B0BCC" w:rsidRDefault="004B0BCC" w:rsidP="000D71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DF59AF"/>
    <w:multiLevelType w:val="multilevel"/>
    <w:tmpl w:val="7CDF59AF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20" w:hanging="420"/>
      </w:pPr>
    </w:lvl>
    <w:lvl w:ilvl="2">
      <w:start w:val="1"/>
      <w:numFmt w:val="lowerRoman"/>
      <w:lvlText w:val="%3."/>
      <w:lvlJc w:val="right"/>
      <w:pPr>
        <w:ind w:left="2040" w:hanging="420"/>
      </w:pPr>
    </w:lvl>
    <w:lvl w:ilvl="3">
      <w:start w:val="1"/>
      <w:numFmt w:val="decimal"/>
      <w:lvlText w:val="%4."/>
      <w:lvlJc w:val="left"/>
      <w:pPr>
        <w:ind w:left="2460" w:hanging="420"/>
      </w:pPr>
    </w:lvl>
    <w:lvl w:ilvl="4">
      <w:start w:val="1"/>
      <w:numFmt w:val="lowerLetter"/>
      <w:lvlText w:val="%5)"/>
      <w:lvlJc w:val="left"/>
      <w:pPr>
        <w:ind w:left="2880" w:hanging="420"/>
      </w:pPr>
    </w:lvl>
    <w:lvl w:ilvl="5">
      <w:start w:val="1"/>
      <w:numFmt w:val="lowerRoman"/>
      <w:lvlText w:val="%6."/>
      <w:lvlJc w:val="right"/>
      <w:pPr>
        <w:ind w:left="3300" w:hanging="420"/>
      </w:pPr>
    </w:lvl>
    <w:lvl w:ilvl="6">
      <w:start w:val="1"/>
      <w:numFmt w:val="decimal"/>
      <w:lvlText w:val="%7."/>
      <w:lvlJc w:val="left"/>
      <w:pPr>
        <w:ind w:left="3720" w:hanging="420"/>
      </w:pPr>
    </w:lvl>
    <w:lvl w:ilvl="7">
      <w:start w:val="1"/>
      <w:numFmt w:val="lowerLetter"/>
      <w:lvlText w:val="%8)"/>
      <w:lvlJc w:val="left"/>
      <w:pPr>
        <w:ind w:left="4140" w:hanging="420"/>
      </w:pPr>
    </w:lvl>
    <w:lvl w:ilvl="8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WQ0MTFmOTI2ZGVmZWUwZTMwN2ZkYzQ3OGQ2OTRkNWQifQ=="/>
  </w:docVars>
  <w:rsids>
    <w:rsidRoot w:val="000033A7"/>
    <w:rsid w:val="000033A7"/>
    <w:rsid w:val="000C0E41"/>
    <w:rsid w:val="000D5004"/>
    <w:rsid w:val="000D6E1B"/>
    <w:rsid w:val="000D71AC"/>
    <w:rsid w:val="00121C21"/>
    <w:rsid w:val="001228F5"/>
    <w:rsid w:val="0013110D"/>
    <w:rsid w:val="00133F26"/>
    <w:rsid w:val="001A23AB"/>
    <w:rsid w:val="001A3C6F"/>
    <w:rsid w:val="001A6558"/>
    <w:rsid w:val="001E76D6"/>
    <w:rsid w:val="00201494"/>
    <w:rsid w:val="00202115"/>
    <w:rsid w:val="00237342"/>
    <w:rsid w:val="002775D5"/>
    <w:rsid w:val="002F216D"/>
    <w:rsid w:val="002F2CB1"/>
    <w:rsid w:val="00360BF1"/>
    <w:rsid w:val="00380D15"/>
    <w:rsid w:val="00394F27"/>
    <w:rsid w:val="003E5897"/>
    <w:rsid w:val="0041523B"/>
    <w:rsid w:val="0043146C"/>
    <w:rsid w:val="0046146D"/>
    <w:rsid w:val="00473A32"/>
    <w:rsid w:val="00483B2D"/>
    <w:rsid w:val="004B0BCC"/>
    <w:rsid w:val="004D1B48"/>
    <w:rsid w:val="004E24A8"/>
    <w:rsid w:val="00514AB6"/>
    <w:rsid w:val="00534547"/>
    <w:rsid w:val="0056319B"/>
    <w:rsid w:val="0056744E"/>
    <w:rsid w:val="0056762A"/>
    <w:rsid w:val="005D3491"/>
    <w:rsid w:val="005F6FF6"/>
    <w:rsid w:val="0068221A"/>
    <w:rsid w:val="006D19C7"/>
    <w:rsid w:val="00734C48"/>
    <w:rsid w:val="007442FF"/>
    <w:rsid w:val="00791DA2"/>
    <w:rsid w:val="007A697E"/>
    <w:rsid w:val="00801135"/>
    <w:rsid w:val="00810C8F"/>
    <w:rsid w:val="008142D1"/>
    <w:rsid w:val="00880386"/>
    <w:rsid w:val="008A21F9"/>
    <w:rsid w:val="008F419C"/>
    <w:rsid w:val="009302E4"/>
    <w:rsid w:val="0099785D"/>
    <w:rsid w:val="009C03B4"/>
    <w:rsid w:val="00A473A2"/>
    <w:rsid w:val="00A712A7"/>
    <w:rsid w:val="00A92333"/>
    <w:rsid w:val="00AA134E"/>
    <w:rsid w:val="00AE5BF5"/>
    <w:rsid w:val="00B113BA"/>
    <w:rsid w:val="00B27520"/>
    <w:rsid w:val="00B67751"/>
    <w:rsid w:val="00B92759"/>
    <w:rsid w:val="00BE4A8D"/>
    <w:rsid w:val="00C14D1B"/>
    <w:rsid w:val="00C237EC"/>
    <w:rsid w:val="00C82F00"/>
    <w:rsid w:val="00CB5512"/>
    <w:rsid w:val="00CD14A2"/>
    <w:rsid w:val="00CE0EDB"/>
    <w:rsid w:val="00CE7D0A"/>
    <w:rsid w:val="00CF67E9"/>
    <w:rsid w:val="00D0559D"/>
    <w:rsid w:val="00D3417F"/>
    <w:rsid w:val="00D344DD"/>
    <w:rsid w:val="00D54D8D"/>
    <w:rsid w:val="00D8313E"/>
    <w:rsid w:val="00DA71D2"/>
    <w:rsid w:val="00DB1C4D"/>
    <w:rsid w:val="00DE3D69"/>
    <w:rsid w:val="00DE6E6F"/>
    <w:rsid w:val="00E34413"/>
    <w:rsid w:val="00E41D5D"/>
    <w:rsid w:val="00E47EBA"/>
    <w:rsid w:val="00E87EDE"/>
    <w:rsid w:val="00EC39EB"/>
    <w:rsid w:val="00EE0797"/>
    <w:rsid w:val="00EF0580"/>
    <w:rsid w:val="00EF7BEA"/>
    <w:rsid w:val="00F13B37"/>
    <w:rsid w:val="00F165C3"/>
    <w:rsid w:val="00F419C0"/>
    <w:rsid w:val="00F74034"/>
    <w:rsid w:val="00F769B3"/>
    <w:rsid w:val="00FA3C09"/>
    <w:rsid w:val="00FB4DE4"/>
    <w:rsid w:val="00FC38F1"/>
    <w:rsid w:val="016609DC"/>
    <w:rsid w:val="01AE3AC2"/>
    <w:rsid w:val="01F13B36"/>
    <w:rsid w:val="07227AE8"/>
    <w:rsid w:val="08A85626"/>
    <w:rsid w:val="14B3630E"/>
    <w:rsid w:val="16DB21E6"/>
    <w:rsid w:val="184A703A"/>
    <w:rsid w:val="18FD4541"/>
    <w:rsid w:val="1BA15D3E"/>
    <w:rsid w:val="1E372483"/>
    <w:rsid w:val="1FE61854"/>
    <w:rsid w:val="2233765F"/>
    <w:rsid w:val="225C3AC8"/>
    <w:rsid w:val="23011D9A"/>
    <w:rsid w:val="27872CDC"/>
    <w:rsid w:val="27BF418D"/>
    <w:rsid w:val="33BF6103"/>
    <w:rsid w:val="34D5002D"/>
    <w:rsid w:val="3550682E"/>
    <w:rsid w:val="38191333"/>
    <w:rsid w:val="3CE32812"/>
    <w:rsid w:val="456F1252"/>
    <w:rsid w:val="483A2244"/>
    <w:rsid w:val="52DB1E8C"/>
    <w:rsid w:val="57D72BC5"/>
    <w:rsid w:val="5E6A138B"/>
    <w:rsid w:val="5E9D0276"/>
    <w:rsid w:val="5ED614F4"/>
    <w:rsid w:val="5EE87B42"/>
    <w:rsid w:val="606F65B9"/>
    <w:rsid w:val="60C51406"/>
    <w:rsid w:val="64062AB6"/>
    <w:rsid w:val="693127F5"/>
    <w:rsid w:val="6A3E4C35"/>
    <w:rsid w:val="725F14AC"/>
    <w:rsid w:val="773272BD"/>
    <w:rsid w:val="78C041A4"/>
    <w:rsid w:val="79223CF6"/>
    <w:rsid w:val="7945594D"/>
    <w:rsid w:val="7D277599"/>
    <w:rsid w:val="7EED0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1AC"/>
    <w:pPr>
      <w:widowControl w:val="0"/>
      <w:jc w:val="both"/>
    </w:pPr>
    <w:rPr>
      <w:rFonts w:eastAsia="微软雅黑"/>
      <w:kern w:val="2"/>
      <w:sz w:val="18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0D71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"/>
    <w:unhideWhenUsed/>
    <w:qFormat/>
    <w:rsid w:val="0046146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unhideWhenUsed/>
    <w:qFormat/>
    <w:rsid w:val="000D71AC"/>
    <w:pPr>
      <w:ind w:leftChars="400" w:left="840"/>
    </w:pPr>
  </w:style>
  <w:style w:type="paragraph" w:styleId="a3">
    <w:name w:val="Balloon Text"/>
    <w:basedOn w:val="a"/>
    <w:link w:val="Char"/>
    <w:uiPriority w:val="99"/>
    <w:unhideWhenUsed/>
    <w:qFormat/>
    <w:rsid w:val="000D71AC"/>
    <w:rPr>
      <w:szCs w:val="18"/>
    </w:rPr>
  </w:style>
  <w:style w:type="paragraph" w:styleId="a4">
    <w:name w:val="footer"/>
    <w:basedOn w:val="a"/>
    <w:link w:val="Char0"/>
    <w:uiPriority w:val="99"/>
    <w:unhideWhenUsed/>
    <w:rsid w:val="000D71AC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paragraph" w:styleId="a5">
    <w:name w:val="header"/>
    <w:basedOn w:val="a"/>
    <w:link w:val="Char1"/>
    <w:uiPriority w:val="99"/>
    <w:unhideWhenUsed/>
    <w:rsid w:val="000D71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10">
    <w:name w:val="toc 1"/>
    <w:basedOn w:val="a"/>
    <w:next w:val="a"/>
    <w:uiPriority w:val="39"/>
    <w:unhideWhenUsed/>
    <w:qFormat/>
    <w:rsid w:val="000D71AC"/>
  </w:style>
  <w:style w:type="paragraph" w:styleId="2">
    <w:name w:val="toc 2"/>
    <w:basedOn w:val="a"/>
    <w:next w:val="a"/>
    <w:uiPriority w:val="39"/>
    <w:unhideWhenUsed/>
    <w:rsid w:val="000D71AC"/>
    <w:pPr>
      <w:ind w:leftChars="200" w:left="420"/>
    </w:pPr>
  </w:style>
  <w:style w:type="paragraph" w:styleId="a6">
    <w:name w:val="Title"/>
    <w:basedOn w:val="a"/>
    <w:next w:val="a"/>
    <w:link w:val="Char2"/>
    <w:uiPriority w:val="10"/>
    <w:qFormat/>
    <w:rsid w:val="000D71AC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styleId="a7">
    <w:name w:val="Strong"/>
    <w:basedOn w:val="a0"/>
    <w:uiPriority w:val="22"/>
    <w:qFormat/>
    <w:rsid w:val="000D71AC"/>
    <w:rPr>
      <w:b/>
      <w:bCs/>
    </w:rPr>
  </w:style>
  <w:style w:type="character" w:styleId="a8">
    <w:name w:val="Hyperlink"/>
    <w:basedOn w:val="a0"/>
    <w:uiPriority w:val="99"/>
    <w:unhideWhenUsed/>
    <w:qFormat/>
    <w:rsid w:val="000D71AC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0D71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标题 Char"/>
    <w:basedOn w:val="a0"/>
    <w:link w:val="a6"/>
    <w:uiPriority w:val="10"/>
    <w:qFormat/>
    <w:rsid w:val="000D71AC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0D71AC"/>
    <w:rPr>
      <w:rFonts w:eastAsia="微软雅黑"/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0D71AC"/>
    <w:rPr>
      <w:rFonts w:eastAsia="微软雅黑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D71AC"/>
    <w:rPr>
      <w:rFonts w:eastAsia="微软雅黑"/>
      <w:sz w:val="18"/>
      <w:szCs w:val="18"/>
    </w:rPr>
  </w:style>
  <w:style w:type="paragraph" w:customStyle="1" w:styleId="11">
    <w:name w:val="列出段落1"/>
    <w:basedOn w:val="a"/>
    <w:uiPriority w:val="34"/>
    <w:qFormat/>
    <w:rsid w:val="000D71AC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qFormat/>
    <w:rsid w:val="000D71AC"/>
    <w:rPr>
      <w:rFonts w:eastAsia="微软雅黑"/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rsid w:val="000D71AC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3Char">
    <w:name w:val="标题 3 Char"/>
    <w:basedOn w:val="a0"/>
    <w:link w:val="3"/>
    <w:uiPriority w:val="9"/>
    <w:rsid w:val="0046146D"/>
    <w:rPr>
      <w:rFonts w:eastAsia="微软雅黑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7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9C6E3D-C132-4E0E-BBE2-048556F2C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139</Words>
  <Characters>797</Characters>
  <Application>Microsoft Office Word</Application>
  <DocSecurity>0</DocSecurity>
  <Lines>6</Lines>
  <Paragraphs>1</Paragraphs>
  <ScaleCrop>false</ScaleCrop>
  <Company>Lenovo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坐席员-046</dc:creator>
  <cp:lastModifiedBy>admin</cp:lastModifiedBy>
  <cp:revision>39</cp:revision>
  <cp:lastPrinted>2022-09-01T09:49:00Z</cp:lastPrinted>
  <dcterms:created xsi:type="dcterms:W3CDTF">2017-03-08T07:26:00Z</dcterms:created>
  <dcterms:modified xsi:type="dcterms:W3CDTF">2022-09-09T03:33:00Z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ICV">
    <vt:lpwstr>AB6E61A512BC4C15AE98239B563BF995</vt:lpwstr>
  </property>
</Properties>
</file>