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B8E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bookmarkStart w:id="0" w:name="_GoBack"/>
      <w:bookmarkEnd w:id="0"/>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1D7156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14:paraId="6C4E2333">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第</w:t>
      </w:r>
      <w:r>
        <w:rPr>
          <w:rFonts w:hint="default" w:ascii="Times New Roman" w:hAnsi="Times New Roman" w:eastAsia="方正小标宋简体" w:cs="Times New Roman"/>
          <w:kern w:val="0"/>
          <w:sz w:val="44"/>
          <w:szCs w:val="44"/>
          <w:lang w:val="en-US" w:eastAsia="zh-CN"/>
        </w:rPr>
        <w:t>八</w:t>
      </w:r>
      <w:r>
        <w:rPr>
          <w:rFonts w:hint="default" w:ascii="Times New Roman" w:hAnsi="Times New Roman" w:eastAsia="方正小标宋简体" w:cs="Times New Roman"/>
          <w:kern w:val="0"/>
          <w:sz w:val="44"/>
          <w:szCs w:val="44"/>
        </w:rPr>
        <w:t>届粤港澳大湾区学校</w:t>
      </w:r>
      <w:r>
        <w:rPr>
          <w:rFonts w:hint="default" w:ascii="Times New Roman" w:hAnsi="Times New Roman" w:eastAsia="方正小标宋简体" w:cs="Times New Roman"/>
          <w:kern w:val="0"/>
          <w:sz w:val="44"/>
          <w:szCs w:val="44"/>
          <w:lang w:eastAsia="zh-CN"/>
        </w:rPr>
        <w:t>设计</w:t>
      </w:r>
      <w:r>
        <w:rPr>
          <w:rFonts w:hint="default" w:ascii="Times New Roman" w:hAnsi="Times New Roman" w:eastAsia="方正小标宋简体" w:cs="Times New Roman"/>
          <w:kern w:val="0"/>
          <w:sz w:val="44"/>
          <w:szCs w:val="44"/>
        </w:rPr>
        <w:t>作品展</w:t>
      </w:r>
    </w:p>
    <w:p w14:paraId="5F2B19FF">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暨第</w:t>
      </w:r>
      <w:r>
        <w:rPr>
          <w:rFonts w:hint="default" w:ascii="Times New Roman" w:hAnsi="Times New Roman" w:eastAsia="方正小标宋简体" w:cs="Times New Roman"/>
          <w:kern w:val="0"/>
          <w:sz w:val="44"/>
          <w:szCs w:val="44"/>
          <w:lang w:val="en-US" w:eastAsia="zh-CN"/>
        </w:rPr>
        <w:t>十</w:t>
      </w:r>
      <w:r>
        <w:rPr>
          <w:rFonts w:hint="default" w:ascii="Times New Roman" w:hAnsi="Times New Roman" w:eastAsia="方正小标宋简体" w:cs="Times New Roman"/>
          <w:kern w:val="0"/>
          <w:sz w:val="44"/>
          <w:szCs w:val="44"/>
        </w:rPr>
        <w:t>届广东省高校</w:t>
      </w:r>
      <w:r>
        <w:rPr>
          <w:rFonts w:hint="default" w:ascii="Times New Roman" w:hAnsi="Times New Roman" w:eastAsia="方正小标宋简体" w:cs="Times New Roman"/>
          <w:kern w:val="0"/>
          <w:sz w:val="44"/>
          <w:szCs w:val="44"/>
          <w:lang w:eastAsia="zh-CN"/>
        </w:rPr>
        <w:t>设计</w:t>
      </w:r>
      <w:r>
        <w:rPr>
          <w:rFonts w:hint="default" w:ascii="Times New Roman" w:hAnsi="Times New Roman" w:eastAsia="方正小标宋简体" w:cs="Times New Roman"/>
          <w:kern w:val="0"/>
          <w:sz w:val="44"/>
          <w:szCs w:val="44"/>
        </w:rPr>
        <w:t>作品</w:t>
      </w:r>
    </w:p>
    <w:p w14:paraId="0122F2D3">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rPr>
        <w:t>学院奖双年展活动方案</w:t>
      </w:r>
    </w:p>
    <w:p w14:paraId="202B27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sz w:val="32"/>
          <w:szCs w:val="32"/>
        </w:rPr>
      </w:pPr>
    </w:p>
    <w:p w14:paraId="4E2F1B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一、活动宗旨</w:t>
      </w:r>
    </w:p>
    <w:p w14:paraId="3D5AC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w:t>
      </w:r>
      <w:r>
        <w:rPr>
          <w:rFonts w:hint="default" w:ascii="Times New Roman" w:hAnsi="Times New Roman" w:eastAsia="仿宋_GB2312" w:cs="Times New Roman"/>
          <w:sz w:val="32"/>
          <w:szCs w:val="32"/>
          <w:lang w:val="en-US" w:eastAsia="zh-CN"/>
        </w:rPr>
        <w:t>学习贯彻党的二十大精神和党的教育方针，</w:t>
      </w:r>
      <w:r>
        <w:rPr>
          <w:rFonts w:hint="default" w:ascii="Times New Roman" w:hAnsi="Times New Roman" w:eastAsia="仿宋_GB2312" w:cs="Times New Roman"/>
          <w:sz w:val="32"/>
          <w:szCs w:val="32"/>
        </w:rPr>
        <w:t>推进粤港澳大湾区建设，加强粤港澳地区学校艺术共建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搭建三地大学</w:t>
      </w:r>
      <w:r>
        <w:rPr>
          <w:rFonts w:hint="eastAsia" w:ascii="Times New Roman" w:hAnsi="Times New Roman" w:eastAsia="仿宋_GB2312" w:cs="Times New Roman"/>
          <w:sz w:val="32"/>
          <w:szCs w:val="32"/>
          <w:lang w:eastAsia="zh-CN"/>
        </w:rPr>
        <w:t>师</w:t>
      </w:r>
      <w:r>
        <w:rPr>
          <w:rFonts w:hint="default" w:ascii="Times New Roman" w:hAnsi="Times New Roman" w:eastAsia="仿宋_GB2312" w:cs="Times New Roman"/>
          <w:sz w:val="32"/>
          <w:szCs w:val="32"/>
        </w:rPr>
        <w:t>生深度交流平台，提升三地青年</w:t>
      </w:r>
      <w:r>
        <w:rPr>
          <w:rFonts w:hint="eastAsia" w:ascii="Times New Roman" w:hAnsi="Times New Roman" w:eastAsia="仿宋_GB2312" w:cs="Times New Roman"/>
          <w:sz w:val="32"/>
          <w:szCs w:val="32"/>
          <w:lang w:eastAsia="zh-CN"/>
        </w:rPr>
        <w:t>师生</w:t>
      </w:r>
      <w:r>
        <w:rPr>
          <w:rFonts w:hint="default" w:ascii="Times New Roman" w:hAnsi="Times New Roman" w:eastAsia="仿宋_GB2312" w:cs="Times New Roman"/>
          <w:sz w:val="32"/>
          <w:szCs w:val="32"/>
        </w:rPr>
        <w:t>的文化认同感与社会责任感，</w:t>
      </w:r>
      <w:r>
        <w:rPr>
          <w:rFonts w:hint="default" w:ascii="Times New Roman" w:hAnsi="Times New Roman" w:eastAsia="仿宋_GB2312" w:cs="Times New Roman"/>
          <w:sz w:val="32"/>
          <w:szCs w:val="32"/>
          <w:lang w:val="en-US" w:eastAsia="zh-CN"/>
        </w:rPr>
        <w:t>激励和引导广大</w:t>
      </w:r>
      <w:r>
        <w:rPr>
          <w:rFonts w:hint="eastAsia" w:ascii="Times New Roman" w:hAnsi="Times New Roman" w:eastAsia="仿宋_GB2312" w:cs="Times New Roman"/>
          <w:sz w:val="32"/>
          <w:szCs w:val="32"/>
          <w:lang w:val="en-US" w:eastAsia="zh-CN"/>
        </w:rPr>
        <w:t>师</w:t>
      </w:r>
      <w:r>
        <w:rPr>
          <w:rFonts w:hint="default" w:ascii="Times New Roman" w:hAnsi="Times New Roman" w:eastAsia="仿宋_GB2312" w:cs="Times New Roman"/>
          <w:sz w:val="32"/>
          <w:szCs w:val="32"/>
          <w:lang w:val="en-US" w:eastAsia="zh-CN"/>
        </w:rPr>
        <w:t>生践行社会主义核心价值观，培养德智体美劳全面发展的社会主义建设者和接班人</w:t>
      </w:r>
      <w:r>
        <w:rPr>
          <w:rFonts w:hint="default" w:ascii="Times New Roman" w:hAnsi="Times New Roman" w:eastAsia="仿宋_GB2312" w:cs="Times New Roman"/>
          <w:sz w:val="32"/>
          <w:szCs w:val="32"/>
        </w:rPr>
        <w:t>。</w:t>
      </w:r>
    </w:p>
    <w:p w14:paraId="42EAEAE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组织机构</w:t>
      </w:r>
    </w:p>
    <w:p w14:paraId="4251B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主办单位：广东省教育厅</w:t>
      </w:r>
    </w:p>
    <w:p w14:paraId="713EA7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承办单位：</w:t>
      </w:r>
      <w:r>
        <w:rPr>
          <w:rFonts w:hint="default" w:ascii="Times New Roman" w:hAnsi="Times New Roman" w:eastAsia="仿宋_GB2312" w:cs="Times New Roman"/>
          <w:sz w:val="32"/>
          <w:szCs w:val="32"/>
          <w:lang w:val="en-US" w:eastAsia="zh-CN"/>
        </w:rPr>
        <w:t>广东外语外贸大学</w:t>
      </w:r>
    </w:p>
    <w:p w14:paraId="1F64B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协办单位</w:t>
      </w:r>
      <w:r>
        <w:rPr>
          <w:rFonts w:hint="default" w:ascii="Times New Roman" w:hAnsi="Times New Roman" w:eastAsia="仿宋_GB2312" w:cs="Times New Roman"/>
          <w:sz w:val="32"/>
          <w:szCs w:val="32"/>
        </w:rPr>
        <w:t>：粤港澳</w:t>
      </w:r>
      <w:r>
        <w:rPr>
          <w:rFonts w:hint="default" w:ascii="Times New Roman" w:hAnsi="Times New Roman" w:eastAsia="仿宋_GB2312" w:cs="Times New Roman"/>
          <w:sz w:val="32"/>
          <w:szCs w:val="32"/>
          <w:lang w:val="en-US" w:eastAsia="zh-CN"/>
        </w:rPr>
        <w:t>高校创意艺术联盟</w:t>
      </w:r>
    </w:p>
    <w:p w14:paraId="51A8C590">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粤港澳大湾区美术与设计教育发展联盟</w:t>
      </w:r>
    </w:p>
    <w:p w14:paraId="4C629A9A">
      <w:pPr>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广东省高等教育学会</w:t>
      </w:r>
      <w:r>
        <w:rPr>
          <w:rFonts w:hint="default" w:ascii="Times New Roman" w:hAnsi="Times New Roman" w:eastAsia="仿宋_GB2312" w:cs="Times New Roman"/>
          <w:spacing w:val="-20"/>
          <w:sz w:val="32"/>
          <w:szCs w:val="32"/>
          <w:lang w:val="en-US" w:eastAsia="zh-CN"/>
        </w:rPr>
        <w:t>美术</w:t>
      </w:r>
      <w:r>
        <w:rPr>
          <w:rFonts w:hint="default" w:ascii="Times New Roman" w:hAnsi="Times New Roman" w:eastAsia="仿宋_GB2312" w:cs="Times New Roman"/>
          <w:spacing w:val="-20"/>
          <w:sz w:val="32"/>
          <w:szCs w:val="32"/>
        </w:rPr>
        <w:t>与设计教育专业委员会</w:t>
      </w:r>
    </w:p>
    <w:p w14:paraId="3EC0DD35">
      <w:pPr>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广东省学生体育艺术联合会</w:t>
      </w:r>
    </w:p>
    <w:p w14:paraId="4196C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sz w:val="32"/>
          <w:szCs w:val="32"/>
        </w:rPr>
      </w:pPr>
      <w:r>
        <w:rPr>
          <w:rFonts w:hint="default" w:ascii="Times New Roman" w:hAnsi="Times New Roman" w:eastAsia="黑体" w:cs="Times New Roman"/>
          <w:bCs/>
          <w:sz w:val="32"/>
          <w:szCs w:val="32"/>
        </w:rPr>
        <w:t>三、活动参与对象</w:t>
      </w:r>
    </w:p>
    <w:p w14:paraId="1D5712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广东省</w:t>
      </w:r>
      <w:r>
        <w:rPr>
          <w:rFonts w:hint="eastAsia"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师生</w:t>
      </w:r>
    </w:p>
    <w:p w14:paraId="619A9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32"/>
        </w:rPr>
        <w:t>香港、澳门</w:t>
      </w:r>
      <w:r>
        <w:rPr>
          <w:rFonts w:hint="default" w:ascii="Times New Roman" w:hAnsi="Times New Roman" w:eastAsia="仿宋_GB2312" w:cs="Times New Roman"/>
          <w:sz w:val="32"/>
          <w:szCs w:val="32"/>
          <w:lang w:eastAsia="zh-CN"/>
        </w:rPr>
        <w:t>高校</w:t>
      </w:r>
      <w:r>
        <w:rPr>
          <w:rFonts w:hint="default" w:ascii="Times New Roman" w:hAnsi="Times New Roman" w:eastAsia="仿宋_GB2312" w:cs="Times New Roman"/>
          <w:sz w:val="32"/>
          <w:szCs w:val="32"/>
        </w:rPr>
        <w:t>师生</w:t>
      </w:r>
    </w:p>
    <w:p w14:paraId="1D569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四、内容及分组要求</w:t>
      </w:r>
    </w:p>
    <w:p w14:paraId="05645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（一）作品内容</w:t>
      </w:r>
    </w:p>
    <w:p w14:paraId="56B96F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展示</w:t>
      </w:r>
      <w:r>
        <w:rPr>
          <w:rFonts w:hint="default" w:ascii="Times New Roman" w:hAnsi="Times New Roman" w:eastAsia="仿宋_GB2312" w:cs="Times New Roman"/>
          <w:sz w:val="32"/>
          <w:szCs w:val="32"/>
        </w:rPr>
        <w:t>作品健康向上，突出</w:t>
      </w:r>
      <w:r>
        <w:rPr>
          <w:rFonts w:hint="default" w:ascii="Times New Roman" w:hAnsi="Times New Roman" w:eastAsia="仿宋_GB2312" w:cs="Times New Roman"/>
          <w:sz w:val="32"/>
          <w:szCs w:val="32"/>
          <w:lang w:val="en-US" w:eastAsia="zh-CN"/>
        </w:rPr>
        <w:t>设计</w:t>
      </w:r>
      <w:r>
        <w:rPr>
          <w:rFonts w:hint="default" w:ascii="Times New Roman" w:hAnsi="Times New Roman" w:eastAsia="仿宋_GB2312" w:cs="Times New Roman"/>
          <w:sz w:val="32"/>
          <w:szCs w:val="32"/>
        </w:rPr>
        <w:t>教育教学成果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设计</w:t>
      </w:r>
      <w:r>
        <w:rPr>
          <w:rFonts w:hint="default" w:ascii="Times New Roman" w:hAnsi="Times New Roman" w:eastAsia="仿宋_GB2312" w:cs="Times New Roman"/>
          <w:sz w:val="32"/>
          <w:szCs w:val="32"/>
        </w:rPr>
        <w:t>教学与文化发展的有机衔接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反映创新思维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创新能力</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专业特色。</w:t>
      </w:r>
      <w:r>
        <w:rPr>
          <w:rFonts w:hint="eastAsia" w:ascii="Times New Roman" w:hAnsi="Times New Roman" w:eastAsia="仿宋_GB2312" w:cs="Times New Roman"/>
          <w:sz w:val="32"/>
          <w:szCs w:val="32"/>
          <w:lang w:val="en-US" w:eastAsia="zh-CN"/>
        </w:rPr>
        <w:t>反映粤港澳</w:t>
      </w:r>
      <w:r>
        <w:rPr>
          <w:rFonts w:hint="default" w:ascii="Times New Roman" w:hAnsi="Times New Roman" w:eastAsia="仿宋_GB2312" w:cs="Times New Roman"/>
          <w:sz w:val="32"/>
          <w:szCs w:val="32"/>
        </w:rPr>
        <w:t>大湾区</w:t>
      </w:r>
      <w:r>
        <w:rPr>
          <w:rFonts w:hint="eastAsia" w:ascii="Times New Roman" w:hAnsi="Times New Roman" w:eastAsia="仿宋_GB2312" w:cs="Times New Roman"/>
          <w:sz w:val="32"/>
          <w:szCs w:val="32"/>
          <w:lang w:val="en-US" w:eastAsia="zh-CN"/>
        </w:rPr>
        <w:t>新时代</w:t>
      </w:r>
      <w:r>
        <w:rPr>
          <w:rFonts w:hint="default" w:ascii="Times New Roman" w:hAnsi="Times New Roman" w:eastAsia="仿宋_GB2312" w:cs="Times New Roman"/>
          <w:sz w:val="32"/>
          <w:szCs w:val="32"/>
        </w:rPr>
        <w:t>人文精神</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建设发展</w:t>
      </w:r>
      <w:r>
        <w:rPr>
          <w:rFonts w:hint="eastAsia" w:ascii="Times New Roman" w:hAnsi="Times New Roman" w:eastAsia="仿宋_GB2312" w:cs="Times New Roman"/>
          <w:sz w:val="32"/>
          <w:szCs w:val="32"/>
          <w:lang w:val="en-US" w:eastAsia="zh-CN"/>
        </w:rPr>
        <w:t>成果，体现</w:t>
      </w:r>
      <w:r>
        <w:rPr>
          <w:rFonts w:hint="default" w:ascii="Times New Roman" w:hAnsi="Times New Roman" w:eastAsia="仿宋_GB2312" w:cs="Times New Roman"/>
          <w:sz w:val="32"/>
          <w:szCs w:val="32"/>
        </w:rPr>
        <w:t>粤港澳三地师生爱国、爱港、爱澳情怀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弘扬</w:t>
      </w:r>
      <w:r>
        <w:rPr>
          <w:rFonts w:hint="default" w:ascii="Times New Roman" w:hAnsi="Times New Roman" w:eastAsia="仿宋_GB2312" w:cs="Times New Roman"/>
          <w:sz w:val="32"/>
          <w:szCs w:val="32"/>
        </w:rPr>
        <w:t>中华优秀传统文化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岭南特色文化</w:t>
      </w:r>
      <w:r>
        <w:rPr>
          <w:rFonts w:hint="default" w:ascii="Times New Roman" w:hAnsi="Times New Roman" w:eastAsia="仿宋_GB2312" w:cs="Times New Roman"/>
          <w:sz w:val="32"/>
          <w:szCs w:val="32"/>
        </w:rPr>
        <w:t>等相关内容</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作品</w:t>
      </w:r>
      <w:r>
        <w:rPr>
          <w:rFonts w:hint="default" w:ascii="Times New Roman" w:hAnsi="Times New Roman" w:eastAsia="仿宋_GB2312" w:cs="Times New Roman"/>
          <w:sz w:val="32"/>
          <w:szCs w:val="32"/>
        </w:rPr>
        <w:t>均可参评。</w:t>
      </w:r>
    </w:p>
    <w:p w14:paraId="4B52E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（二）作品分组</w:t>
      </w:r>
    </w:p>
    <w:p w14:paraId="040FC7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本次</w:t>
      </w:r>
      <w:r>
        <w:rPr>
          <w:rFonts w:hint="eastAsia" w:ascii="Times New Roman" w:hAnsi="Times New Roman" w:eastAsia="仿宋_GB2312" w:cs="Times New Roman"/>
          <w:sz w:val="32"/>
          <w:szCs w:val="32"/>
          <w:lang w:val="en-US" w:eastAsia="zh-CN"/>
        </w:rPr>
        <w:t>展示作品</w:t>
      </w:r>
      <w:r>
        <w:rPr>
          <w:rFonts w:hint="default" w:ascii="Times New Roman" w:hAnsi="Times New Roman" w:eastAsia="仿宋_GB2312" w:cs="Times New Roman"/>
          <w:sz w:val="32"/>
          <w:szCs w:val="32"/>
        </w:rPr>
        <w:t>分教师组和学生组</w:t>
      </w:r>
      <w:r>
        <w:rPr>
          <w:rFonts w:hint="eastAsia" w:ascii="Times New Roman" w:hAnsi="Times New Roman" w:eastAsia="仿宋_GB2312" w:cs="Times New Roman"/>
          <w:sz w:val="32"/>
          <w:szCs w:val="32"/>
          <w:lang w:eastAsia="zh-CN"/>
        </w:rPr>
        <w:t>。</w:t>
      </w:r>
    </w:p>
    <w:p w14:paraId="484EC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五、作品及报送要求</w:t>
      </w:r>
    </w:p>
    <w:p w14:paraId="52E58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（一）作品类别及要求</w:t>
      </w:r>
    </w:p>
    <w:p w14:paraId="2B3CC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参评作品可选送视觉传达设计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海报设计、</w:t>
      </w:r>
      <w:r>
        <w:rPr>
          <w:rFonts w:hint="default" w:ascii="Times New Roman" w:hAnsi="Times New Roman" w:eastAsia="仿宋_GB2312" w:cs="Times New Roman"/>
          <w:sz w:val="32"/>
          <w:szCs w:val="32"/>
        </w:rPr>
        <w:t>包装设计、</w:t>
      </w:r>
      <w:r>
        <w:rPr>
          <w:rFonts w:hint="default" w:ascii="Times New Roman" w:hAnsi="Times New Roman" w:eastAsia="仿宋_GB2312" w:cs="Times New Roman"/>
          <w:sz w:val="32"/>
          <w:szCs w:val="32"/>
          <w:lang w:val="en-US" w:eastAsia="zh-CN"/>
        </w:rPr>
        <w:t>书籍装帧、插画设计、</w:t>
      </w:r>
      <w:r>
        <w:rPr>
          <w:rFonts w:hint="eastAsia" w:ascii="Times New Roman" w:hAnsi="Times New Roman" w:eastAsia="仿宋_GB2312" w:cs="Times New Roman"/>
          <w:sz w:val="32"/>
          <w:szCs w:val="32"/>
          <w:lang w:val="en-US" w:eastAsia="zh-CN"/>
        </w:rPr>
        <w:t>IP</w:t>
      </w:r>
      <w:r>
        <w:rPr>
          <w:rFonts w:hint="default" w:ascii="Times New Roman" w:hAnsi="Times New Roman" w:eastAsia="仿宋_GB2312" w:cs="Times New Roman"/>
          <w:sz w:val="32"/>
          <w:szCs w:val="32"/>
          <w:lang w:val="en-US" w:eastAsia="zh-CN"/>
        </w:rPr>
        <w:t>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、环境设计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w:t>
      </w:r>
      <w:r>
        <w:rPr>
          <w:rFonts w:hint="default" w:ascii="Times New Roman" w:hAnsi="Times New Roman" w:eastAsia="仿宋_GB2312" w:cs="Times New Roman"/>
          <w:sz w:val="32"/>
          <w:szCs w:val="32"/>
        </w:rPr>
        <w:t>设计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园林设计、建筑设计、公共艺术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、产品设计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、服装与服饰设计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服装设计</w:t>
      </w:r>
      <w:r>
        <w:rPr>
          <w:rFonts w:hint="default" w:ascii="Times New Roman" w:hAnsi="Times New Roman" w:eastAsia="仿宋_GB2312" w:cs="Times New Roman"/>
          <w:sz w:val="32"/>
          <w:szCs w:val="32"/>
        </w:rPr>
        <w:t>、珠宝设计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、数字媒体艺术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新媒体艺术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UI、游戏设计、影视动画</w:t>
      </w:r>
      <w:r>
        <w:rPr>
          <w:rFonts w:hint="default" w:ascii="Times New Roman" w:hAnsi="Times New Roman" w:eastAsia="仿宋_GB2312" w:cs="Times New Roman"/>
          <w:sz w:val="32"/>
          <w:szCs w:val="32"/>
        </w:rPr>
        <w:t>、艺术与科技、</w:t>
      </w:r>
      <w:r>
        <w:rPr>
          <w:rFonts w:hint="default" w:ascii="Times New Roman" w:hAnsi="Times New Roman" w:eastAsia="仿宋_GB2312" w:cs="Times New Roman"/>
          <w:sz w:val="32"/>
          <w:szCs w:val="32"/>
          <w:lang w:val="en-US" w:eastAsia="zh-CN"/>
        </w:rPr>
        <w:t>短视频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、工艺美术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陶瓷艺术设计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等。参评作品须为202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月以后创作</w:t>
      </w:r>
      <w:r>
        <w:rPr>
          <w:rFonts w:hint="default" w:ascii="Times New Roman" w:hAnsi="Times New Roman" w:eastAsia="仿宋_GB2312" w:cs="Times New Roman"/>
          <w:sz w:val="32"/>
          <w:szCs w:val="32"/>
          <w:lang w:val="en-US" w:eastAsia="zh-CN"/>
        </w:rPr>
        <w:t>设计的作品</w:t>
      </w:r>
      <w:r>
        <w:rPr>
          <w:rFonts w:hint="default" w:ascii="Times New Roman" w:hAnsi="Times New Roman" w:eastAsia="仿宋_GB2312" w:cs="Times New Roman"/>
          <w:sz w:val="32"/>
          <w:szCs w:val="32"/>
        </w:rPr>
        <w:t>，且没有参加过</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lang w:val="en-US" w:eastAsia="zh-CN"/>
        </w:rPr>
        <w:t>广东</w:t>
      </w:r>
      <w:r>
        <w:rPr>
          <w:rFonts w:hint="default" w:ascii="Times New Roman" w:hAnsi="Times New Roman" w:eastAsia="仿宋_GB2312" w:cs="Times New Roman"/>
          <w:sz w:val="32"/>
          <w:szCs w:val="32"/>
          <w:lang w:eastAsia="zh-CN"/>
        </w:rPr>
        <w:t>省教育厅主办的相关活动评选</w:t>
      </w:r>
      <w:r>
        <w:rPr>
          <w:rFonts w:hint="default" w:ascii="Times New Roman" w:hAnsi="Times New Roman" w:eastAsia="仿宋_GB2312" w:cs="Times New Roman"/>
          <w:sz w:val="32"/>
          <w:szCs w:val="32"/>
        </w:rPr>
        <w:t>。</w:t>
      </w:r>
    </w:p>
    <w:p w14:paraId="4CD746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lang w:eastAsia="zh-CN"/>
        </w:rPr>
        <w:t>）</w:t>
      </w:r>
      <w:r>
        <w:rPr>
          <w:rFonts w:hint="default" w:ascii="楷体_GB2312" w:hAnsi="楷体_GB2312" w:eastAsia="楷体_GB2312" w:cs="楷体_GB2312"/>
          <w:b w:val="0"/>
          <w:bCs/>
          <w:sz w:val="32"/>
          <w:szCs w:val="32"/>
        </w:rPr>
        <w:t>数量比例</w:t>
      </w:r>
    </w:p>
    <w:p w14:paraId="6801C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以高校为单位统一报送，</w:t>
      </w:r>
      <w:r>
        <w:rPr>
          <w:rFonts w:hint="default" w:ascii="Times New Roman" w:hAnsi="Times New Roman" w:eastAsia="仿宋_GB2312" w:cs="Times New Roman"/>
          <w:sz w:val="32"/>
          <w:szCs w:val="32"/>
          <w:lang w:val="en-US" w:eastAsia="zh-CN"/>
        </w:rPr>
        <w:t>每个</w:t>
      </w:r>
      <w:r>
        <w:rPr>
          <w:rFonts w:hint="default" w:ascii="Times New Roman" w:hAnsi="Times New Roman" w:eastAsia="仿宋_GB2312" w:cs="Times New Roman"/>
          <w:sz w:val="32"/>
          <w:szCs w:val="32"/>
        </w:rPr>
        <w:t>高校报送作品不超过</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0件，</w:t>
      </w:r>
      <w:r>
        <w:rPr>
          <w:rFonts w:hint="default" w:ascii="Times New Roman" w:hAnsi="Times New Roman" w:eastAsia="仿宋_GB2312" w:cs="Times New Roman"/>
          <w:sz w:val="32"/>
          <w:szCs w:val="32"/>
          <w:lang w:val="en-US" w:eastAsia="zh-CN"/>
        </w:rPr>
        <w:t>广州美术学院</w:t>
      </w:r>
      <w:r>
        <w:rPr>
          <w:rFonts w:hint="default" w:ascii="Times New Roman" w:hAnsi="Times New Roman" w:eastAsia="仿宋_GB2312" w:cs="Times New Roman"/>
          <w:sz w:val="32"/>
          <w:szCs w:val="32"/>
        </w:rPr>
        <w:t>报送作品不超过</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0件。每人限报2件，所报送师生作品比例控制在1:</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，同1件作品一般不超出3名作者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学生作品指导教师</w:t>
      </w:r>
      <w:r>
        <w:rPr>
          <w:rFonts w:hint="eastAsia" w:ascii="Times New Roman" w:hAnsi="Times New Roman" w:eastAsia="仿宋_GB2312" w:cs="Times New Roman"/>
          <w:sz w:val="32"/>
          <w:szCs w:val="32"/>
          <w:lang w:val="en-US" w:eastAsia="zh-CN"/>
        </w:rPr>
        <w:t>限1</w:t>
      </w:r>
      <w:r>
        <w:rPr>
          <w:rFonts w:hint="default" w:ascii="Times New Roman" w:hAnsi="Times New Roman" w:eastAsia="仿宋_GB2312" w:cs="Times New Roman"/>
          <w:sz w:val="32"/>
          <w:szCs w:val="32"/>
        </w:rPr>
        <w:t>人。</w:t>
      </w:r>
    </w:p>
    <w:p w14:paraId="6D9E70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（三）</w:t>
      </w:r>
      <w:r>
        <w:rPr>
          <w:rFonts w:hint="default" w:ascii="楷体_GB2312" w:hAnsi="楷体_GB2312" w:eastAsia="楷体_GB2312" w:cs="楷体_GB2312"/>
          <w:b w:val="0"/>
          <w:bCs/>
          <w:sz w:val="32"/>
          <w:szCs w:val="32"/>
          <w:lang w:val="en-US" w:eastAsia="zh-CN"/>
        </w:rPr>
        <w:t>文件</w:t>
      </w:r>
      <w:r>
        <w:rPr>
          <w:rFonts w:hint="default" w:ascii="楷体_GB2312" w:hAnsi="楷体_GB2312" w:eastAsia="楷体_GB2312" w:cs="楷体_GB2312"/>
          <w:b w:val="0"/>
          <w:bCs/>
          <w:sz w:val="32"/>
          <w:szCs w:val="32"/>
        </w:rPr>
        <w:t>尺寸</w:t>
      </w:r>
    </w:p>
    <w:p w14:paraId="55A40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初评作品需提供数字文件参评</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US" w:eastAsia="zh-CN"/>
        </w:rPr>
        <w:t>图像文件要求：JPG格式，长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宽不超过2560像素，不低</w:t>
      </w:r>
      <w:r>
        <w:rPr>
          <w:rFonts w:hint="eastAsia"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lang w:val="en-US" w:eastAsia="zh-CN"/>
        </w:rPr>
        <w:t>1440像素；视频文件要求：MPEG或AVI格式，文件</w:t>
      </w:r>
      <w:r>
        <w:rPr>
          <w:rFonts w:hint="eastAsia" w:ascii="Times New Roman" w:hAnsi="Times New Roman" w:eastAsia="仿宋_GB2312" w:cs="Times New Roman"/>
          <w:sz w:val="32"/>
          <w:szCs w:val="32"/>
          <w:lang w:val="en-US" w:eastAsia="zh-CN"/>
        </w:rPr>
        <w:t>大小</w:t>
      </w:r>
      <w:r>
        <w:rPr>
          <w:rFonts w:hint="default" w:ascii="Times New Roman" w:hAnsi="Times New Roman" w:eastAsia="仿宋_GB2312" w:cs="Times New Roman"/>
          <w:sz w:val="32"/>
          <w:szCs w:val="32"/>
          <w:lang w:val="en-US" w:eastAsia="zh-CN"/>
        </w:rPr>
        <w:t>不超过200M。</w:t>
      </w:r>
    </w:p>
    <w:p w14:paraId="50DA0C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val="en-US" w:eastAsia="zh-CN"/>
        </w:rPr>
        <w:t>复评作品要求：平面类作品装框后长180CM×宽180CM以内；三维立体、手工艺及综合材料类长、宽、高180CM以内，</w:t>
      </w:r>
      <w:r>
        <w:rPr>
          <w:rFonts w:hint="eastAsia" w:ascii="Times New Roman" w:hAnsi="Times New Roman" w:eastAsia="仿宋_GB2312" w:cs="Times New Roman"/>
          <w:sz w:val="32"/>
          <w:szCs w:val="32"/>
          <w:lang w:val="en-US" w:eastAsia="zh-CN"/>
        </w:rPr>
        <w:t>重量不超过</w:t>
      </w:r>
      <w:r>
        <w:rPr>
          <w:rFonts w:hint="default" w:ascii="Times New Roman" w:hAnsi="Times New Roman" w:eastAsia="仿宋_GB2312" w:cs="Times New Roman"/>
          <w:sz w:val="32"/>
          <w:szCs w:val="32"/>
          <w:lang w:val="en-US" w:eastAsia="zh-CN"/>
        </w:rPr>
        <w:t>100公斤。特殊尺寸作品须提前向</w:t>
      </w:r>
      <w:r>
        <w:rPr>
          <w:rFonts w:hint="eastAsia" w:ascii="Times New Roman" w:hAnsi="Times New Roman" w:eastAsia="仿宋_GB2312" w:cs="Times New Roman"/>
          <w:sz w:val="32"/>
          <w:szCs w:val="32"/>
          <w:lang w:val="en-US" w:eastAsia="zh-CN"/>
        </w:rPr>
        <w:t>承办单位</w:t>
      </w:r>
      <w:r>
        <w:rPr>
          <w:rFonts w:hint="default" w:ascii="Times New Roman" w:hAnsi="Times New Roman" w:eastAsia="仿宋_GB2312" w:cs="Times New Roman"/>
          <w:sz w:val="32"/>
          <w:szCs w:val="32"/>
          <w:lang w:val="en-US" w:eastAsia="zh-CN"/>
        </w:rPr>
        <w:t>提出书面申请，批准后方可参评参展。</w:t>
      </w:r>
    </w:p>
    <w:p w14:paraId="6150A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w:t>
      </w:r>
      <w:r>
        <w:rPr>
          <w:rFonts w:hint="default" w:ascii="楷体_GB2312" w:hAnsi="楷体_GB2312" w:eastAsia="楷体_GB2312" w:cs="楷体_GB2312"/>
          <w:b w:val="0"/>
          <w:bCs/>
          <w:sz w:val="32"/>
          <w:szCs w:val="32"/>
          <w:lang w:val="en-US" w:eastAsia="zh-CN"/>
        </w:rPr>
        <w:t>评选办法</w:t>
      </w:r>
    </w:p>
    <w:p w14:paraId="32BE4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分初评和复评两个阶段，由省教育厅</w:t>
      </w:r>
      <w:r>
        <w:rPr>
          <w:rFonts w:hint="default" w:ascii="Times New Roman" w:hAnsi="Times New Roman" w:eastAsia="仿宋_GB2312" w:cs="Times New Roman"/>
          <w:sz w:val="32"/>
          <w:szCs w:val="32"/>
          <w:lang w:val="en-US" w:eastAsia="zh-CN"/>
        </w:rPr>
        <w:t>组织专家</w:t>
      </w:r>
      <w:r>
        <w:rPr>
          <w:rFonts w:hint="default" w:ascii="Times New Roman" w:hAnsi="Times New Roman" w:eastAsia="仿宋_GB2312" w:cs="Times New Roman"/>
          <w:sz w:val="32"/>
          <w:szCs w:val="32"/>
        </w:rPr>
        <w:t>进行评选。初评阶段采取</w:t>
      </w:r>
      <w:r>
        <w:rPr>
          <w:rFonts w:hint="default" w:ascii="Times New Roman" w:hAnsi="Times New Roman" w:eastAsia="仿宋_GB2312" w:cs="Times New Roman"/>
          <w:sz w:val="32"/>
          <w:szCs w:val="32"/>
          <w:lang w:val="en-US" w:eastAsia="zh-CN"/>
        </w:rPr>
        <w:t>数字图像或视频</w:t>
      </w:r>
      <w:r>
        <w:rPr>
          <w:rFonts w:hint="default" w:ascii="Times New Roman" w:hAnsi="Times New Roman" w:eastAsia="仿宋_GB2312" w:cs="Times New Roman"/>
          <w:sz w:val="32"/>
          <w:szCs w:val="32"/>
        </w:rPr>
        <w:t>的形式</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复评阶段采取</w:t>
      </w:r>
      <w:r>
        <w:rPr>
          <w:rFonts w:hint="default" w:ascii="Times New Roman" w:hAnsi="Times New Roman" w:eastAsia="仿宋_GB2312" w:cs="Times New Roman"/>
          <w:sz w:val="32"/>
          <w:szCs w:val="32"/>
          <w:lang w:val="en-US" w:eastAsia="zh-CN"/>
        </w:rPr>
        <w:t>评选</w:t>
      </w:r>
      <w:r>
        <w:rPr>
          <w:rFonts w:hint="default" w:ascii="Times New Roman" w:hAnsi="Times New Roman" w:eastAsia="仿宋_GB2312" w:cs="Times New Roman"/>
          <w:sz w:val="32"/>
          <w:szCs w:val="32"/>
        </w:rPr>
        <w:t>原件的方式</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，并按评分排名择优展示。</w:t>
      </w:r>
    </w:p>
    <w:p w14:paraId="0356A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lang w:eastAsia="zh-CN"/>
        </w:rPr>
        <w:t>）</w:t>
      </w:r>
      <w:r>
        <w:rPr>
          <w:rFonts w:hint="default" w:ascii="楷体_GB2312" w:hAnsi="楷体_GB2312" w:eastAsia="楷体_GB2312" w:cs="楷体_GB2312"/>
          <w:b w:val="0"/>
          <w:bCs/>
          <w:sz w:val="32"/>
          <w:szCs w:val="32"/>
        </w:rPr>
        <w:t>报送方式</w:t>
      </w:r>
    </w:p>
    <w:p w14:paraId="0BD8BC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初评</w:t>
      </w:r>
      <w:r>
        <w:rPr>
          <w:rFonts w:hint="default" w:ascii="Times New Roman" w:hAnsi="Times New Roman" w:eastAsia="仿宋_GB2312" w:cs="Times New Roman"/>
          <w:sz w:val="32"/>
          <w:szCs w:val="32"/>
          <w:lang w:val="en-US" w:eastAsia="zh-CN"/>
        </w:rPr>
        <w:t>采用系统报送方式，各高校以</w:t>
      </w:r>
      <w:r>
        <w:rPr>
          <w:rFonts w:hint="default" w:ascii="Times New Roman" w:hAnsi="Times New Roman" w:eastAsia="仿宋_GB2312" w:cs="Times New Roman"/>
          <w:sz w:val="32"/>
          <w:szCs w:val="32"/>
        </w:rPr>
        <w:t>学校为单位</w:t>
      </w:r>
      <w:r>
        <w:rPr>
          <w:rFonts w:hint="default" w:ascii="Times New Roman" w:hAnsi="Times New Roman" w:eastAsia="仿宋_GB2312" w:cs="Times New Roman"/>
          <w:sz w:val="32"/>
          <w:szCs w:val="32"/>
          <w:lang w:val="en-US" w:eastAsia="zh-CN"/>
        </w:rPr>
        <w:t>提交作品电子材料和高校</w:t>
      </w:r>
      <w:r>
        <w:rPr>
          <w:rFonts w:hint="default" w:ascii="Times New Roman" w:hAnsi="Times New Roman" w:eastAsia="仿宋_GB2312" w:cs="Times New Roman"/>
          <w:sz w:val="32"/>
          <w:szCs w:val="32"/>
        </w:rPr>
        <w:t>参评作品清单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系统报送网址：</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"https://gdmybmxt.jmxy.cc/dwqsnz27" </w:instrText>
      </w:r>
      <w:r>
        <w:rPr>
          <w:rFonts w:hint="default" w:ascii="Times New Roman" w:hAnsi="Times New Roman" w:eastAsia="仿宋_GB2312" w:cs="Times New Roman"/>
          <w:color w:val="auto"/>
          <w:sz w:val="32"/>
          <w:szCs w:val="32"/>
          <w:lang w:val="en-US" w:eastAsia="zh-CN"/>
        </w:rPr>
        <w:fldChar w:fldCharType="separate"/>
      </w:r>
      <w:r>
        <w:rPr>
          <w:rStyle w:val="8"/>
          <w:rFonts w:hint="default" w:ascii="Times New Roman" w:hAnsi="Times New Roman" w:eastAsia="仿宋_GB2312" w:cs="Times New Roman"/>
          <w:color w:val="auto"/>
          <w:sz w:val="32"/>
          <w:szCs w:val="32"/>
          <w:u w:val="none"/>
          <w:lang w:val="en-US" w:eastAsia="zh-CN"/>
        </w:rPr>
        <w:t>https://gdmybmxt.jmxy.cc/dwqsnz27</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sz w:val="32"/>
          <w:szCs w:val="32"/>
          <w:lang w:val="en-US" w:eastAsia="zh-CN"/>
        </w:rPr>
        <w:t>（报送截止日期</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前）。</w:t>
      </w:r>
      <w:r>
        <w:rPr>
          <w:rFonts w:hint="default" w:ascii="Times New Roman" w:hAnsi="Times New Roman" w:eastAsia="仿宋_GB2312" w:cs="Times New Roman"/>
          <w:sz w:val="32"/>
          <w:szCs w:val="32"/>
        </w:rPr>
        <w:t>复评须报送原件进行参评，具体报送方式另行通知。</w:t>
      </w:r>
    </w:p>
    <w:p w14:paraId="1035DD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奖项设置</w:t>
      </w:r>
    </w:p>
    <w:p w14:paraId="35BA0EE6">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分组别按报送作品数的60%进入复评，</w:t>
      </w:r>
      <w:r>
        <w:rPr>
          <w:rFonts w:hint="default"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进入</w:t>
      </w:r>
      <w:r>
        <w:rPr>
          <w:rFonts w:hint="default" w:ascii="Times New Roman" w:hAnsi="Times New Roman" w:eastAsia="仿宋_GB2312" w:cs="Times New Roman"/>
          <w:sz w:val="32"/>
          <w:szCs w:val="32"/>
          <w:lang w:val="en-US" w:eastAsia="zh-CN"/>
        </w:rPr>
        <w:t>复评作品总数的15%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55%评选一、二、三等奖，</w:t>
      </w:r>
      <w:r>
        <w:rPr>
          <w:rFonts w:hint="default" w:ascii="Times New Roman" w:hAnsi="Times New Roman" w:eastAsia="仿宋_GB2312" w:cs="Times New Roman"/>
          <w:sz w:val="32"/>
          <w:szCs w:val="32"/>
          <w:lang w:eastAsia="zh-CN"/>
        </w:rPr>
        <w:t>获</w:t>
      </w:r>
      <w:r>
        <w:rPr>
          <w:rFonts w:hint="default" w:ascii="Times New Roman" w:hAnsi="Times New Roman" w:eastAsia="仿宋_GB2312" w:cs="Times New Roman"/>
          <w:sz w:val="32"/>
          <w:szCs w:val="32"/>
          <w:lang w:val="en-US" w:eastAsia="zh-CN"/>
        </w:rPr>
        <w:t>得一、二等</w:t>
      </w:r>
      <w:r>
        <w:rPr>
          <w:rFonts w:hint="default" w:ascii="Times New Roman" w:hAnsi="Times New Roman" w:eastAsia="仿宋_GB2312" w:cs="Times New Roman"/>
          <w:sz w:val="32"/>
          <w:szCs w:val="32"/>
        </w:rPr>
        <w:t>奖</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学生作品指导教师颁发指导教师奖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根据各高校组织</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情况颁发优秀组织奖。</w:t>
      </w:r>
    </w:p>
    <w:p w14:paraId="4925C8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七</w:t>
      </w:r>
      <w:r>
        <w:rPr>
          <w:rFonts w:hint="default" w:ascii="Times New Roman" w:hAnsi="Times New Roman" w:eastAsia="黑体" w:cs="Times New Roman"/>
          <w:bCs/>
          <w:sz w:val="32"/>
          <w:szCs w:val="32"/>
        </w:rPr>
        <w:t>、注意事项</w:t>
      </w:r>
    </w:p>
    <w:p w14:paraId="5276FF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各单位务必按照规定时间和要求报送相关资料或作品，无论何种原因逾期未送达的，视</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自动放弃</w:t>
      </w:r>
      <w:r>
        <w:rPr>
          <w:rFonts w:hint="eastAsia" w:ascii="Times New Roman" w:hAnsi="Times New Roman" w:eastAsia="仿宋_GB2312" w:cs="Times New Roman"/>
          <w:sz w:val="32"/>
          <w:szCs w:val="32"/>
          <w:lang w:val="en-US" w:eastAsia="zh-CN"/>
        </w:rPr>
        <w:t>参评</w:t>
      </w:r>
      <w:r>
        <w:rPr>
          <w:rFonts w:hint="default" w:ascii="Times New Roman" w:hAnsi="Times New Roman" w:eastAsia="仿宋_GB2312" w:cs="Times New Roman"/>
          <w:sz w:val="32"/>
          <w:szCs w:val="32"/>
        </w:rPr>
        <w:t>资格。</w:t>
      </w:r>
    </w:p>
    <w:p w14:paraId="5ED0D6CE">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进入复评的作品送展前</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提前装裱装框后方可报送，费用由作者本人负责；贵重手工艺作品及细微</w:t>
      </w:r>
      <w:r>
        <w:rPr>
          <w:rFonts w:hint="default" w:ascii="Times New Roman" w:hAnsi="Times New Roman" w:eastAsia="仿宋_GB2312" w:cs="Times New Roman"/>
          <w:sz w:val="32"/>
          <w:szCs w:val="32"/>
          <w:lang w:val="en-US" w:eastAsia="zh-CN"/>
        </w:rPr>
        <w:t>易损</w:t>
      </w:r>
      <w:r>
        <w:rPr>
          <w:rFonts w:hint="default" w:ascii="Times New Roman" w:hAnsi="Times New Roman" w:eastAsia="仿宋_GB2312" w:cs="Times New Roman"/>
          <w:sz w:val="32"/>
          <w:szCs w:val="32"/>
        </w:rPr>
        <w:t>作品，送展前须</w:t>
      </w:r>
      <w:r>
        <w:rPr>
          <w:rFonts w:hint="eastAsia" w:ascii="Times New Roman" w:hAnsi="Times New Roman" w:eastAsia="仿宋_GB2312" w:cs="Times New Roman"/>
          <w:sz w:val="32"/>
          <w:szCs w:val="32"/>
          <w:lang w:eastAsia="zh-CN"/>
        </w:rPr>
        <w:t>自行</w:t>
      </w:r>
      <w:r>
        <w:rPr>
          <w:rFonts w:hint="default" w:ascii="Times New Roman" w:hAnsi="Times New Roman" w:eastAsia="仿宋_GB2312" w:cs="Times New Roman"/>
          <w:sz w:val="32"/>
          <w:szCs w:val="32"/>
        </w:rPr>
        <w:t>采取适当的防护和固定措施</w:t>
      </w:r>
      <w:r>
        <w:rPr>
          <w:rFonts w:hint="default" w:ascii="Times New Roman" w:hAnsi="Times New Roman" w:eastAsia="仿宋_GB2312" w:cs="Times New Roman"/>
          <w:sz w:val="32"/>
          <w:szCs w:val="32"/>
          <w:lang w:eastAsia="zh-CN"/>
        </w:rPr>
        <w:t>，具体要求另行通知</w:t>
      </w:r>
      <w:r>
        <w:rPr>
          <w:rFonts w:hint="default" w:ascii="Times New Roman" w:hAnsi="Times New Roman" w:eastAsia="仿宋_GB2312" w:cs="Times New Roman"/>
          <w:sz w:val="32"/>
          <w:szCs w:val="32"/>
        </w:rPr>
        <w:t>。</w:t>
      </w:r>
    </w:p>
    <w:p w14:paraId="00E3E4EB">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所有作品在撤展当天由各参评单位自行联系承办单位领回，运输费用自理，未及时领取视为自动放弃，由承办单位自行处理。</w:t>
      </w:r>
    </w:p>
    <w:p w14:paraId="230A5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省教育厅对参展作品有展览、研究、拍摄、录像、宣传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出版发行</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对展品进行相应调整等权利，如内容或形式不符合要求的作品有权拒绝参评、参展和收录画册。</w:t>
      </w:r>
    </w:p>
    <w:p w14:paraId="32728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投稿作品必须为作者原创，如发现参展人员身份不符或参赛作品</w:t>
      </w:r>
      <w:r>
        <w:rPr>
          <w:rFonts w:hint="default" w:ascii="Times New Roman" w:hAnsi="Times New Roman" w:eastAsia="仿宋_GB2312" w:cs="Times New Roman"/>
          <w:sz w:val="32"/>
          <w:szCs w:val="32"/>
          <w:lang w:val="en-US" w:eastAsia="zh-CN"/>
        </w:rPr>
        <w:t>存在</w:t>
      </w:r>
      <w:r>
        <w:rPr>
          <w:rFonts w:hint="default" w:ascii="Times New Roman" w:hAnsi="Times New Roman" w:eastAsia="仿宋_GB2312" w:cs="Times New Roman"/>
          <w:sz w:val="32"/>
          <w:szCs w:val="32"/>
        </w:rPr>
        <w:t>剽窃、侵权和第三方提出权利主张的，主办方有权撤销该作品的参展权，收回奖励荣誉。参展作品的肖像权、名誉权、署名权、著作权等法律责任由作者负责，主办方和承办方不承担任何连带责任。</w:t>
      </w:r>
    </w:p>
    <w:p w14:paraId="56707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本次活动不收取高校和师生任何费用。其他未尽事宜，由承办单位另行通知。</w:t>
      </w:r>
    </w:p>
    <w:p w14:paraId="3ADAA497">
      <w:pPr>
        <w:rPr>
          <w:rFonts w:hint="default" w:ascii="Times New Roman" w:hAnsi="Times New Roman" w:cs="Times New Roma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xtbgsafe.gdzwfw.gov.cn/rz_gdjytoa//newoa/missive/kinggridOfficeServer.do?method=officeProcess"/>
  </w:docVars>
  <w:rsids>
    <w:rsidRoot w:val="56CC0496"/>
    <w:rsid w:val="00521BF4"/>
    <w:rsid w:val="03CE574E"/>
    <w:rsid w:val="063A74A7"/>
    <w:rsid w:val="0FA2373F"/>
    <w:rsid w:val="11DA77E7"/>
    <w:rsid w:val="12F70654"/>
    <w:rsid w:val="1362788B"/>
    <w:rsid w:val="13C25FC3"/>
    <w:rsid w:val="158D0509"/>
    <w:rsid w:val="177F0B29"/>
    <w:rsid w:val="1E933BB9"/>
    <w:rsid w:val="1F383249"/>
    <w:rsid w:val="20AE4726"/>
    <w:rsid w:val="21680B57"/>
    <w:rsid w:val="234D4CE0"/>
    <w:rsid w:val="27CF05B7"/>
    <w:rsid w:val="2CDF621C"/>
    <w:rsid w:val="2E273547"/>
    <w:rsid w:val="2F505010"/>
    <w:rsid w:val="30135D8E"/>
    <w:rsid w:val="30444803"/>
    <w:rsid w:val="35310166"/>
    <w:rsid w:val="35E4400A"/>
    <w:rsid w:val="374849D4"/>
    <w:rsid w:val="39FD8EFB"/>
    <w:rsid w:val="3E670154"/>
    <w:rsid w:val="40B8723F"/>
    <w:rsid w:val="41E549EB"/>
    <w:rsid w:val="4223456C"/>
    <w:rsid w:val="43A41D7C"/>
    <w:rsid w:val="43AB6398"/>
    <w:rsid w:val="451A5953"/>
    <w:rsid w:val="48E46C3C"/>
    <w:rsid w:val="4A7C3BA7"/>
    <w:rsid w:val="4D6F275C"/>
    <w:rsid w:val="4E6023E5"/>
    <w:rsid w:val="4FF97421"/>
    <w:rsid w:val="502838B2"/>
    <w:rsid w:val="560D31CC"/>
    <w:rsid w:val="56CC0496"/>
    <w:rsid w:val="59983A4C"/>
    <w:rsid w:val="5B991BA7"/>
    <w:rsid w:val="5EFA466C"/>
    <w:rsid w:val="627E7C5B"/>
    <w:rsid w:val="63AF0630"/>
    <w:rsid w:val="64AA6B34"/>
    <w:rsid w:val="65572DD1"/>
    <w:rsid w:val="65D025CA"/>
    <w:rsid w:val="6C847BAA"/>
    <w:rsid w:val="6D21181C"/>
    <w:rsid w:val="6D9632D6"/>
    <w:rsid w:val="738C36CB"/>
    <w:rsid w:val="73BC46B1"/>
    <w:rsid w:val="77C16217"/>
    <w:rsid w:val="7ABF4168"/>
    <w:rsid w:val="7ACD0E46"/>
    <w:rsid w:val="7B3C2CDD"/>
    <w:rsid w:val="7F04016F"/>
    <w:rsid w:val="7FB4E41B"/>
    <w:rsid w:val="BE5DA838"/>
    <w:rsid w:val="EEFC82D9"/>
    <w:rsid w:val="FB5FD1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640" w:firstLineChars="200"/>
      <w:outlineLvl w:val="0"/>
    </w:pPr>
    <w:rPr>
      <w:rFonts w:ascii="Calibri" w:hAnsi="Calibri" w:eastAsia="黑体" w:cs="Times New Roman"/>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firstLineChars="200"/>
      <w:outlineLvl w:val="1"/>
    </w:pPr>
    <w:rPr>
      <w:rFonts w:ascii="Arial" w:hAnsi="Arial" w:eastAsia="楷体_GB2312"/>
    </w:rPr>
  </w:style>
  <w:style w:type="paragraph" w:styleId="4">
    <w:name w:val="heading 3"/>
    <w:basedOn w:val="1"/>
    <w:next w:val="1"/>
    <w:unhideWhenUsed/>
    <w:qFormat/>
    <w:uiPriority w:val="0"/>
    <w:pPr>
      <w:keepNext/>
      <w:keepLines/>
      <w:spacing w:beforeLines="0" w:beforeAutospacing="0" w:afterLines="0" w:afterAutospacing="0" w:line="560" w:lineRule="exact"/>
      <w:ind w:firstLine="643" w:firstLineChars="200"/>
      <w:outlineLvl w:val="2"/>
    </w:pPr>
    <w:rPr>
      <w:rFonts w:ascii="Times New Roman" w:hAnsi="Times New Roman"/>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Lines="0" w:beforeAutospacing="0" w:afterLines="0" w:afterAutospacing="0" w:line="760" w:lineRule="exact"/>
      <w:ind w:firstLine="0" w:firstLineChars="0"/>
      <w:jc w:val="center"/>
      <w:outlineLvl w:val="0"/>
    </w:pPr>
    <w:rPr>
      <w:rFonts w:ascii="Arial" w:hAnsi="Arial" w:eastAsia="方正小标宋简体"/>
      <w:sz w:val="44"/>
    </w:rPr>
  </w:style>
  <w:style w:type="character" w:styleId="8">
    <w:name w:val="Hyperlink"/>
    <w:basedOn w:val="7"/>
    <w:qFormat/>
    <w:uiPriority w:val="0"/>
    <w:rPr>
      <w:color w:val="0000FF"/>
      <w:u w:val="single"/>
    </w:rPr>
  </w:style>
  <w:style w:type="paragraph" w:customStyle="1" w:styleId="9">
    <w:name w:val="附件"/>
    <w:basedOn w:val="1"/>
    <w:qFormat/>
    <w:uiPriority w:val="0"/>
    <w:pPr>
      <w:ind w:firstLine="0" w:firstLineChars="0"/>
      <w:jc w:val="left"/>
    </w:pPr>
    <w:rPr>
      <w:rFonts w:ascii="Calibri" w:hAnsi="Calibri" w:eastAsia="黑体"/>
      <w:sz w:val="32"/>
    </w:rPr>
  </w:style>
  <w:style w:type="paragraph" w:customStyle="1" w:styleId="10">
    <w:name w:val="附件标题"/>
    <w:basedOn w:val="1"/>
    <w:qFormat/>
    <w:uiPriority w:val="0"/>
    <w:pPr>
      <w:spacing w:line="760" w:lineRule="exact"/>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1616</Words>
  <Characters>1702</Characters>
  <Lines>0</Lines>
  <Paragraphs>0</Paragraphs>
  <TotalTime>9</TotalTime>
  <ScaleCrop>false</ScaleCrop>
  <LinksUpToDate>false</LinksUpToDate>
  <CharactersWithSpaces>1702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2025-04-10T08:26:00Z</dcterms:created>
  <dc:creator>阿姜</dc:creator>
  <cp:lastModifiedBy>qquser</cp:lastModifiedBy>
  <cp:lastPrinted>2025-07-14T22:53:00Z</cp:lastPrinted>
  <dcterms:modified xsi:type="dcterms:W3CDTF">2025-08-22T03:19:56Z</dcterms:modified>
  <dc:title>附件1：第八届粤港澳大湾区学校设计作品展暨第十届广东省高校设计作品学院奖双年展活动方案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341996003EAC4FEFA2FA453E82594745_13</vt:lpwstr>
  </property>
  <property fmtid="{D5CDD505-2E9C-101B-9397-08002B2CF9AE}" pid="4" name="KSOTemplateDocerSaveRecord">
    <vt:lpwstr>eyJoZGlkIjoiZTUwMzZlYTE0NzY0NDlkN2U4ZTNiNTY1ZDM1NDY2NzgiLCJ1c2VySWQiOiIzMzMzNzY3NDcifQ==</vt:lpwstr>
  </property>
  <property fmtid="{D5CDD505-2E9C-101B-9397-08002B2CF9AE}" pid="5" name="慧眼令牌">
    <vt:lpwstr>eyJraWQiOiJvYSIsInR5cCI6IkpXVCIsImFsZyI6IkhTMjU2In0.eyJzdWIiOiJPQS1MT0dJTiIsImNvcnBJZCI6IiIsIm1haW5BY2NvdW50IjoiIiwiaXNzIjoiRVhPQSIsIm9EZXB0IjoiIiwidXNlcklkIjoxMzM0OCwibURlcHQiOiIxNyzkvZPogrLljavnlJ_kuI7oibrmnK_mlZnogrLlpIQiLCJuYmYiOjE3NDQyNDU2ODQsIm5hbWUiOiLlurflpKnkuJwiLCJleHAiOjIwNTk2MDkyODQsImlhdCI6MTc0NDI0ODY4NCwianRpIjoib2EiLCJhY2NvdW50Ijoia2FuZ3RkIn0.ODTVpvB0EEEpuQsPgJd3yv_iei39DTZdDpvBWeWGdvA</vt:lpwstr>
  </property>
</Properties>
</file>