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5E" w:rsidRDefault="00527A5E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/>
          <w:b/>
          <w:sz w:val="36"/>
        </w:rPr>
        <w:t>XX</w:t>
      </w:r>
      <w:r>
        <w:rPr>
          <w:rFonts w:ascii="黑体" w:eastAsia="黑体" w:hAnsi="黑体" w:hint="eastAsia"/>
          <w:b/>
          <w:sz w:val="36"/>
        </w:rPr>
        <w:t>学院</w:t>
      </w:r>
    </w:p>
    <w:p w:rsidR="00527A5E" w:rsidRDefault="00527A5E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b/>
          <w:sz w:val="36"/>
        </w:rPr>
        <w:t>XX</w:t>
      </w:r>
      <w:r>
        <w:rPr>
          <w:rFonts w:ascii="黑体" w:eastAsia="黑体" w:hAnsi="黑体" w:hint="eastAsia"/>
          <w:b/>
          <w:sz w:val="36"/>
        </w:rPr>
        <w:t>专业</w:t>
      </w:r>
      <w:r>
        <w:rPr>
          <w:rFonts w:ascii="黑体" w:eastAsia="黑体" w:hAnsi="黑体"/>
          <w:b/>
          <w:sz w:val="36"/>
        </w:rPr>
        <w:t>2021</w:t>
      </w:r>
      <w:r>
        <w:rPr>
          <w:rFonts w:ascii="黑体" w:eastAsia="黑体" w:hAnsi="黑体" w:hint="eastAsia"/>
          <w:b/>
          <w:sz w:val="36"/>
        </w:rPr>
        <w:t>级本科人才培养方案</w:t>
      </w:r>
    </w:p>
    <w:p w:rsidR="00527A5E" w:rsidRDefault="00527A5E">
      <w:pPr>
        <w:rPr>
          <w:rFonts w:ascii="unknown" w:hAnsi="unknown"/>
        </w:rPr>
      </w:pPr>
      <w:r>
        <w:rPr>
          <w:rFonts w:ascii="unknown" w:hAnsi="unknown"/>
        </w:rPr>
        <w:t xml:space="preserve"> 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  <w:b/>
        </w:rPr>
        <w:t>  </w:t>
      </w:r>
      <w:r>
        <w:rPr>
          <w:rFonts w:ascii="宋体" w:hAnsi="宋体" w:cs="宋体" w:hint="eastAsia"/>
          <w:b/>
        </w:rPr>
        <w:t>一、培养目标</w:t>
      </w:r>
      <w:r>
        <w:rPr>
          <w:rFonts w:ascii="Times New Roman" w:hAnsi="Times New Roman"/>
          <w:b/>
        </w:rPr>
        <w:t> </w:t>
      </w:r>
      <w:r>
        <w:rPr>
          <w:rFonts w:ascii="unknown" w:hAnsi="unknown"/>
          <w:b/>
        </w:rPr>
        <w:t xml:space="preserve"> 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  <w:b/>
        </w:rPr>
        <w:t>  </w:t>
      </w:r>
      <w:r>
        <w:rPr>
          <w:rFonts w:ascii="宋体" w:hAnsi="宋体" w:cs="宋体" w:hint="eastAsia"/>
          <w:b/>
        </w:rPr>
        <w:t>二、培养要求</w:t>
      </w:r>
    </w:p>
    <w:p w:rsidR="00527A5E" w:rsidRDefault="00527A5E">
      <w:pPr>
        <w:spacing w:line="320" w:lineRule="atLeast"/>
        <w:rPr>
          <w:rFonts w:ascii="unknown" w:hAnsi="unknown"/>
        </w:rPr>
      </w:pPr>
      <w:r>
        <w:rPr>
          <w:rFonts w:ascii="unknown" w:hAnsi="unknown"/>
        </w:rPr>
        <w:t>1.</w:t>
      </w:r>
      <w:r>
        <w:rPr>
          <w:rFonts w:ascii="宋体" w:hAnsi="宋体" w:cs="宋体" w:hint="eastAsia"/>
        </w:rPr>
        <w:t>知识要求</w:t>
      </w:r>
    </w:p>
    <w:p w:rsidR="00527A5E" w:rsidRDefault="00527A5E">
      <w:pPr>
        <w:spacing w:line="320" w:lineRule="atLeast"/>
        <w:rPr>
          <w:rFonts w:ascii="unknown" w:hAnsi="unknown"/>
        </w:rPr>
      </w:pPr>
      <w:r>
        <w:rPr>
          <w:rFonts w:ascii="unknown" w:hAnsi="unknown"/>
        </w:rPr>
        <w:t>2.</w:t>
      </w:r>
      <w:r>
        <w:rPr>
          <w:rFonts w:ascii="宋体" w:hAnsi="宋体" w:cs="宋体" w:hint="eastAsia"/>
        </w:rPr>
        <w:t>能力要求</w:t>
      </w:r>
    </w:p>
    <w:p w:rsidR="00527A5E" w:rsidRDefault="00527A5E">
      <w:pPr>
        <w:spacing w:line="320" w:lineRule="atLeast"/>
        <w:rPr>
          <w:rFonts w:ascii="unknown" w:hAnsi="unknown"/>
        </w:rPr>
      </w:pPr>
      <w:r>
        <w:rPr>
          <w:rFonts w:ascii="unknown" w:hAnsi="unknown"/>
        </w:rPr>
        <w:t>3.</w:t>
      </w:r>
      <w:r>
        <w:rPr>
          <w:rFonts w:ascii="宋体" w:hAnsi="宋体" w:cs="宋体" w:hint="eastAsia"/>
        </w:rPr>
        <w:t>素质要求</w:t>
      </w:r>
    </w:p>
    <w:p w:rsidR="00527A5E" w:rsidRDefault="00527A5E">
      <w:pPr>
        <w:spacing w:line="320" w:lineRule="atLeast"/>
        <w:rPr>
          <w:rFonts w:ascii="unknown" w:hAnsi="unknown"/>
        </w:rPr>
      </w:pP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  <w:b/>
        </w:rPr>
        <w:t>  </w:t>
      </w:r>
      <w:r>
        <w:rPr>
          <w:rFonts w:ascii="宋体" w:hAnsi="宋体" w:cs="宋体" w:hint="eastAsia"/>
          <w:b/>
        </w:rPr>
        <w:t>三、主干学科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  <w:b/>
        </w:rPr>
        <w:t>  </w:t>
      </w:r>
      <w:r>
        <w:rPr>
          <w:rFonts w:ascii="宋体" w:hAnsi="宋体" w:cs="宋体" w:hint="eastAsia"/>
          <w:b/>
        </w:rPr>
        <w:t>四、所属专业类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</w:rPr>
        <w:t>  </w:t>
      </w:r>
      <w:r>
        <w:rPr>
          <w:rFonts w:ascii="宋体" w:hAnsi="宋体" w:cs="宋体" w:hint="eastAsia"/>
          <w:b/>
        </w:rPr>
        <w:t>五、专业核心课程</w:t>
      </w:r>
    </w:p>
    <w:p w:rsidR="00527A5E" w:rsidRDefault="00527A5E">
      <w:pPr>
        <w:spacing w:line="320" w:lineRule="atLeast"/>
        <w:rPr>
          <w:rFonts w:ascii="unknown" w:hAnsi="unknown"/>
        </w:rPr>
      </w:pPr>
      <w:r>
        <w:rPr>
          <w:rFonts w:ascii="unknown" w:hAnsi="unknown"/>
        </w:rPr>
        <w:t>   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  <w:b/>
        </w:rPr>
        <w:t>  </w:t>
      </w:r>
      <w:r>
        <w:rPr>
          <w:rFonts w:ascii="宋体" w:hAnsi="宋体" w:cs="宋体" w:hint="eastAsia"/>
          <w:b/>
        </w:rPr>
        <w:t>六、标准修业年限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</w:rPr>
        <w:t>  </w:t>
      </w:r>
      <w:r>
        <w:rPr>
          <w:rFonts w:ascii="宋体" w:hAnsi="宋体" w:cs="宋体" w:hint="eastAsia"/>
          <w:b/>
        </w:rPr>
        <w:t>七、授予学位</w:t>
      </w:r>
    </w:p>
    <w:p w:rsidR="00527A5E" w:rsidRDefault="00527A5E">
      <w:pPr>
        <w:spacing w:line="320" w:lineRule="atLeast"/>
        <w:rPr>
          <w:rFonts w:ascii="unknown" w:hAnsi="unknown"/>
          <w:b/>
        </w:rPr>
      </w:pPr>
      <w:r>
        <w:rPr>
          <w:rFonts w:ascii="unknown" w:hAnsi="unknown"/>
        </w:rPr>
        <w:t>   </w:t>
      </w:r>
      <w:r>
        <w:rPr>
          <w:rFonts w:ascii="unknown" w:hAnsi="unknown"/>
          <w:b/>
        </w:rPr>
        <w:t>  </w:t>
      </w:r>
      <w:r>
        <w:rPr>
          <w:rFonts w:ascii="宋体" w:hAnsi="宋体" w:cs="宋体" w:hint="eastAsia"/>
          <w:b/>
        </w:rPr>
        <w:t>八、修读要求</w:t>
      </w:r>
    </w:p>
    <w:p w:rsidR="00527A5E" w:rsidRDefault="00527A5E">
      <w:pPr>
        <w:spacing w:line="320" w:lineRule="atLeast"/>
        <w:rPr>
          <w:rFonts w:ascii="unknown" w:hAnsi="unknown"/>
          <w:highlight w:val="yellow"/>
        </w:rPr>
      </w:pPr>
      <w:r>
        <w:rPr>
          <w:rFonts w:ascii="宋体" w:hAnsi="宋体" w:cs="宋体" w:hint="eastAsia"/>
        </w:rPr>
        <w:t>主修学生应修满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学分（不含课外学分），其中通识必修课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学分、通识选修课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学分，学科基础课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学分，专业必修课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学分、专业选修课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学分；同时，学生还须获得</w:t>
      </w:r>
      <w:r>
        <w:rPr>
          <w:rFonts w:ascii="unknown" w:hAnsi="unknown"/>
        </w:rPr>
        <w:t>10</w:t>
      </w:r>
      <w:r>
        <w:rPr>
          <w:rFonts w:ascii="宋体" w:hAnsi="宋体" w:cs="宋体" w:hint="eastAsia"/>
        </w:rPr>
        <w:t>个素质拓展课外学分。辅修总学分为</w:t>
      </w:r>
      <w:r>
        <w:rPr>
          <w:rFonts w:ascii="unknown" w:hAnsi="unknown"/>
          <w:color w:val="FF0000"/>
          <w:highlight w:val="yellow"/>
        </w:rPr>
        <w:t>45</w:t>
      </w:r>
      <w:r>
        <w:rPr>
          <w:rFonts w:ascii="unknown" w:hAnsi="unknown" w:hint="eastAsia"/>
          <w:color w:val="FF0000"/>
          <w:highlight w:val="yellow"/>
        </w:rPr>
        <w:t>（或</w:t>
      </w:r>
      <w:r>
        <w:rPr>
          <w:rFonts w:ascii="unknown" w:hAnsi="unknown"/>
          <w:color w:val="FF0000"/>
          <w:highlight w:val="yellow"/>
        </w:rPr>
        <w:t>46</w:t>
      </w:r>
      <w:r>
        <w:rPr>
          <w:rFonts w:ascii="unknown" w:hAnsi="unknown" w:hint="eastAsia"/>
          <w:color w:val="FF0000"/>
          <w:highlight w:val="yellow"/>
        </w:rPr>
        <w:t>）</w:t>
      </w:r>
      <w:r>
        <w:rPr>
          <w:rFonts w:ascii="宋体" w:hAnsi="宋体" w:cs="宋体" w:hint="eastAsia"/>
        </w:rPr>
        <w:t>学分，其中学科基础课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学分，专业必修课</w:t>
      </w:r>
      <w:r>
        <w:rPr>
          <w:rFonts w:ascii="unknown" w:hAnsi="unknown"/>
        </w:rPr>
        <w:t>X</w:t>
      </w:r>
      <w:r>
        <w:rPr>
          <w:rFonts w:ascii="宋体" w:hAnsi="宋体" w:cs="宋体" w:hint="eastAsia"/>
        </w:rPr>
        <w:t>学分。我校港澳台学生用</w:t>
      </w:r>
      <w:r>
        <w:rPr>
          <w:rFonts w:ascii="Times New Roman" w:hAnsi="Times New Roman"/>
        </w:rPr>
        <w:t>“</w:t>
      </w:r>
      <w:r>
        <w:rPr>
          <w:rFonts w:ascii="宋体" w:hAnsi="宋体" w:cs="宋体" w:hint="eastAsia"/>
        </w:rPr>
        <w:t>中国概况</w:t>
      </w:r>
      <w:r>
        <w:rPr>
          <w:rFonts w:ascii="Times New Roman" w:hAnsi="Times New Roman"/>
        </w:rPr>
        <w:t>”</w:t>
      </w:r>
      <w:r>
        <w:rPr>
          <w:rFonts w:ascii="宋体" w:hAnsi="宋体" w:cs="宋体" w:hint="eastAsia"/>
        </w:rPr>
        <w:t>、</w:t>
      </w:r>
      <w:r>
        <w:rPr>
          <w:rFonts w:ascii="Times New Roman" w:hAnsi="Times New Roman"/>
        </w:rPr>
        <w:t>“</w:t>
      </w:r>
      <w:r>
        <w:rPr>
          <w:rFonts w:ascii="宋体" w:hAnsi="宋体" w:cs="宋体" w:hint="eastAsia"/>
        </w:rPr>
        <w:t>中国特色社会主义理论与实践</w:t>
      </w:r>
      <w:r>
        <w:rPr>
          <w:rFonts w:ascii="Times New Roman" w:hAnsi="Times New Roman"/>
        </w:rPr>
        <w:t>”</w:t>
      </w:r>
      <w:r>
        <w:rPr>
          <w:rFonts w:ascii="宋体" w:hAnsi="宋体" w:cs="宋体" w:hint="eastAsia"/>
        </w:rPr>
        <w:t>两门国情类课程替代</w:t>
      </w:r>
      <w:r>
        <w:rPr>
          <w:rFonts w:ascii="unknown" w:hAnsi="unknown" w:hint="eastAsia"/>
          <w:color w:val="FF0000"/>
          <w:highlight w:val="yellow"/>
        </w:rPr>
        <w:t>思想与政治必修</w:t>
      </w:r>
      <w:r>
        <w:rPr>
          <w:rFonts w:ascii="宋体" w:hAnsi="宋体" w:cs="宋体" w:hint="eastAsia"/>
          <w:highlight w:val="yellow"/>
        </w:rPr>
        <w:t>课程</w:t>
      </w:r>
      <w:r>
        <w:rPr>
          <w:rFonts w:ascii="unknown" w:hAnsi="unknown" w:hint="eastAsia"/>
          <w:color w:val="FF0000"/>
          <w:highlight w:val="yellow"/>
        </w:rPr>
        <w:t>（不含“国家安全教育”和“大学生劳动教育”）</w:t>
      </w:r>
      <w:r>
        <w:rPr>
          <w:rFonts w:ascii="宋体" w:hAnsi="宋体" w:cs="宋体" w:hint="eastAsia"/>
          <w:highlight w:val="yellow"/>
        </w:rPr>
        <w:t>。</w:t>
      </w:r>
    </w:p>
    <w:p w:rsidR="00527A5E" w:rsidRDefault="00527A5E">
      <w:pPr>
        <w:spacing w:line="320" w:lineRule="atLeast"/>
        <w:rPr>
          <w:rFonts w:ascii="unknown" w:hAnsi="unknown"/>
        </w:rPr>
      </w:pPr>
    </w:p>
    <w:p w:rsidR="00527A5E" w:rsidRDefault="00527A5E">
      <w:pPr>
        <w:spacing w:line="320" w:lineRule="atLeast"/>
        <w:rPr>
          <w:rFonts w:ascii="unknown" w:hAnsi="unknown"/>
        </w:rPr>
      </w:pPr>
    </w:p>
    <w:p w:rsidR="00527A5E" w:rsidRDefault="00527A5E">
      <w:pPr>
        <w:jc w:val="center"/>
        <w:rPr>
          <w:rFonts w:ascii="黑体" w:eastAsia="黑体" w:hAnsi="黑体"/>
          <w:b/>
        </w:rPr>
      </w:pPr>
      <w:r>
        <w:rPr>
          <w:rFonts w:ascii="unknown" w:hAnsi="unknown"/>
        </w:rPr>
        <w:br w:type="page"/>
      </w:r>
    </w:p>
    <w:p w:rsidR="00527A5E" w:rsidRDefault="00527A5E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  <w:b/>
        </w:rPr>
        <w:lastRenderedPageBreak/>
        <w:t>XXX</w:t>
      </w:r>
      <w:r>
        <w:rPr>
          <w:rFonts w:ascii="黑体" w:eastAsia="黑体" w:hAnsi="黑体" w:hint="eastAsia"/>
          <w:b/>
        </w:rPr>
        <w:t>专业表一：毕业学分要求</w:t>
      </w:r>
      <w:r>
        <w:rPr>
          <w:rFonts w:ascii="黑体" w:eastAsia="黑体" w:hAnsi="黑体"/>
          <w:b/>
        </w:rPr>
        <w:t>(</w:t>
      </w:r>
      <w:r>
        <w:rPr>
          <w:rFonts w:ascii="黑体" w:eastAsia="黑体" w:hAnsi="黑体" w:hint="eastAsia"/>
          <w:b/>
        </w:rPr>
        <w:t>不含课外学分）</w:t>
      </w:r>
    </w:p>
    <w:p w:rsidR="00527A5E" w:rsidRDefault="00527A5E">
      <w:pPr>
        <w:jc w:val="center"/>
        <w:rPr>
          <w:rFonts w:ascii="黑体" w:eastAsia="黑体" w:hAnsi="黑体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27A5E">
        <w:trPr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课程类型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课程性质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主修最低毕业学分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主修各学期最低学分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辅修学分</w:t>
            </w:r>
          </w:p>
        </w:tc>
      </w:tr>
      <w:tr w:rsidR="00527A5E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通识课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</w:tr>
      <w:tr w:rsidR="00527A5E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</w:tr>
      <w:tr w:rsidR="00527A5E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学科基础课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  <w:tr w:rsidR="00527A5E">
        <w:trPr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  <w:tr w:rsidR="00527A5E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  <w:tr w:rsidR="00527A5E">
        <w:trPr>
          <w:jc w:val="center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合计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</w:tbl>
    <w:p w:rsidR="00527A5E" w:rsidRDefault="00527A5E">
      <w:pPr>
        <w:jc w:val="center"/>
        <w:rPr>
          <w:rFonts w:ascii="黑体" w:eastAsia="黑体" w:hAnsi="黑体"/>
          <w:b/>
        </w:rPr>
      </w:pPr>
    </w:p>
    <w:p w:rsidR="00527A5E" w:rsidRDefault="00527A5E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b/>
        </w:rPr>
        <w:t>表二：教学计划进度</w:t>
      </w:r>
    </w:p>
    <w:p w:rsidR="00527A5E" w:rsidRDefault="00527A5E">
      <w:pPr>
        <w:jc w:val="center"/>
        <w:rPr>
          <w:rFonts w:ascii="黑体" w:eastAsia="黑体" w:hAnsi="黑体"/>
        </w:rPr>
      </w:pPr>
    </w:p>
    <w:tbl>
      <w:tblPr>
        <w:tblW w:w="104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82"/>
        <w:gridCol w:w="282"/>
        <w:gridCol w:w="1131"/>
        <w:gridCol w:w="2828"/>
        <w:gridCol w:w="565"/>
        <w:gridCol w:w="282"/>
        <w:gridCol w:w="565"/>
        <w:gridCol w:w="565"/>
        <w:gridCol w:w="565"/>
        <w:gridCol w:w="565"/>
        <w:gridCol w:w="565"/>
        <w:gridCol w:w="282"/>
        <w:gridCol w:w="282"/>
        <w:gridCol w:w="565"/>
        <w:gridCol w:w="282"/>
        <w:gridCol w:w="565"/>
      </w:tblGrid>
      <w:tr w:rsidR="00527A5E">
        <w:trPr>
          <w:jc w:val="center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程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类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别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程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模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块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程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性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质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课程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代码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课程名称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分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授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周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总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时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学时分配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开课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学期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建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议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修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读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期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辅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修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课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程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核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方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式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理论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讲授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学时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实践学时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春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季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期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秋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季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期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实验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实习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通识课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思想与政治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军事理论</w:t>
            </w:r>
            <w:r>
              <w:rPr>
                <w:rFonts w:ascii="?? (????)??al????)" w:hAnsi="?? (????)??al????)"/>
                <w:sz w:val="20"/>
              </w:rPr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军事理论</w:t>
            </w:r>
            <w:r>
              <w:rPr>
                <w:rFonts w:ascii="?? (????)??al????)" w:hAnsi="?? (????)??al????)"/>
                <w:sz w:val="20"/>
              </w:rPr>
              <w:t>II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665561">
            <w:pPr>
              <w:spacing w:line="320" w:lineRule="atLeast"/>
              <w:jc w:val="center"/>
              <w:rPr>
                <w:rFonts w:ascii="?? (????)??al????)" w:hAnsi="?? (????)??al????)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思想道德与</w:t>
            </w:r>
            <w:r>
              <w:rPr>
                <w:rFonts w:ascii="宋体" w:hAnsi="宋体" w:cs="宋体"/>
                <w:sz w:val="20"/>
              </w:rPr>
              <w:t>法治</w:t>
            </w:r>
            <w:bookmarkStart w:id="0" w:name="_GoBack"/>
            <w:bookmarkEnd w:id="0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 w:rsidP="00665561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马克思主义基本原理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中国近现代史纲要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毛泽东思想和中国特色社会主义理论体系概论Ⅰ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毛泽东思想和中国特色社会主义理论体系概论Ⅱ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思想政治综合实践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形势与政策Ⅰ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形势与政策Ⅱ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形势与政策Ⅲ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形势与政策Ⅳ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形势与政策Ⅴ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形势与政策Ⅵ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国家安全教育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FD5DD7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Pr="008A12E5" w:rsidRDefault="00527A5E">
            <w:pPr>
              <w:spacing w:line="320" w:lineRule="atLeast"/>
              <w:jc w:val="center"/>
              <w:rPr>
                <w:rFonts w:ascii="?? (????)??al????)" w:hAnsi="?? (????)??al????)"/>
                <w:color w:val="000000" w:themeColor="text1"/>
                <w:sz w:val="20"/>
              </w:rPr>
            </w:pPr>
            <w:r w:rsidRPr="008A12E5">
              <w:rPr>
                <w:rFonts w:ascii="宋体" w:hAnsi="宋体" w:cs="宋体" w:hint="eastAsia"/>
                <w:color w:val="000000" w:themeColor="text1"/>
                <w:sz w:val="20"/>
              </w:rPr>
              <w:t>大学生劳动教育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FD5DD7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自然与</w:t>
            </w:r>
            <w:r>
              <w:rPr>
                <w:rFonts w:ascii="宋体" w:hAnsi="宋体" w:cs="宋体" w:hint="eastAsia"/>
                <w:sz w:val="20"/>
              </w:rPr>
              <w:lastRenderedPageBreak/>
              <w:t>科技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>必修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计算机应用基础</w:t>
            </w:r>
            <w:r>
              <w:rPr>
                <w:rFonts w:ascii="?? (????)??al????)" w:hAnsi="?? (????)??al????)"/>
                <w:sz w:val="20"/>
              </w:rPr>
              <w:t>/python</w:t>
            </w:r>
            <w:r>
              <w:rPr>
                <w:rFonts w:ascii="宋体" w:hAnsi="宋体" w:cs="宋体" w:hint="eastAsia"/>
                <w:sz w:val="20"/>
              </w:rPr>
              <w:t>程序设计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</w:t>
            </w:r>
            <w:r>
              <w:rPr>
                <w:rFonts w:ascii="宋体" w:hAnsi="宋体" w:cs="宋体" w:hint="eastAsia"/>
                <w:sz w:val="20"/>
              </w:rPr>
              <w:lastRenderedPageBreak/>
              <w:t>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文学与艺术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大学语文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运动与健康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体育选项</w:t>
            </w:r>
            <w:r>
              <w:rPr>
                <w:rFonts w:ascii="?? (????)??al????)" w:hAnsi="?? (????)??al????)"/>
                <w:sz w:val="20"/>
              </w:rPr>
              <w:t>8</w:t>
            </w:r>
            <w:r>
              <w:rPr>
                <w:rFonts w:ascii="宋体" w:hAnsi="宋体" w:cs="宋体" w:hint="eastAsia"/>
                <w:sz w:val="20"/>
              </w:rPr>
              <w:t>个学分，具体课程设置见《广东财经大学体育选项课程设置一览表》</w:t>
            </w:r>
            <w:r>
              <w:rPr>
                <w:rFonts w:ascii="?? (????)??al????)" w:hAnsi="?? (????)??al????)"/>
                <w:sz w:val="20"/>
              </w:rPr>
              <w:t>,</w:t>
            </w:r>
            <w:r>
              <w:rPr>
                <w:rFonts w:ascii="宋体" w:hAnsi="宋体" w:cs="宋体" w:hint="eastAsia"/>
                <w:sz w:val="20"/>
              </w:rPr>
              <w:t>建议修读学期为</w:t>
            </w:r>
            <w:r>
              <w:rPr>
                <w:rFonts w:ascii="?? (????)??al????)" w:hAnsi="?? (????)??al????)"/>
                <w:sz w:val="20"/>
              </w:rPr>
              <w:t>1-2</w:t>
            </w:r>
            <w:r>
              <w:rPr>
                <w:rFonts w:ascii="宋体" w:hAnsi="宋体" w:cs="宋体" w:hint="eastAsia"/>
                <w:sz w:val="20"/>
              </w:rPr>
              <w:t>和</w:t>
            </w:r>
            <w:r>
              <w:rPr>
                <w:rFonts w:ascii="?? (????)??al????)" w:hAnsi="?? (????)??al????)"/>
                <w:sz w:val="20"/>
              </w:rPr>
              <w:t>5-6</w:t>
            </w:r>
            <w:r>
              <w:rPr>
                <w:rFonts w:ascii="宋体" w:hAnsi="宋体" w:cs="宋体" w:hint="eastAsia"/>
                <w:sz w:val="20"/>
              </w:rPr>
              <w:t>学期（同一体育选项课程如考试通过不得再重修）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20410011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大学生生理健康教育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20000021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体质健康教育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16145502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大学生心理健康教育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EC0480" w:rsidTr="001658A7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创新与创业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1614150X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职业生涯与发展规划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EC0480" w:rsidTr="001658A7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1614480X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就业指导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EC0480" w:rsidTr="001658A7">
        <w:trPr>
          <w:trHeight w:val="90"/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16141202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创业基础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480" w:rsidRDefault="00EC0480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考查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表达与沟通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高考为英语的学生，大学英语课程</w:t>
            </w:r>
            <w:r>
              <w:rPr>
                <w:rFonts w:ascii="?? (????)??al????)" w:hAnsi="?? (????)??al????)"/>
                <w:sz w:val="20"/>
              </w:rPr>
              <w:t>12</w:t>
            </w:r>
            <w:r>
              <w:rPr>
                <w:rFonts w:ascii="宋体" w:hAnsi="宋体" w:cs="宋体" w:hint="eastAsia"/>
                <w:sz w:val="20"/>
              </w:rPr>
              <w:t>学分，实行高阶班、标准班两个层次的分层分类教学。学生入学后，依据高考成绩遴选进入相应的课程体系修读。高阶班课程体系为：《大学英语</w:t>
            </w:r>
            <w:r>
              <w:rPr>
                <w:rFonts w:ascii="?? (????)??al????)" w:hAnsi="?? (????)??al????)"/>
                <w:sz w:val="20"/>
              </w:rPr>
              <w:t>III</w:t>
            </w:r>
            <w:r>
              <w:rPr>
                <w:rFonts w:ascii="宋体" w:hAnsi="宋体" w:cs="宋体" w:hint="eastAsia"/>
                <w:sz w:val="20"/>
              </w:rPr>
              <w:t>》、《大学英语</w:t>
            </w:r>
            <w:r>
              <w:rPr>
                <w:rFonts w:ascii="?? (????)??al????)" w:hAnsi="?? (????)??al????)"/>
                <w:sz w:val="20"/>
              </w:rPr>
              <w:t>IV</w:t>
            </w:r>
            <w:r>
              <w:rPr>
                <w:rFonts w:ascii="宋体" w:hAnsi="宋体" w:cs="宋体" w:hint="eastAsia"/>
                <w:sz w:val="20"/>
              </w:rPr>
              <w:t>》、《英汉</w:t>
            </w:r>
            <w:r>
              <w:rPr>
                <w:rFonts w:ascii="?? (????)??al????)" w:hAnsi="?? (????)??al????)"/>
                <w:sz w:val="20"/>
              </w:rPr>
              <w:t>/</w:t>
            </w:r>
            <w:r>
              <w:rPr>
                <w:rFonts w:ascii="宋体" w:hAnsi="宋体" w:cs="宋体" w:hint="eastAsia"/>
                <w:sz w:val="20"/>
              </w:rPr>
              <w:t>汉英翻译》、《财经英语》；标准班课程体系为：《大学英语</w:t>
            </w:r>
            <w:r>
              <w:rPr>
                <w:rFonts w:ascii="?? (????)??al????)" w:hAnsi="?? (????)??al????)"/>
                <w:sz w:val="20"/>
              </w:rPr>
              <w:t>II</w:t>
            </w:r>
            <w:r>
              <w:rPr>
                <w:rFonts w:ascii="宋体" w:hAnsi="宋体" w:cs="宋体" w:hint="eastAsia"/>
                <w:sz w:val="20"/>
              </w:rPr>
              <w:t>》、《大学英语</w:t>
            </w:r>
            <w:r>
              <w:rPr>
                <w:rFonts w:ascii="?? (????)??al????)" w:hAnsi="?? (????)??al????)"/>
                <w:sz w:val="20"/>
              </w:rPr>
              <w:t>III</w:t>
            </w:r>
            <w:r>
              <w:rPr>
                <w:rFonts w:ascii="宋体" w:hAnsi="宋体" w:cs="宋体" w:hint="eastAsia"/>
                <w:sz w:val="20"/>
              </w:rPr>
              <w:t>》、《大学英语</w:t>
            </w:r>
            <w:r>
              <w:rPr>
                <w:rFonts w:ascii="?? (????)??al????)" w:hAnsi="?? (????)??al????)"/>
                <w:sz w:val="20"/>
              </w:rPr>
              <w:t>IV</w:t>
            </w:r>
            <w:r>
              <w:rPr>
                <w:rFonts w:ascii="宋体" w:hAnsi="宋体" w:cs="宋体" w:hint="eastAsia"/>
                <w:sz w:val="20"/>
              </w:rPr>
              <w:t>》、《财经英语》</w:t>
            </w:r>
            <w:r>
              <w:rPr>
                <w:rFonts w:ascii="?? (????)??al????)" w:hAnsi="?? (????)??al????)"/>
                <w:sz w:val="20"/>
              </w:rPr>
              <w:t>,</w:t>
            </w:r>
            <w:r>
              <w:rPr>
                <w:rFonts w:ascii="宋体" w:hAnsi="宋体" w:cs="宋体" w:hint="eastAsia"/>
                <w:sz w:val="20"/>
              </w:rPr>
              <w:t>建议修读学期为</w:t>
            </w:r>
            <w:r>
              <w:rPr>
                <w:rFonts w:ascii="?? (????)??al????)" w:hAnsi="?? (????)??al????)"/>
                <w:sz w:val="20"/>
              </w:rPr>
              <w:t>1-4</w:t>
            </w:r>
            <w:r>
              <w:rPr>
                <w:rFonts w:ascii="宋体" w:hAnsi="宋体" w:cs="宋体" w:hint="eastAsia"/>
                <w:sz w:val="20"/>
              </w:rPr>
              <w:t>学期。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高考为日语的学生，大学日语课程为</w:t>
            </w:r>
            <w:r>
              <w:rPr>
                <w:rFonts w:ascii="?? (????)??al????)" w:hAnsi="?? (????)??al????)"/>
                <w:sz w:val="20"/>
              </w:rPr>
              <w:t>12</w:t>
            </w:r>
            <w:r>
              <w:rPr>
                <w:rFonts w:ascii="宋体" w:hAnsi="宋体" w:cs="宋体" w:hint="eastAsia"/>
                <w:sz w:val="20"/>
              </w:rPr>
              <w:t>学分，修读《大学日语</w:t>
            </w:r>
            <w:r>
              <w:rPr>
                <w:rFonts w:ascii="?? (????)??al????)" w:hAnsi="?? (????)??al????)"/>
                <w:sz w:val="20"/>
              </w:rPr>
              <w:t>I</w:t>
            </w:r>
            <w:r>
              <w:rPr>
                <w:rFonts w:ascii="宋体" w:hAnsi="宋体" w:cs="宋体" w:hint="eastAsia"/>
                <w:sz w:val="20"/>
              </w:rPr>
              <w:t>》、《大学日语</w:t>
            </w:r>
            <w:r>
              <w:rPr>
                <w:rFonts w:ascii="?? (????)??al????)" w:hAnsi="?? (????)??al????)"/>
                <w:sz w:val="20"/>
              </w:rPr>
              <w:t>II</w:t>
            </w:r>
            <w:r>
              <w:rPr>
                <w:rFonts w:ascii="宋体" w:hAnsi="宋体" w:cs="宋体" w:hint="eastAsia"/>
                <w:sz w:val="20"/>
              </w:rPr>
              <w:t>》、《大学日语</w:t>
            </w:r>
            <w:r>
              <w:rPr>
                <w:rFonts w:ascii="?? (????)??al????)" w:hAnsi="?? (????)??al????)"/>
                <w:sz w:val="20"/>
              </w:rPr>
              <w:t>III</w:t>
            </w:r>
            <w:r>
              <w:rPr>
                <w:rFonts w:ascii="宋体" w:hAnsi="宋体" w:cs="宋体" w:hint="eastAsia"/>
                <w:sz w:val="20"/>
              </w:rPr>
              <w:t>》、《大学日语</w:t>
            </w:r>
            <w:r>
              <w:rPr>
                <w:rFonts w:ascii="?? (????)??al????)" w:hAnsi="?? (????)??al????)"/>
                <w:sz w:val="20"/>
              </w:rPr>
              <w:t>IV</w:t>
            </w:r>
            <w:r>
              <w:rPr>
                <w:rFonts w:ascii="宋体" w:hAnsi="宋体" w:cs="宋体" w:hint="eastAsia"/>
                <w:sz w:val="20"/>
              </w:rPr>
              <w:t>》。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思维与方法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跨学科、跨专业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见其他专业人才培养方案中开设的学科基础课和专业课（不含同一专业不同方向的课程）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法治与社会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  <w:p w:rsidR="00527A5E" w:rsidRDefault="00527A5E">
            <w:pPr>
              <w:spacing w:line="320" w:lineRule="atLeast"/>
              <w:jc w:val="both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湾区视野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9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见《广东财经大学</w:t>
            </w:r>
            <w:r>
              <w:rPr>
                <w:rFonts w:ascii="?? (????)??al????)" w:hAnsi="?? (????)??al????)"/>
                <w:sz w:val="20"/>
              </w:rPr>
              <w:t>2021</w:t>
            </w:r>
            <w:r>
              <w:rPr>
                <w:rFonts w:ascii="宋体" w:hAnsi="宋体" w:cs="宋体" w:hint="eastAsia"/>
                <w:sz w:val="20"/>
              </w:rPr>
              <w:t>年版通识选修课程设置一览表》</w:t>
            </w:r>
          </w:p>
        </w:tc>
      </w:tr>
      <w:tr w:rsidR="00527A5E">
        <w:trPr>
          <w:jc w:val="center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学科基础课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基础课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16177804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微积分</w:t>
            </w:r>
            <w:r>
              <w:rPr>
                <w:rFonts w:ascii="?? (????)??al????)" w:hAnsi="?? (????)??al????)"/>
                <w:sz w:val="20"/>
              </w:rPr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16175904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微积分</w:t>
            </w:r>
            <w:r>
              <w:rPr>
                <w:rFonts w:ascii="?? (????)??al????)" w:hAnsi="?? (????)??al????)"/>
                <w:sz w:val="20"/>
              </w:rPr>
              <w:t>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考试</w:t>
            </w:r>
          </w:p>
        </w:tc>
      </w:tr>
      <w:tr w:rsidR="00911B04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16068104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EC0480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 w:hint="eastAsia"/>
                <w:sz w:val="20"/>
              </w:rPr>
              <w:t>微积分</w:t>
            </w:r>
            <w:r>
              <w:rPr>
                <w:rFonts w:ascii="宋体" w:hAnsi="宋体" w:hint="eastAsia"/>
                <w:sz w:val="20"/>
              </w:rPr>
              <w:t>Ⅱ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64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 w:rsidRPr="00911B04">
              <w:rPr>
                <w:rFonts w:ascii="?? (????)??al????)" w:hAnsi="?? (????)??al????)"/>
                <w:sz w:val="20"/>
              </w:rPr>
              <w:t>64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911B04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16185304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EC0480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微积分Ⅱ</w:t>
            </w:r>
            <w:r>
              <w:rPr>
                <w:rFonts w:ascii="?? (????)??al????)" w:eastAsiaTheme="minorEastAsia" w:hAnsi="?? (????)??al????)"/>
                <w:sz w:val="20"/>
              </w:rPr>
              <w:t>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64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b/>
                <w:sz w:val="20"/>
              </w:rPr>
            </w:pPr>
            <w:r w:rsidRPr="00911B04">
              <w:rPr>
                <w:rFonts w:ascii="?? (????)??al????)" w:hAnsi="?? (????)??al????)"/>
                <w:sz w:val="20"/>
              </w:rPr>
              <w:t>64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Pr="00911B04" w:rsidRDefault="00911B04" w:rsidP="00911B04">
            <w:pPr>
              <w:spacing w:line="320" w:lineRule="atLeast"/>
              <w:jc w:val="center"/>
              <w:rPr>
                <w:rFonts w:ascii="?? (????)??al????)" w:eastAsiaTheme="minorEastAsia" w:hAnsi="?? (????)??al????)"/>
                <w:sz w:val="20"/>
              </w:rPr>
            </w:pPr>
            <w:r>
              <w:rPr>
                <w:rFonts w:ascii="?? (????)??al????)" w:eastAsiaTheme="minorEastAsia" w:hAnsi="?? (????)??al????)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04" w:rsidRDefault="00911B04" w:rsidP="00911B04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专业课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专业基础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专业方向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选修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综合</w:t>
            </w:r>
            <w:r>
              <w:rPr>
                <w:rFonts w:ascii="宋体" w:hAnsi="宋体" w:cs="宋体" w:hint="eastAsia"/>
                <w:sz w:val="20"/>
              </w:rPr>
              <w:lastRenderedPageBreak/>
              <w:t>运用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>必修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A5E" w:rsidRDefault="00527A5E"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 w:rsidR="00527A5E">
        <w:trPr>
          <w:jc w:val="center"/>
        </w:trPr>
        <w:tc>
          <w:tcPr>
            <w:tcW w:w="104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备注：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1.</w:t>
            </w:r>
            <w:r>
              <w:rPr>
                <w:rFonts w:ascii="宋体" w:hAnsi="宋体" w:cs="宋体" w:hint="eastAsia"/>
                <w:sz w:val="20"/>
              </w:rPr>
              <w:t>通识选修课修读要求为</w:t>
            </w:r>
            <w:r>
              <w:rPr>
                <w:rFonts w:ascii="?? (????)??al????)" w:hAnsi="?? (????)??al????)"/>
                <w:sz w:val="20"/>
              </w:rPr>
              <w:t>15</w:t>
            </w:r>
            <w:r>
              <w:rPr>
                <w:rFonts w:ascii="宋体" w:hAnsi="宋体" w:cs="宋体" w:hint="eastAsia"/>
                <w:sz w:val="20"/>
              </w:rPr>
              <w:t>学分，学生至少修读</w:t>
            </w:r>
            <w:r>
              <w:rPr>
                <w:rFonts w:ascii="?? (????)??al????)" w:hAnsi="?? (????)??al????)"/>
                <w:sz w:val="20"/>
              </w:rPr>
              <w:t>4</w:t>
            </w:r>
            <w:r>
              <w:rPr>
                <w:rFonts w:ascii="宋体" w:hAnsi="宋体" w:cs="宋体" w:hint="eastAsia"/>
                <w:sz w:val="20"/>
              </w:rPr>
              <w:t>个模块，其中文学与艺术模块至少修读</w:t>
            </w:r>
            <w:r>
              <w:rPr>
                <w:rFonts w:ascii="?? (????)??al????)" w:hAnsi="?? (????)??al????)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学分、思想与政治模块至少修读</w:t>
            </w:r>
            <w:r>
              <w:rPr>
                <w:rFonts w:ascii="?? (????)??al????)" w:hAnsi="?? (????)??al????)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学分</w:t>
            </w:r>
            <w:r>
              <w:rPr>
                <w:rFonts w:ascii="?? (????)??al????)" w:hAnsi="?? (????)??al????)"/>
                <w:sz w:val="20"/>
              </w:rPr>
              <w:t>(“</w:t>
            </w:r>
            <w:r>
              <w:rPr>
                <w:rFonts w:ascii="宋体" w:hAnsi="宋体" w:cs="宋体" w:hint="eastAsia"/>
                <w:sz w:val="20"/>
              </w:rPr>
              <w:t>马克思主义中国化进程与青年学生使命担当</w:t>
            </w:r>
            <w:r>
              <w:rPr>
                <w:rFonts w:ascii="Times New Roman" w:hAnsi="Times New Roman"/>
                <w:sz w:val="20"/>
              </w:rPr>
              <w:t>”</w:t>
            </w:r>
            <w:r>
              <w:rPr>
                <w:rFonts w:ascii="宋体" w:hAnsi="宋体" w:cs="宋体" w:hint="eastAsia"/>
                <w:sz w:val="20"/>
              </w:rPr>
              <w:t>课程为必须修读课程；</w:t>
            </w: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宋体" w:hAnsi="宋体" w:cs="宋体" w:hint="eastAsia"/>
                <w:sz w:val="20"/>
              </w:rPr>
              <w:t>四史（党史、新中国史、改革开放史、社会主义发展史）</w:t>
            </w:r>
            <w:r>
              <w:rPr>
                <w:rFonts w:ascii="Times New Roman" w:hAnsi="Times New Roman"/>
                <w:sz w:val="20"/>
              </w:rPr>
              <w:t>”</w:t>
            </w:r>
            <w:r>
              <w:rPr>
                <w:rFonts w:ascii="宋体" w:hAnsi="宋体" w:cs="宋体" w:hint="eastAsia"/>
                <w:sz w:val="20"/>
              </w:rPr>
              <w:t>四门课程中至少修读一门课程；</w:t>
            </w:r>
            <w:r>
              <w:rPr>
                <w:rFonts w:ascii="宋体" w:hAnsi="宋体" w:cs="宋体" w:hint="eastAsia"/>
                <w:color w:val="FF0000"/>
                <w:sz w:val="20"/>
              </w:rPr>
              <w:t>港澳台学生不设置修读思想与政治模块的选修课程</w:t>
            </w:r>
            <w:r w:rsidR="00EC0480">
              <w:rPr>
                <w:rFonts w:ascii="宋体" w:hAnsi="宋体" w:cs="宋体" w:hint="eastAsia"/>
                <w:color w:val="FF0000"/>
                <w:sz w:val="20"/>
              </w:rPr>
              <w:t>要求</w:t>
            </w:r>
            <w:r>
              <w:rPr>
                <w:rFonts w:ascii="宋体" w:hAnsi="宋体" w:cs="宋体" w:hint="eastAsia"/>
                <w:sz w:val="20"/>
              </w:rPr>
              <w:t>）。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2.</w:t>
            </w:r>
            <w:r>
              <w:rPr>
                <w:rFonts w:ascii="宋体" w:hAnsi="宋体" w:cs="宋体" w:hint="eastAsia"/>
                <w:sz w:val="20"/>
              </w:rPr>
              <w:t>辅修专业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 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?? (????)??al????)" w:hAnsi="?? (????)??al????)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）辅修专业须跨学科门类修读，从第</w:t>
            </w:r>
            <w:r>
              <w:rPr>
                <w:rFonts w:ascii="?? (????)??al????)" w:hAnsi="?? (????)??al????)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学期始，学生可以选择修读辅修课程。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 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?? (????)??al????)" w:hAnsi="?? (????)??al????)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）辅修课程总学分为</w:t>
            </w:r>
            <w:r>
              <w:rPr>
                <w:rFonts w:ascii="?? (????)??al????)" w:hAnsi="?? (????)??al????)"/>
                <w:color w:val="FF0000"/>
                <w:sz w:val="20"/>
              </w:rPr>
              <w:t>45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（或</w:t>
            </w:r>
            <w:r>
              <w:rPr>
                <w:rFonts w:ascii="?? (????)??al????)" w:hAnsi="?? (????)??al????)"/>
                <w:color w:val="FF0000"/>
                <w:sz w:val="20"/>
              </w:rPr>
              <w:t>46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）</w:t>
            </w:r>
            <w:r>
              <w:rPr>
                <w:rFonts w:ascii="宋体" w:hAnsi="宋体" w:cs="宋体" w:hint="eastAsia"/>
                <w:sz w:val="20"/>
              </w:rPr>
              <w:t>学分。</w:t>
            </w:r>
            <w:r>
              <w:rPr>
                <w:rFonts w:ascii="Times New Roman" w:hAnsi="Times New Roman"/>
                <w:sz w:val="20"/>
              </w:rPr>
              <w:t> 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 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?? (????)??al????)" w:hAnsi="?? (????)??al????)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）取得辅修资格前修读</w:t>
            </w: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宋体" w:hAnsi="宋体" w:cs="宋体" w:hint="eastAsia"/>
                <w:sz w:val="20"/>
              </w:rPr>
              <w:t>跨学科、跨专业</w:t>
            </w:r>
            <w:r>
              <w:rPr>
                <w:rFonts w:ascii="Times New Roman" w:hAnsi="Times New Roman"/>
                <w:sz w:val="20"/>
              </w:rPr>
              <w:t>”</w:t>
            </w:r>
            <w:r>
              <w:rPr>
                <w:rFonts w:ascii="宋体" w:hAnsi="宋体" w:cs="宋体" w:hint="eastAsia"/>
                <w:sz w:val="20"/>
              </w:rPr>
              <w:t>模块中的课程且获得学分，如与辅修专业人才培养方案中尚未修读课程完全相同，将认定为辅修课程（不再认定为通识选修课学分）。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?? (????)??al????)" w:hAnsi="?? (????)??al????)"/>
                <w:sz w:val="20"/>
              </w:rPr>
              <w:t xml:space="preserve"> </w:t>
            </w:r>
          </w:p>
          <w:p w:rsidR="00527A5E" w:rsidRDefault="00527A5E">
            <w:pPr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 </w:t>
            </w: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?? (????)??al????)" w:hAnsi="?? (????)??al????)"/>
                <w:sz w:val="20"/>
              </w:rPr>
              <w:t>4</w:t>
            </w:r>
            <w:r>
              <w:rPr>
                <w:rFonts w:ascii="宋体" w:hAnsi="宋体" w:cs="宋体" w:hint="eastAsia"/>
                <w:sz w:val="20"/>
              </w:rPr>
              <w:t>）</w:t>
            </w:r>
            <w:r>
              <w:rPr>
                <w:rFonts w:ascii="?? (????)??al????)" w:hAnsi="?? (????)??al????)"/>
                <w:sz w:val="20"/>
              </w:rPr>
              <w:t>30</w:t>
            </w:r>
            <w:r>
              <w:rPr>
                <w:rFonts w:ascii="宋体" w:hAnsi="宋体" w:cs="宋体" w:hint="eastAsia"/>
                <w:sz w:val="20"/>
              </w:rPr>
              <w:t>≦获得学分＜</w:t>
            </w:r>
            <w:r>
              <w:rPr>
                <w:rFonts w:ascii="?? (????)??al????)" w:hAnsi="?? (????)??al????)"/>
                <w:color w:val="FF0000"/>
                <w:sz w:val="20"/>
              </w:rPr>
              <w:t>45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（或</w:t>
            </w:r>
            <w:r>
              <w:rPr>
                <w:rFonts w:ascii="?? (????)??al????)" w:hAnsi="?? (????)??al????)"/>
                <w:color w:val="FF0000"/>
                <w:sz w:val="20"/>
              </w:rPr>
              <w:t>46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）</w:t>
            </w:r>
            <w:r>
              <w:rPr>
                <w:rFonts w:ascii="宋体" w:hAnsi="宋体" w:cs="宋体" w:hint="eastAsia"/>
                <w:sz w:val="20"/>
              </w:rPr>
              <w:t>且达到颁发辅修专业毕业证书条件者，颁发辅修专业毕业证书；获得</w:t>
            </w:r>
            <w:r>
              <w:rPr>
                <w:rFonts w:ascii="?? (????)??al????)" w:hAnsi="?? (????)??al????)"/>
                <w:color w:val="FF0000"/>
                <w:sz w:val="20"/>
              </w:rPr>
              <w:t>45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（或</w:t>
            </w:r>
            <w:r>
              <w:rPr>
                <w:rFonts w:ascii="?? (????)??al????)" w:hAnsi="?? (????)??al????)"/>
                <w:color w:val="FF0000"/>
                <w:sz w:val="20"/>
              </w:rPr>
              <w:t>46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）</w:t>
            </w:r>
            <w:r>
              <w:rPr>
                <w:rFonts w:ascii="宋体" w:hAnsi="宋体" w:cs="宋体" w:hint="eastAsia"/>
                <w:sz w:val="20"/>
              </w:rPr>
              <w:t>学分且达到授予辅修专业学士学位条件者，授予辅修专业学士学位。</w:t>
            </w:r>
          </w:p>
          <w:p w:rsidR="00527A5E" w:rsidRDefault="00527A5E">
            <w:pPr>
              <w:numPr>
                <w:ilvl w:val="0"/>
                <w:numId w:val="1"/>
              </w:numPr>
              <w:tabs>
                <w:tab w:val="left" w:pos="312"/>
              </w:tabs>
              <w:spacing w:line="320" w:lineRule="atLeast"/>
              <w:rPr>
                <w:rFonts w:ascii="?? (????)??al????)" w:hAnsi="?? (????)??al????)"/>
                <w:color w:val="FF0000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港澳台学生国情教育必修课程：（</w:t>
            </w:r>
            <w:r>
              <w:rPr>
                <w:rFonts w:ascii="?? (????)??al????)" w:hAnsi="?? (????)??al????)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）中国概况，课程代码为</w:t>
            </w:r>
            <w:r>
              <w:rPr>
                <w:rFonts w:ascii="?? (????)??al????)" w:hAnsi="?? (????)??al????)"/>
                <w:sz w:val="20"/>
              </w:rPr>
              <w:t>18140124,4</w:t>
            </w:r>
            <w:r>
              <w:rPr>
                <w:rFonts w:ascii="宋体" w:hAnsi="宋体" w:cs="宋体" w:hint="eastAsia"/>
                <w:sz w:val="20"/>
              </w:rPr>
              <w:t>学分，</w:t>
            </w:r>
            <w:r>
              <w:rPr>
                <w:rFonts w:ascii="?? (????)??al????)" w:hAnsi="?? (????)??al????)"/>
                <w:sz w:val="20"/>
              </w:rPr>
              <w:t>64</w:t>
            </w:r>
            <w:r>
              <w:rPr>
                <w:rFonts w:ascii="宋体" w:hAnsi="宋体" w:cs="宋体" w:hint="eastAsia"/>
                <w:sz w:val="20"/>
              </w:rPr>
              <w:t>学时（均为理论学时），第</w:t>
            </w:r>
            <w:r>
              <w:rPr>
                <w:rFonts w:ascii="?? (????)??al????)" w:hAnsi="?? (????)??al????)"/>
                <w:sz w:val="20"/>
              </w:rPr>
              <w:t>5</w:t>
            </w:r>
            <w:r>
              <w:rPr>
                <w:rFonts w:ascii="宋体" w:hAnsi="宋体" w:cs="宋体" w:hint="eastAsia"/>
                <w:sz w:val="20"/>
              </w:rPr>
              <w:t>学期按设置学期开设，考核方式为考试。（</w:t>
            </w:r>
            <w:r>
              <w:rPr>
                <w:rFonts w:ascii="?? (????)??al????)" w:hAnsi="?? (????)??al????)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）中国特色社会主义理论与实践，课程代码为</w:t>
            </w:r>
            <w:r>
              <w:rPr>
                <w:rFonts w:ascii="?? (????)??al????)" w:hAnsi="?? (????)??al????)"/>
                <w:sz w:val="20"/>
              </w:rPr>
              <w:t>18140133,3</w:t>
            </w:r>
            <w:r>
              <w:rPr>
                <w:rFonts w:ascii="宋体" w:hAnsi="宋体" w:cs="宋体" w:hint="eastAsia"/>
                <w:sz w:val="20"/>
              </w:rPr>
              <w:t>学分，</w:t>
            </w:r>
            <w:r>
              <w:rPr>
                <w:rFonts w:ascii="?? (????)??al????)" w:hAnsi="?? (????)??al????)"/>
                <w:sz w:val="20"/>
              </w:rPr>
              <w:t>48</w:t>
            </w:r>
            <w:r>
              <w:rPr>
                <w:rFonts w:ascii="宋体" w:hAnsi="宋体" w:cs="宋体" w:hint="eastAsia"/>
                <w:sz w:val="20"/>
              </w:rPr>
              <w:t>学时（均为理论学时），第</w:t>
            </w:r>
            <w:r>
              <w:rPr>
                <w:rFonts w:ascii="?? (????)??al????)" w:hAnsi="?? (????)??al????)"/>
                <w:sz w:val="20"/>
              </w:rPr>
              <w:t>6</w:t>
            </w:r>
            <w:r>
              <w:rPr>
                <w:rFonts w:ascii="宋体" w:hAnsi="宋体" w:cs="宋体" w:hint="eastAsia"/>
                <w:sz w:val="20"/>
              </w:rPr>
              <w:t>学期按设置学期开设，考核方式为考试。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（</w:t>
            </w:r>
            <w:r>
              <w:rPr>
                <w:rFonts w:ascii="?? (????)??al????)" w:hAnsi="?? (????)??al????)"/>
                <w:color w:val="FF0000"/>
                <w:sz w:val="20"/>
              </w:rPr>
              <w:t>3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）国家安全教育和大学生劳动教育，课程代码分别为</w:t>
            </w:r>
            <w:r>
              <w:rPr>
                <w:rFonts w:ascii="?? (????)??al????)" w:hAnsi="?? (????)??al????)"/>
                <w:color w:val="FF0000"/>
                <w:sz w:val="20"/>
              </w:rPr>
              <w:t>XXX</w:t>
            </w:r>
            <w:r>
              <w:rPr>
                <w:rFonts w:ascii="宋体" w:hAnsi="宋体" w:cs="宋体" w:hint="eastAsia"/>
                <w:color w:val="FF0000"/>
                <w:sz w:val="20"/>
              </w:rPr>
              <w:t>和</w:t>
            </w:r>
            <w:r>
              <w:rPr>
                <w:rFonts w:ascii="?? (????)??al????)" w:hAnsi="?? (????)??al????)"/>
                <w:color w:val="FF0000"/>
                <w:sz w:val="20"/>
              </w:rPr>
              <w:t>XXX</w:t>
            </w:r>
            <w:r>
              <w:rPr>
                <w:rFonts w:ascii="宋体" w:hAnsi="宋体" w:cs="宋体" w:hint="eastAsia"/>
                <w:color w:val="FF0000"/>
                <w:sz w:val="20"/>
              </w:rPr>
              <w:t>，按</w:t>
            </w:r>
            <w:r>
              <w:rPr>
                <w:rFonts w:ascii="Times New Roman" w:hAnsi="Times New Roman"/>
                <w:color w:val="FF0000"/>
                <w:sz w:val="20"/>
              </w:rPr>
              <w:t>“</w:t>
            </w:r>
            <w:r>
              <w:rPr>
                <w:rFonts w:ascii="宋体" w:hAnsi="宋体" w:cs="宋体" w:hint="eastAsia"/>
                <w:color w:val="FF0000"/>
                <w:sz w:val="20"/>
              </w:rPr>
              <w:t>表二：教学计划进度</w:t>
            </w:r>
            <w:r>
              <w:rPr>
                <w:rFonts w:ascii="Times New Roman" w:hAnsi="Times New Roman"/>
                <w:color w:val="FF0000"/>
                <w:sz w:val="20"/>
              </w:rPr>
              <w:t>”</w:t>
            </w:r>
            <w:r>
              <w:rPr>
                <w:rFonts w:ascii="宋体" w:hAnsi="宋体" w:cs="宋体" w:hint="eastAsia"/>
                <w:color w:val="FF0000"/>
                <w:sz w:val="20"/>
              </w:rPr>
              <w:t>设置学期修读。</w:t>
            </w:r>
          </w:p>
          <w:p w:rsidR="00527A5E" w:rsidRDefault="00527A5E">
            <w:pPr>
              <w:numPr>
                <w:ilvl w:val="0"/>
                <w:numId w:val="1"/>
              </w:numPr>
              <w:tabs>
                <w:tab w:val="left" w:pos="312"/>
              </w:tabs>
              <w:spacing w:line="320" w:lineRule="atLeast"/>
              <w:rPr>
                <w:rFonts w:ascii="?? (????)??al????)" w:hAnsi="?? (????)??al????)"/>
                <w:sz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</w:rPr>
              <w:t>港澳台学生国情教育</w:t>
            </w:r>
            <w:r w:rsidR="00087875">
              <w:rPr>
                <w:rFonts w:ascii="宋体" w:hAnsi="宋体" w:cs="宋体" w:hint="eastAsia"/>
                <w:color w:val="FF0000"/>
                <w:sz w:val="20"/>
              </w:rPr>
              <w:t>通识选修课程：学生在国情教育学习平台学习且通过相应课程考核，可减免通识选修课程总学分</w:t>
            </w:r>
            <w:r>
              <w:rPr>
                <w:rFonts w:ascii="?? (????)??al????)" w:hAnsi="?? (????)??al????)"/>
                <w:color w:val="FF0000"/>
                <w:sz w:val="20"/>
              </w:rPr>
              <w:t>2</w:t>
            </w:r>
            <w:r>
              <w:rPr>
                <w:rFonts w:ascii="宋体" w:hAnsi="宋体" w:cs="宋体" w:hint="eastAsia"/>
                <w:color w:val="FF0000"/>
                <w:sz w:val="20"/>
              </w:rPr>
              <w:t>学分。</w:t>
            </w:r>
          </w:p>
        </w:tc>
      </w:tr>
    </w:tbl>
    <w:p w:rsidR="00527A5E" w:rsidRDefault="00527A5E">
      <w:pPr>
        <w:rPr>
          <w:rFonts w:ascii="unknown" w:hAnsi="unknown"/>
        </w:rPr>
      </w:pPr>
      <w:r>
        <w:rPr>
          <w:rFonts w:ascii="宋体" w:hAnsi="宋体" w:cs="宋体" w:hint="eastAsia"/>
        </w:rPr>
        <w:t>专业负责人签字</w:t>
      </w:r>
      <w:r>
        <w:rPr>
          <w:rFonts w:ascii="unknown" w:hAnsi="unknown"/>
        </w:rPr>
        <w:t>:</w:t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宋体" w:hAnsi="宋体" w:cs="宋体" w:hint="eastAsia"/>
        </w:rPr>
        <w:t>单位领导签字</w:t>
      </w:r>
      <w:r>
        <w:rPr>
          <w:rFonts w:ascii="unknown" w:hAnsi="unknown"/>
        </w:rPr>
        <w:t>:</w:t>
      </w:r>
      <w:r>
        <w:rPr>
          <w:rFonts w:ascii="宋体" w:hAnsi="宋体" w:cs="宋体" w:hint="eastAsia"/>
        </w:rPr>
        <w:t>（盖章）</w:t>
      </w:r>
    </w:p>
    <w:p w:rsidR="00527A5E" w:rsidRDefault="00527A5E">
      <w:pPr>
        <w:jc w:val="right"/>
        <w:rPr>
          <w:rFonts w:ascii="unknown" w:hAnsi="unknown"/>
        </w:rPr>
      </w:pPr>
    </w:p>
    <w:sectPr w:rsidR="00527A5E">
      <w:headerReference w:type="default" r:id="rId7"/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65" w:rsidRDefault="008F7D6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endnote>
  <w:endnote w:type="continuationSeparator" w:id="0">
    <w:p w:rsidR="008F7D65" w:rsidRDefault="008F7D6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 (????)??al????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65" w:rsidRDefault="008F7D6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footnote>
  <w:footnote w:type="continuationSeparator" w:id="0">
    <w:p w:rsidR="008F7D65" w:rsidRDefault="008F7D6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E" w:rsidRDefault="00527A5E">
    <w:pPr>
      <w:spacing w:line="320" w:lineRule="atLeast"/>
      <w:jc w:val="center"/>
      <w:rPr>
        <w:rFonts w:ascii="?? (????)??al????)" w:hAnsi="?? (????)??al????)"/>
        <w:sz w:val="20"/>
      </w:rPr>
    </w:pPr>
  </w:p>
  <w:p w:rsidR="00527A5E" w:rsidRDefault="00527A5E">
    <w:pPr>
      <w:spacing w:line="320" w:lineRule="atLeast"/>
      <w:jc w:val="center"/>
      <w:rPr>
        <w:rFonts w:ascii="?? (????)??al????)" w:hAnsi="?? (????)??al????)"/>
        <w:sz w:val="20"/>
      </w:rPr>
    </w:pPr>
    <w:r>
      <w:rPr>
        <w:rFonts w:ascii="?? (????)??al????)" w:hAnsi="?? (????)??al????)"/>
        <w:sz w:val="20"/>
      </w:rPr>
      <w:t>XX</w:t>
    </w:r>
    <w:r>
      <w:rPr>
        <w:rFonts w:ascii="宋体" w:hAnsi="宋体" w:cs="宋体" w:hint="eastAsia"/>
        <w:sz w:val="20"/>
      </w:rPr>
      <w:t>学院</w:t>
    </w:r>
    <w:r>
      <w:rPr>
        <w:rFonts w:ascii="?? (????)??al????)" w:hAnsi="?? (????)??al????)"/>
        <w:sz w:val="20"/>
      </w:rPr>
      <w:t xml:space="preserve">  xx</w:t>
    </w:r>
    <w:r>
      <w:rPr>
        <w:rFonts w:ascii="宋体" w:hAnsi="宋体" w:cs="宋体" w:hint="eastAsia"/>
        <w:sz w:val="20"/>
      </w:rPr>
      <w:t>专业</w:t>
    </w:r>
    <w:r>
      <w:rPr>
        <w:rFonts w:ascii="?? (????)??al????)" w:hAnsi="?? (????)??al????)"/>
        <w:sz w:val="20"/>
      </w:rPr>
      <w:t>2021</w:t>
    </w:r>
    <w:r>
      <w:rPr>
        <w:rFonts w:ascii="宋体" w:hAnsi="宋体" w:cs="宋体" w:hint="eastAsia"/>
        <w:sz w:val="20"/>
      </w:rPr>
      <w:t>级人才培养方案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E76A56"/>
    <w:multiLevelType w:val="singleLevel"/>
    <w:tmpl w:val="A8E76A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" w15:restartNumberingAfterBreak="0">
    <w:nsid w:val="B4B638B7"/>
    <w:multiLevelType w:val="hybridMultilevel"/>
    <w:tmpl w:val="B4B638B7"/>
    <w:lvl w:ilvl="0" w:tplc="FFFFFFFF">
      <w:start w:val="3"/>
      <w:numFmt w:val="decimal"/>
      <w:lvlText w:val="%1."/>
      <w:lvlJc w:val="left"/>
      <w:pPr>
        <w:tabs>
          <w:tab w:val="num" w:pos="312"/>
        </w:tabs>
      </w:pPr>
      <w:rPr>
        <w:rFonts w:cs="Times New Roman"/>
        <w:color w:val="auto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" w15:restartNumberingAfterBreak="0">
    <w:nsid w:val="CF3CA605"/>
    <w:multiLevelType w:val="singleLevel"/>
    <w:tmpl w:val="CF3CA605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D191EEA7"/>
    <w:multiLevelType w:val="singleLevel"/>
    <w:tmpl w:val="D191EEA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4" w15:restartNumberingAfterBreak="0">
    <w:nsid w:val="DA375794"/>
    <w:multiLevelType w:val="singleLevel"/>
    <w:tmpl w:val="DA3757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 w15:restartNumberingAfterBreak="0">
    <w:nsid w:val="E3BC0E3D"/>
    <w:multiLevelType w:val="singleLevel"/>
    <w:tmpl w:val="E3BC0E3D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6" w15:restartNumberingAfterBreak="0">
    <w:nsid w:val="FD6C49E4"/>
    <w:multiLevelType w:val="singleLevel"/>
    <w:tmpl w:val="FD6C49E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7" w15:restartNumberingAfterBreak="0">
    <w:nsid w:val="FFFFFF7C"/>
    <w:multiLevelType w:val="singleLevel"/>
    <w:tmpl w:val="9280B51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8" w15:restartNumberingAfterBreak="0">
    <w:nsid w:val="FFFFFF7D"/>
    <w:multiLevelType w:val="singleLevel"/>
    <w:tmpl w:val="A07C32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9" w15:restartNumberingAfterBreak="0">
    <w:nsid w:val="FFFFFF7E"/>
    <w:multiLevelType w:val="singleLevel"/>
    <w:tmpl w:val="07E63C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0" w15:restartNumberingAfterBreak="0">
    <w:nsid w:val="FFFFFF7F"/>
    <w:multiLevelType w:val="singleLevel"/>
    <w:tmpl w:val="07442D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1" w15:restartNumberingAfterBreak="0">
    <w:nsid w:val="FFFFFF80"/>
    <w:multiLevelType w:val="singleLevel"/>
    <w:tmpl w:val="396C46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2" w15:restartNumberingAfterBreak="0">
    <w:nsid w:val="FFFFFF81"/>
    <w:multiLevelType w:val="singleLevel"/>
    <w:tmpl w:val="3822F8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3" w15:restartNumberingAfterBreak="0">
    <w:nsid w:val="FFFFFF82"/>
    <w:multiLevelType w:val="singleLevel"/>
    <w:tmpl w:val="3974965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4" w15:restartNumberingAfterBreak="0">
    <w:nsid w:val="FFFFFF83"/>
    <w:multiLevelType w:val="singleLevel"/>
    <w:tmpl w:val="72B0454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5" w15:restartNumberingAfterBreak="0">
    <w:nsid w:val="FFFFFF88"/>
    <w:multiLevelType w:val="singleLevel"/>
    <w:tmpl w:val="A55A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FFFFFF89"/>
    <w:multiLevelType w:val="singleLevel"/>
    <w:tmpl w:val="4A26F2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3D614C3"/>
    <w:multiLevelType w:val="singleLevel"/>
    <w:tmpl w:val="13D614C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8" w15:restartNumberingAfterBreak="0">
    <w:nsid w:val="374A29A3"/>
    <w:multiLevelType w:val="singleLevel"/>
    <w:tmpl w:val="374A29A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 w15:restartNumberingAfterBreak="0">
    <w:nsid w:val="4D0D4F83"/>
    <w:multiLevelType w:val="singleLevel"/>
    <w:tmpl w:val="4D0D4F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A016454"/>
    <w:multiLevelType w:val="singleLevel"/>
    <w:tmpl w:val="7A01645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D7"/>
    <w:rsid w:val="00085188"/>
    <w:rsid w:val="00087875"/>
    <w:rsid w:val="001658A7"/>
    <w:rsid w:val="00292B1C"/>
    <w:rsid w:val="00527A5E"/>
    <w:rsid w:val="00665561"/>
    <w:rsid w:val="006B25CB"/>
    <w:rsid w:val="008A12E5"/>
    <w:rsid w:val="008F7D65"/>
    <w:rsid w:val="00911B04"/>
    <w:rsid w:val="00D253F1"/>
    <w:rsid w:val="00EC0480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A36241F-1C45-40C7-9716-E50E98E3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nhideWhenUsed="1" w:qFormat="0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kern w:val="0"/>
      <w:sz w:val="24"/>
      <w:szCs w:val="24"/>
    </w:rPr>
  </w:style>
  <w:style w:type="paragraph" w:styleId="1">
    <w:name w:val="heading 1"/>
    <w:basedOn w:val="a"/>
    <w:link w:val="1Char"/>
    <w:uiPriority w:val="99"/>
    <w:qFormat/>
    <w:pPr>
      <w:outlineLvl w:val="0"/>
    </w:pPr>
    <w:rPr>
      <w:b/>
      <w:sz w:val="32"/>
    </w:rPr>
  </w:style>
  <w:style w:type="paragraph" w:styleId="2">
    <w:name w:val="heading 2"/>
    <w:basedOn w:val="a"/>
    <w:link w:val="2Char"/>
    <w:uiPriority w:val="99"/>
    <w:qFormat/>
    <w:pPr>
      <w:outlineLvl w:val="1"/>
    </w:pPr>
    <w:rPr>
      <w:b/>
      <w:i/>
      <w:sz w:val="28"/>
    </w:rPr>
  </w:style>
  <w:style w:type="paragraph" w:styleId="3">
    <w:name w:val="heading 3"/>
    <w:basedOn w:val="a"/>
    <w:link w:val="3Char"/>
    <w:uiPriority w:val="99"/>
    <w:qFormat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Times New Roman"/>
      <w:b/>
      <w:bCs/>
      <w:color w:val="000000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Arial" w:hAnsi="Arial" w:cs="Times New Roman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6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5561"/>
    <w:rPr>
      <w:rFonts w:ascii="Arial" w:hAnsi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王雪梅</cp:lastModifiedBy>
  <cp:revision>3</cp:revision>
  <dcterms:created xsi:type="dcterms:W3CDTF">2021-06-15T07:40:00Z</dcterms:created>
  <dcterms:modified xsi:type="dcterms:W3CDTF">2021-06-15T08:03:00Z</dcterms:modified>
</cp:coreProperties>
</file>