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jc w:val="center"/>
        <w:rPr>
          <w:rFonts w:ascii="Helvetica" w:hAnsi="Helvetica"/>
          <w:color w:val="000000"/>
          <w:sz w:val="35"/>
          <w:szCs w:val="35"/>
        </w:rPr>
      </w:pPr>
      <w:bookmarkStart w:id="0" w:name="_Toc492386029"/>
      <w:r>
        <w:rPr>
          <w:rFonts w:hint="eastAsia" w:ascii="Helvetica" w:hAnsi="Helvetica"/>
          <w:color w:val="000000"/>
          <w:sz w:val="35"/>
          <w:szCs w:val="35"/>
        </w:rPr>
        <w:t>取消候补和报名信息删除操作指引</w:t>
      </w:r>
    </w:p>
    <w:p>
      <w:pPr>
        <w:pStyle w:val="20"/>
        <w:ind w:firstLine="0" w:firstLineChars="0"/>
        <w:outlineLvl w:val="0"/>
        <w:rPr>
          <w:rStyle w:val="14"/>
          <w:rFonts w:ascii="黑体" w:hAnsi="黑体" w:eastAsia="黑体"/>
          <w:sz w:val="28"/>
          <w:szCs w:val="28"/>
        </w:rPr>
      </w:pPr>
    </w:p>
    <w:p>
      <w:pPr>
        <w:pStyle w:val="20"/>
        <w:ind w:firstLine="0" w:firstLineChars="0"/>
        <w:outlineLvl w:val="0"/>
        <w:rPr>
          <w:rStyle w:val="14"/>
          <w:rFonts w:ascii="黑体" w:hAnsi="黑体" w:eastAsia="黑体"/>
          <w:sz w:val="21"/>
          <w:szCs w:val="21"/>
        </w:rPr>
      </w:pPr>
      <w:r>
        <w:rPr>
          <w:rStyle w:val="14"/>
          <w:rFonts w:hint="eastAsia" w:ascii="黑体" w:hAnsi="黑体" w:eastAsia="黑体"/>
          <w:sz w:val="28"/>
          <w:szCs w:val="28"/>
        </w:rPr>
        <w:t>候补报名流程</w:t>
      </w:r>
      <w:bookmarkEnd w:id="0"/>
    </w:p>
    <w:p>
      <w:pPr>
        <w:pStyle w:val="20"/>
        <w:numPr>
          <w:ilvl w:val="0"/>
          <w:numId w:val="1"/>
        </w:numPr>
        <w:ind w:left="0" w:firstLine="0" w:firstLineChars="0"/>
        <w:outlineLvl w:val="1"/>
        <w:rPr>
          <w:rFonts w:ascii="微软雅黑" w:hAnsi="微软雅黑"/>
          <w:bCs/>
          <w:sz w:val="21"/>
          <w:szCs w:val="21"/>
        </w:rPr>
      </w:pPr>
      <w:r>
        <w:rPr>
          <w:rFonts w:hint="eastAsia" w:ascii="微软雅黑" w:hAnsi="微软雅黑"/>
          <w:bCs/>
          <w:sz w:val="21"/>
          <w:szCs w:val="21"/>
        </w:rPr>
        <w:t>登录CET报名网站：</w:t>
      </w:r>
    </w:p>
    <w:p>
      <w:pPr>
        <w:pStyle w:val="20"/>
        <w:ind w:firstLineChars="0"/>
        <w:rPr>
          <w:rFonts w:ascii="微软雅黑" w:hAnsi="微软雅黑"/>
          <w:bCs/>
          <w:sz w:val="21"/>
          <w:szCs w:val="21"/>
        </w:rPr>
      </w:pPr>
      <w:r>
        <w:rPr>
          <w:rFonts w:hint="eastAsia" w:ascii="微软雅黑" w:hAnsi="微软雅黑"/>
          <w:bCs/>
          <w:sz w:val="21"/>
          <w:szCs w:val="21"/>
        </w:rPr>
        <w:t>公　网：cet-bm.neea.cn</w:t>
      </w:r>
    </w:p>
    <w:p>
      <w:pPr>
        <w:pStyle w:val="20"/>
        <w:ind w:firstLineChars="0"/>
        <w:rPr>
          <w:rFonts w:ascii="微软雅黑" w:hAnsi="微软雅黑"/>
          <w:bCs/>
          <w:sz w:val="21"/>
          <w:szCs w:val="21"/>
        </w:rPr>
      </w:pPr>
      <w:r>
        <w:rPr>
          <w:rFonts w:hint="eastAsia" w:ascii="微软雅黑" w:hAnsi="微软雅黑"/>
          <w:bCs/>
          <w:sz w:val="21"/>
          <w:szCs w:val="21"/>
        </w:rPr>
        <w:t>教育网：cet-bm.neea.edu.cn</w:t>
      </w:r>
    </w:p>
    <w:p>
      <w:pPr>
        <w:pStyle w:val="20"/>
        <w:ind w:left="2" w:leftChars="1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t>建议浏览器：火狐浏览器、谷歌浏览器、IE9+、360浏览器（选择极速模式）</w:t>
      </w:r>
    </w:p>
    <w:p>
      <w:pPr>
        <w:pStyle w:val="20"/>
        <w:ind w:left="2" w:leftChars="1"/>
        <w:rPr>
          <w:rStyle w:val="14"/>
          <w:rFonts w:ascii="微软雅黑" w:hAnsi="微软雅黑"/>
          <w:sz w:val="21"/>
          <w:szCs w:val="21"/>
        </w:rPr>
      </w:pPr>
      <w:r>
        <w:rPr>
          <w:rFonts w:hint="eastAsia" w:ascii="微软雅黑" w:hAnsi="微软雅黑"/>
          <w:sz w:val="21"/>
          <w:szCs w:val="21"/>
        </w:rPr>
        <w:t>点击进入报名：</w:t>
      </w:r>
    </w:p>
    <w:p>
      <w:pPr>
        <w:jc w:val="center"/>
        <w:rPr>
          <w:rFonts w:ascii="微软雅黑" w:hAnsi="微软雅黑"/>
          <w:sz w:val="21"/>
          <w:szCs w:val="21"/>
        </w:rPr>
      </w:pPr>
      <w:r>
        <w:drawing>
          <wp:inline distT="0" distB="0" distL="0" distR="0">
            <wp:extent cx="6840220" cy="44862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/>
          <w:sz w:val="21"/>
          <w:szCs w:val="21"/>
        </w:rPr>
      </w:pPr>
      <w:r>
        <w:rPr>
          <w:rFonts w:hint="eastAsia" w:ascii="微软雅黑" w:hAnsi="微软雅黑"/>
          <w:sz w:val="21"/>
          <w:szCs w:val="21"/>
        </w:rPr>
        <w:t>填写考生账号和密码：</w:t>
      </w:r>
    </w:p>
    <w:p>
      <w:pPr>
        <w:jc w:val="center"/>
        <w:rPr>
          <w:rFonts w:ascii="微软雅黑" w:hAnsi="微软雅黑"/>
          <w:sz w:val="21"/>
          <w:szCs w:val="21"/>
        </w:rPr>
      </w:pPr>
      <w:r>
        <w:drawing>
          <wp:inline distT="0" distB="0" distL="114300" distR="114300">
            <wp:extent cx="6840220" cy="2153920"/>
            <wp:effectExtent l="0" t="0" r="17780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/>
          <w:sz w:val="21"/>
          <w:szCs w:val="21"/>
        </w:rPr>
        <w:t xml:space="preserve"> </w:t>
      </w:r>
    </w:p>
    <w:p>
      <w:pPr>
        <w:pStyle w:val="20"/>
        <w:numPr>
          <w:ilvl w:val="0"/>
          <w:numId w:val="1"/>
        </w:numPr>
        <w:ind w:left="0" w:firstLine="0" w:firstLineChars="0"/>
        <w:outlineLvl w:val="1"/>
        <w:rPr>
          <w:rFonts w:ascii="微软雅黑" w:hAnsi="微软雅黑"/>
          <w:bCs/>
          <w:sz w:val="21"/>
          <w:szCs w:val="21"/>
        </w:rPr>
      </w:pPr>
      <w:r>
        <w:rPr>
          <w:rFonts w:hint="eastAsia" w:ascii="微软雅黑" w:hAnsi="微软雅黑"/>
          <w:bCs/>
          <w:sz w:val="21"/>
          <w:szCs w:val="21"/>
        </w:rPr>
        <w:t>进入报名信息界面，查看候补信息：</w:t>
      </w:r>
    </w:p>
    <w:p>
      <w:pPr>
        <w:pStyle w:val="20"/>
        <w:ind w:firstLine="0" w:firstLineChars="0"/>
        <w:jc w:val="center"/>
        <w:rPr>
          <w:rFonts w:ascii="微软雅黑" w:hAnsi="微软雅黑"/>
          <w:sz w:val="21"/>
          <w:szCs w:val="21"/>
        </w:rPr>
      </w:pPr>
      <w:r>
        <w:drawing>
          <wp:inline distT="0" distB="0" distL="114300" distR="114300">
            <wp:extent cx="5207635" cy="5865495"/>
            <wp:effectExtent l="19050" t="0" r="0" b="0"/>
            <wp:docPr id="2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596" cy="586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/>
          <w:sz w:val="21"/>
          <w:szCs w:val="21"/>
        </w:rPr>
      </w:pPr>
    </w:p>
    <w:p>
      <w:pPr>
        <w:rPr>
          <w:rFonts w:ascii="微软雅黑" w:hAnsi="微软雅黑"/>
          <w:sz w:val="21"/>
          <w:szCs w:val="21"/>
        </w:rPr>
      </w:pPr>
    </w:p>
    <w:p>
      <w:pPr>
        <w:pStyle w:val="20"/>
        <w:numPr>
          <w:ilvl w:val="0"/>
          <w:numId w:val="1"/>
        </w:numPr>
        <w:ind w:left="0" w:firstLine="0" w:firstLineChars="0"/>
        <w:outlineLvl w:val="1"/>
        <w:rPr>
          <w:rFonts w:ascii="微软雅黑" w:hAnsi="微软雅黑"/>
          <w:bCs/>
          <w:sz w:val="21"/>
          <w:szCs w:val="21"/>
        </w:rPr>
      </w:pPr>
      <w:r>
        <w:rPr>
          <w:rFonts w:hint="eastAsia" w:ascii="微软雅黑" w:hAnsi="微软雅黑"/>
          <w:bCs/>
          <w:sz w:val="21"/>
          <w:szCs w:val="21"/>
        </w:rPr>
        <w:t>取消候补操作，点击“取消候补”按钮</w:t>
      </w:r>
    </w:p>
    <w:p>
      <w:pPr>
        <w:pStyle w:val="20"/>
        <w:ind w:firstLine="0" w:firstLineChars="0"/>
        <w:jc w:val="center"/>
      </w:pPr>
      <w:r>
        <w:drawing>
          <wp:inline distT="0" distB="0" distL="114300" distR="114300">
            <wp:extent cx="6831330" cy="1708150"/>
            <wp:effectExtent l="0" t="0" r="7620" b="6350"/>
            <wp:docPr id="2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133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ind w:firstLine="0" w:firstLineChars="0"/>
      </w:pPr>
      <w:r>
        <w:rPr>
          <w:rFonts w:hint="eastAsia" w:ascii="微软雅黑" w:hAnsi="微软雅黑"/>
          <w:sz w:val="21"/>
          <w:szCs w:val="21"/>
        </w:rPr>
        <w:t>弹出确认提示，点击“确定”</w:t>
      </w:r>
      <w:r>
        <w:rPr>
          <w:rFonts w:hint="eastAsia"/>
        </w:rPr>
        <w:t>：</w:t>
      </w:r>
    </w:p>
    <w:p>
      <w:pPr>
        <w:pStyle w:val="20"/>
        <w:ind w:firstLine="0" w:firstLineChars="0"/>
        <w:jc w:val="center"/>
      </w:pPr>
      <w:r>
        <w:drawing>
          <wp:inline distT="0" distB="0" distL="114300" distR="114300">
            <wp:extent cx="6834505" cy="2181860"/>
            <wp:effectExtent l="0" t="0" r="4445" b="8890"/>
            <wp:docPr id="2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450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ind w:firstLine="0" w:firstLineChars="0"/>
      </w:pPr>
      <w:r>
        <w:rPr>
          <w:rFonts w:hint="eastAsia" w:ascii="微软雅黑" w:hAnsi="微软雅黑"/>
          <w:sz w:val="21"/>
          <w:szCs w:val="21"/>
        </w:rPr>
        <w:t>弹出候补原因页面，选择取消候补原因，点击“确定”</w:t>
      </w:r>
      <w:r>
        <w:rPr>
          <w:rFonts w:hint="eastAsia"/>
        </w:rPr>
        <w:t>：</w:t>
      </w:r>
    </w:p>
    <w:p>
      <w:pPr>
        <w:pStyle w:val="20"/>
        <w:ind w:firstLine="0" w:firstLineChars="0"/>
        <w:jc w:val="center"/>
      </w:pPr>
      <w:r>
        <w:drawing>
          <wp:inline distT="0" distB="0" distL="114300" distR="114300">
            <wp:extent cx="4333875" cy="3209925"/>
            <wp:effectExtent l="0" t="0" r="9525" b="9525"/>
            <wp:docPr id="30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ind w:firstLine="0" w:firstLineChars="0"/>
        <w:jc w:val="center"/>
      </w:pPr>
      <w:r>
        <w:drawing>
          <wp:inline distT="0" distB="0" distL="114300" distR="114300">
            <wp:extent cx="2876550" cy="1524000"/>
            <wp:effectExtent l="0" t="0" r="0" b="0"/>
            <wp:docPr id="3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ind w:firstLine="0" w:firstLineChars="0"/>
      </w:pPr>
      <w:r>
        <w:rPr>
          <w:rFonts w:hint="eastAsia" w:ascii="微软雅黑" w:hAnsi="微软雅黑"/>
          <w:sz w:val="21"/>
          <w:szCs w:val="21"/>
        </w:rPr>
        <w:t>候补取消成功后，可点击“查看已完成候补”按钮，进行查看</w:t>
      </w:r>
      <w:r>
        <w:rPr>
          <w:rFonts w:hint="eastAsia"/>
        </w:rPr>
        <w:t>；</w:t>
      </w:r>
    </w:p>
    <w:p>
      <w:pPr>
        <w:pStyle w:val="20"/>
        <w:ind w:firstLine="0" w:firstLineChars="0"/>
        <w:jc w:val="center"/>
      </w:pPr>
      <w:r>
        <w:drawing>
          <wp:inline distT="0" distB="0" distL="114300" distR="114300">
            <wp:extent cx="6836410" cy="1676400"/>
            <wp:effectExtent l="0" t="0" r="2540" b="0"/>
            <wp:docPr id="3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ind w:firstLine="0" w:firstLineChars="0"/>
        <w:jc w:val="center"/>
      </w:pPr>
      <w:r>
        <w:drawing>
          <wp:inline distT="0" distB="0" distL="114300" distR="114300">
            <wp:extent cx="6831965" cy="2620010"/>
            <wp:effectExtent l="0" t="0" r="6985" b="8890"/>
            <wp:docPr id="3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196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  <w:rPr>
          <w:rFonts w:hint="eastAsia"/>
        </w:rPr>
      </w:pPr>
    </w:p>
    <w:p>
      <w:pPr>
        <w:pStyle w:val="20"/>
        <w:ind w:firstLine="0" w:firstLineChars="0"/>
      </w:pPr>
    </w:p>
    <w:p>
      <w:pPr>
        <w:pStyle w:val="20"/>
        <w:numPr>
          <w:ilvl w:val="0"/>
          <w:numId w:val="1"/>
        </w:numPr>
        <w:ind w:left="0" w:firstLine="0" w:firstLineChars="0"/>
        <w:outlineLvl w:val="1"/>
        <w:rPr>
          <w:rFonts w:hint="eastAsia" w:ascii="微软雅黑" w:hAnsi="微软雅黑"/>
          <w:bCs/>
          <w:sz w:val="21"/>
          <w:szCs w:val="21"/>
        </w:rPr>
      </w:pPr>
      <w:r>
        <w:rPr>
          <w:rFonts w:hint="eastAsia" w:ascii="微软雅黑" w:hAnsi="微软雅黑"/>
          <w:bCs/>
          <w:sz w:val="21"/>
          <w:szCs w:val="21"/>
        </w:rPr>
        <w:t>进入报名信息页，点击“报名信息删除”按钮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drawing>
          <wp:inline distT="0" distB="0" distL="0" distR="0">
            <wp:extent cx="6400800" cy="7125335"/>
            <wp:effectExtent l="1905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12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rPr>
          <w:rFonts w:hint="eastAsia" w:ascii="微软雅黑" w:hAnsi="微软雅黑"/>
          <w:bCs/>
          <w:sz w:val="21"/>
          <w:szCs w:val="21"/>
        </w:rPr>
      </w:pPr>
    </w:p>
    <w:p>
      <w:pPr>
        <w:rPr>
          <w:rFonts w:hint="eastAsia" w:ascii="微软雅黑" w:hAnsi="微软雅黑"/>
          <w:bCs/>
          <w:sz w:val="21"/>
          <w:szCs w:val="21"/>
        </w:rPr>
      </w:pPr>
      <w:r>
        <w:rPr>
          <w:rFonts w:hint="eastAsia" w:ascii="微软雅黑" w:hAnsi="微软雅黑"/>
          <w:bCs/>
          <w:sz w:val="21"/>
          <w:szCs w:val="21"/>
        </w:rPr>
        <w:t>填写删除报名信息原因：</w:t>
      </w:r>
    </w:p>
    <w:p>
      <w:pPr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drawing>
          <wp:inline distT="0" distB="0" distL="0" distR="0">
            <wp:extent cx="6423025" cy="6969760"/>
            <wp:effectExtent l="1905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3025" cy="696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rPr>
          <w:rFonts w:hint="eastAsia" w:ascii="微软雅黑" w:hAnsi="微软雅黑"/>
          <w:bCs/>
          <w:sz w:val="21"/>
          <w:szCs w:val="21"/>
        </w:rPr>
      </w:pPr>
      <w:r>
        <w:rPr>
          <w:rFonts w:hint="eastAsia" w:ascii="微软雅黑" w:hAnsi="微软雅黑"/>
          <w:bCs/>
          <w:sz w:val="21"/>
          <w:szCs w:val="21"/>
        </w:rPr>
        <w:t>回到报名界面：</w:t>
      </w:r>
    </w:p>
    <w:p>
      <w:pPr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drawing>
          <wp:inline distT="0" distB="0" distL="0" distR="0">
            <wp:extent cx="6367145" cy="3880485"/>
            <wp:effectExtent l="19050" t="0" r="0" b="0"/>
            <wp:docPr id="10" name="图片 4" descr="C:\Users\admin\Documents\WeChat Files\jiang505325\FileStorage\Temp\198b0177432f7cb8882a843c03f4e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C:\Users\admin\Documents\WeChat Files\jiang505325\FileStorage\Temp\198b0177432f7cb8882a843c03f4e0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7145" cy="388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/>
          <w:bCs/>
          <w:sz w:val="21"/>
          <w:szCs w:val="21"/>
        </w:rPr>
      </w:pPr>
      <w:r>
        <w:rPr>
          <w:rFonts w:hint="eastAsia" w:ascii="微软雅黑" w:hAnsi="微软雅黑"/>
          <w:bCs/>
          <w:sz w:val="21"/>
          <w:szCs w:val="21"/>
        </w:rPr>
        <w:t>下次报名开放时间内校区信息将会变更：</w:t>
      </w:r>
    </w:p>
    <w:p>
      <w:pPr>
        <w:rPr>
          <w:rFonts w:hint="eastAsia" w:ascii="微软雅黑" w:hAnsi="微软雅黑"/>
          <w:bCs/>
          <w:sz w:val="21"/>
          <w:szCs w:val="21"/>
        </w:rPr>
      </w:pPr>
    </w:p>
    <w:p>
      <w:pPr>
        <w:rPr>
          <w:rFonts w:hint="eastAsia" w:ascii="微软雅黑" w:hAnsi="微软雅黑"/>
          <w:bCs/>
          <w:sz w:val="21"/>
          <w:szCs w:val="21"/>
        </w:rPr>
      </w:pPr>
      <w:r>
        <w:rPr>
          <w:rFonts w:hint="eastAsia" w:ascii="微软雅黑" w:hAnsi="微软雅黑"/>
          <w:bCs/>
          <w:sz w:val="21"/>
          <w:szCs w:val="21"/>
        </w:rPr>
        <w:drawing>
          <wp:inline distT="0" distB="0" distL="0" distR="0">
            <wp:extent cx="5263515" cy="445770"/>
            <wp:effectExtent l="19050" t="0" r="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/>
          <w:bCs/>
          <w:sz w:val="21"/>
          <w:szCs w:val="21"/>
        </w:rPr>
      </w:pPr>
      <w:r>
        <w:rPr>
          <w:rFonts w:hint="eastAsia" w:ascii="微软雅黑" w:hAnsi="微软雅黑"/>
          <w:bCs/>
          <w:sz w:val="21"/>
          <w:szCs w:val="21"/>
        </w:rPr>
        <w:pict>
          <v:shape id="_x0000_s2050" o:spid="_x0000_s2050" o:spt="67" type="#_x0000_t67" style="position:absolute;left:0pt;margin-left:186.75pt;margin-top:3.05pt;height:52.7pt;width:58.85pt;z-index:251659264;mso-width-relative:page;mso-height-relative:page;" fillcolor="#C0504D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622423" opacity="32768f" offset="1pt,2pt" offset2="-1pt,-2pt"/>
            <v:textbox style="layout-flow:vertical-ideographic;"/>
          </v:shape>
        </w:pict>
      </w:r>
    </w:p>
    <w:p>
      <w:pPr>
        <w:rPr>
          <w:rFonts w:hint="eastAsia" w:ascii="微软雅黑" w:hAnsi="微软雅黑"/>
          <w:bCs/>
          <w:sz w:val="21"/>
          <w:szCs w:val="21"/>
        </w:rPr>
      </w:pPr>
    </w:p>
    <w:p>
      <w:pPr>
        <w:rPr>
          <w:rFonts w:hint="eastAsia" w:ascii="微软雅黑" w:hAnsi="微软雅黑"/>
          <w:bCs/>
          <w:sz w:val="21"/>
          <w:szCs w:val="21"/>
        </w:rPr>
      </w:pPr>
      <w:r>
        <w:rPr>
          <w:rFonts w:hint="eastAsia" w:ascii="微软雅黑" w:hAnsi="微软雅黑"/>
          <w:bCs/>
          <w:sz w:val="21"/>
          <w:szCs w:val="21"/>
        </w:rPr>
        <w:drawing>
          <wp:inline distT="0" distB="0" distL="0" distR="0">
            <wp:extent cx="6099810" cy="1148715"/>
            <wp:effectExtent l="19050" t="0" r="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9810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/>
          <w:bCs/>
          <w:sz w:val="21"/>
          <w:szCs w:val="21"/>
        </w:rPr>
      </w:pPr>
    </w:p>
    <w:p>
      <w:pPr>
        <w:rPr>
          <w:rFonts w:hint="eastAsia" w:ascii="微软雅黑" w:hAnsi="微软雅黑"/>
          <w:bCs/>
          <w:sz w:val="21"/>
          <w:szCs w:val="21"/>
        </w:rPr>
      </w:pPr>
    </w:p>
    <w:p>
      <w:pPr>
        <w:jc w:val="center"/>
        <w:rPr>
          <w:rFonts w:ascii="微软雅黑" w:hAnsi="微软雅黑"/>
          <w:sz w:val="21"/>
          <w:szCs w:val="21"/>
        </w:rPr>
      </w:pPr>
      <w:bookmarkStart w:id="1" w:name="_GoBack"/>
      <w:bookmarkEnd w:id="1"/>
    </w:p>
    <w:sectPr>
      <w:foot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5253182"/>
    </w:sdtPr>
    <w:sdtContent>
      <w:sdt>
        <w:sdtPr>
          <w:id w:val="1728636285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F59AF"/>
    <w:multiLevelType w:val="multilevel"/>
    <w:tmpl w:val="7CDF59AF"/>
    <w:lvl w:ilvl="0" w:tentative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RhOWM1OGFhYWFmZjkzZThlMDE1NGYxNWVlZDM2ODEifQ=="/>
  </w:docVars>
  <w:rsids>
    <w:rsidRoot w:val="000033A7"/>
    <w:rsid w:val="000033A7"/>
    <w:rsid w:val="000C0E41"/>
    <w:rsid w:val="000D5004"/>
    <w:rsid w:val="000D6E1B"/>
    <w:rsid w:val="000D71AC"/>
    <w:rsid w:val="00121C21"/>
    <w:rsid w:val="001228F5"/>
    <w:rsid w:val="0013110D"/>
    <w:rsid w:val="00133F26"/>
    <w:rsid w:val="001A23AB"/>
    <w:rsid w:val="001A3C6F"/>
    <w:rsid w:val="001A6558"/>
    <w:rsid w:val="001E76D6"/>
    <w:rsid w:val="00201494"/>
    <w:rsid w:val="00202115"/>
    <w:rsid w:val="00237342"/>
    <w:rsid w:val="002775D5"/>
    <w:rsid w:val="002F216D"/>
    <w:rsid w:val="002F2CB1"/>
    <w:rsid w:val="003330AF"/>
    <w:rsid w:val="00360BF1"/>
    <w:rsid w:val="00380D15"/>
    <w:rsid w:val="00394F27"/>
    <w:rsid w:val="003D4B7C"/>
    <w:rsid w:val="003E5897"/>
    <w:rsid w:val="0041523B"/>
    <w:rsid w:val="0043146C"/>
    <w:rsid w:val="0046146D"/>
    <w:rsid w:val="00473A32"/>
    <w:rsid w:val="00483B2D"/>
    <w:rsid w:val="004B0BCC"/>
    <w:rsid w:val="004D1B48"/>
    <w:rsid w:val="004E24A8"/>
    <w:rsid w:val="00514AB6"/>
    <w:rsid w:val="00534547"/>
    <w:rsid w:val="0056319B"/>
    <w:rsid w:val="0056744E"/>
    <w:rsid w:val="0056762A"/>
    <w:rsid w:val="005D3491"/>
    <w:rsid w:val="005F6FF6"/>
    <w:rsid w:val="0068221A"/>
    <w:rsid w:val="006D19C7"/>
    <w:rsid w:val="00734C48"/>
    <w:rsid w:val="007442FF"/>
    <w:rsid w:val="00791DA2"/>
    <w:rsid w:val="007A697E"/>
    <w:rsid w:val="00801135"/>
    <w:rsid w:val="00810C8F"/>
    <w:rsid w:val="008142D1"/>
    <w:rsid w:val="00880386"/>
    <w:rsid w:val="008A21F9"/>
    <w:rsid w:val="008B6E11"/>
    <w:rsid w:val="008F419C"/>
    <w:rsid w:val="009302E4"/>
    <w:rsid w:val="00951C85"/>
    <w:rsid w:val="0099785D"/>
    <w:rsid w:val="009C03B4"/>
    <w:rsid w:val="00A473A2"/>
    <w:rsid w:val="00A712A7"/>
    <w:rsid w:val="00A92333"/>
    <w:rsid w:val="00AA134E"/>
    <w:rsid w:val="00AE5BF5"/>
    <w:rsid w:val="00B113BA"/>
    <w:rsid w:val="00B27520"/>
    <w:rsid w:val="00B6758C"/>
    <w:rsid w:val="00B67751"/>
    <w:rsid w:val="00B92759"/>
    <w:rsid w:val="00BB2EF7"/>
    <w:rsid w:val="00BE4A8D"/>
    <w:rsid w:val="00C14D1B"/>
    <w:rsid w:val="00C237EC"/>
    <w:rsid w:val="00C82F00"/>
    <w:rsid w:val="00CB5512"/>
    <w:rsid w:val="00CD14A2"/>
    <w:rsid w:val="00CE0EDB"/>
    <w:rsid w:val="00CE7D0A"/>
    <w:rsid w:val="00CF67E9"/>
    <w:rsid w:val="00D0559D"/>
    <w:rsid w:val="00D3417F"/>
    <w:rsid w:val="00D344DD"/>
    <w:rsid w:val="00D54D8D"/>
    <w:rsid w:val="00D8313E"/>
    <w:rsid w:val="00DA71D2"/>
    <w:rsid w:val="00DB1C4D"/>
    <w:rsid w:val="00DE3D69"/>
    <w:rsid w:val="00DE6E6F"/>
    <w:rsid w:val="00E34413"/>
    <w:rsid w:val="00E41D5D"/>
    <w:rsid w:val="00E47EBA"/>
    <w:rsid w:val="00E7390C"/>
    <w:rsid w:val="00E87EDE"/>
    <w:rsid w:val="00EC39EB"/>
    <w:rsid w:val="00EE0797"/>
    <w:rsid w:val="00EF0580"/>
    <w:rsid w:val="00EF7BEA"/>
    <w:rsid w:val="00F13B37"/>
    <w:rsid w:val="00F165C3"/>
    <w:rsid w:val="00F419C0"/>
    <w:rsid w:val="00F74034"/>
    <w:rsid w:val="00F769B3"/>
    <w:rsid w:val="00FA3C09"/>
    <w:rsid w:val="00FB4DE4"/>
    <w:rsid w:val="00FC38F1"/>
    <w:rsid w:val="016609DC"/>
    <w:rsid w:val="01AE3AC2"/>
    <w:rsid w:val="01F13B36"/>
    <w:rsid w:val="07227AE8"/>
    <w:rsid w:val="08A85626"/>
    <w:rsid w:val="14B3630E"/>
    <w:rsid w:val="16DB21E6"/>
    <w:rsid w:val="184A703A"/>
    <w:rsid w:val="18FD4541"/>
    <w:rsid w:val="1BA15D3E"/>
    <w:rsid w:val="1E372483"/>
    <w:rsid w:val="1FE61854"/>
    <w:rsid w:val="2233765F"/>
    <w:rsid w:val="225C3AC8"/>
    <w:rsid w:val="23011D9A"/>
    <w:rsid w:val="27872CDC"/>
    <w:rsid w:val="27BF418D"/>
    <w:rsid w:val="33BF6103"/>
    <w:rsid w:val="34D5002D"/>
    <w:rsid w:val="3550682E"/>
    <w:rsid w:val="38191333"/>
    <w:rsid w:val="3CE32812"/>
    <w:rsid w:val="456F1252"/>
    <w:rsid w:val="483A2244"/>
    <w:rsid w:val="52DB1E8C"/>
    <w:rsid w:val="57D72BC5"/>
    <w:rsid w:val="5E6A138B"/>
    <w:rsid w:val="5E9D0276"/>
    <w:rsid w:val="5ED614F4"/>
    <w:rsid w:val="5EE87B42"/>
    <w:rsid w:val="606F65B9"/>
    <w:rsid w:val="60C51406"/>
    <w:rsid w:val="62317E22"/>
    <w:rsid w:val="64062AB6"/>
    <w:rsid w:val="693127F5"/>
    <w:rsid w:val="6A3E4C35"/>
    <w:rsid w:val="725F14AC"/>
    <w:rsid w:val="773272BD"/>
    <w:rsid w:val="78C041A4"/>
    <w:rsid w:val="79223CF6"/>
    <w:rsid w:val="7945594D"/>
    <w:rsid w:val="7D277599"/>
    <w:rsid w:val="7EE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18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17"/>
    <w:unhideWhenUsed/>
    <w:qFormat/>
    <w:uiPriority w:val="99"/>
    <w:rPr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标题 Char"/>
    <w:basedOn w:val="13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批注框文本 Char"/>
    <w:basedOn w:val="13"/>
    <w:link w:val="5"/>
    <w:semiHidden/>
    <w:qFormat/>
    <w:uiPriority w:val="99"/>
    <w:rPr>
      <w:rFonts w:eastAsia="微软雅黑"/>
      <w:sz w:val="18"/>
      <w:szCs w:val="18"/>
    </w:rPr>
  </w:style>
  <w:style w:type="character" w:customStyle="1" w:styleId="18">
    <w:name w:val="页眉 Char"/>
    <w:basedOn w:val="13"/>
    <w:link w:val="7"/>
    <w:qFormat/>
    <w:uiPriority w:val="99"/>
    <w:rPr>
      <w:rFonts w:eastAsia="微软雅黑"/>
      <w:sz w:val="18"/>
      <w:szCs w:val="18"/>
    </w:rPr>
  </w:style>
  <w:style w:type="character" w:customStyle="1" w:styleId="19">
    <w:name w:val="页脚 Char"/>
    <w:basedOn w:val="13"/>
    <w:link w:val="6"/>
    <w:qFormat/>
    <w:uiPriority w:val="99"/>
    <w:rPr>
      <w:rFonts w:eastAsia="微软雅黑"/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标题 1 Char"/>
    <w:basedOn w:val="13"/>
    <w:link w:val="2"/>
    <w:qFormat/>
    <w:uiPriority w:val="9"/>
    <w:rPr>
      <w:rFonts w:eastAsia="微软雅黑"/>
      <w:b/>
      <w:bCs/>
      <w:kern w:val="44"/>
      <w:sz w:val="44"/>
      <w:szCs w:val="44"/>
    </w:r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3">
    <w:name w:val="标题 3 Char"/>
    <w:basedOn w:val="13"/>
    <w:link w:val="3"/>
    <w:uiPriority w:val="9"/>
    <w:rPr>
      <w:rFonts w:eastAsia="微软雅黑"/>
      <w:b/>
      <w:bCs/>
      <w:kern w:val="2"/>
      <w:sz w:val="32"/>
      <w:szCs w:val="32"/>
    </w:rPr>
  </w:style>
  <w:style w:type="paragraph" w:styleId="2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497CC7-120D-4960-8FF0-BE628C588A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53</Words>
  <Characters>308</Characters>
  <Lines>2</Lines>
  <Paragraphs>1</Paragraphs>
  <TotalTime>28</TotalTime>
  <ScaleCrop>false</ScaleCrop>
  <LinksUpToDate>false</LinksUpToDate>
  <CharactersWithSpaces>360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2017-03-08T07:26:00Z</dcterms:created>
  <dc:creator>坐席员-046</dc:creator>
  <cp:lastModifiedBy>林国献(19961630)</cp:lastModifiedBy>
  <cp:lastPrinted>2022-09-01T09:49:00Z</cp:lastPrinted>
  <dcterms:modified xsi:type="dcterms:W3CDTF">2023-09-26T02:02:04Z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AB6E61A512BC4C15AE98239B563BF995</vt:lpwstr>
  </property>
</Properties>
</file>