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DB" w:rsidRDefault="00267458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4</w:t>
      </w:r>
    </w:p>
    <w:p w:rsidR="00672DDB" w:rsidRDefault="00672DDB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F1485D" w:rsidRDefault="00F1485D" w:rsidP="00F1485D">
      <w:pPr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CET</w:t>
      </w:r>
      <w:r>
        <w:rPr>
          <w:rFonts w:eastAsia="方正小标宋简体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F1485D" w:rsidTr="001C44E4">
        <w:trPr>
          <w:jc w:val="center"/>
        </w:trPr>
        <w:tc>
          <w:tcPr>
            <w:tcW w:w="13858" w:type="dxa"/>
            <w:gridSpan w:val="9"/>
            <w:vAlign w:val="center"/>
          </w:tcPr>
          <w:p w:rsidR="00F1485D" w:rsidRDefault="00F1485D" w:rsidP="001C44E4">
            <w:pPr>
              <w:spacing w:line="560" w:lineRule="exact"/>
              <w:ind w:left="1201" w:hangingChars="500" w:hanging="120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易发生异常情况时间段</w:t>
            </w:r>
            <w:r>
              <w:rPr>
                <w:rFonts w:eastAsia="仿宋_GB2312"/>
                <w:b/>
                <w:sz w:val="24"/>
              </w:rPr>
              <w:t>A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>CET4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9:00—9:10</w:t>
            </w:r>
            <w:r>
              <w:rPr>
                <w:rFonts w:eastAsia="仿宋_GB2312"/>
                <w:b/>
                <w:sz w:val="24"/>
              </w:rPr>
              <w:t>），</w:t>
            </w:r>
            <w:r>
              <w:rPr>
                <w:rFonts w:eastAsia="仿宋_GB2312"/>
                <w:b/>
                <w:sz w:val="24"/>
              </w:rPr>
              <w:t>CET6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15:00—15:10</w:t>
            </w:r>
            <w:r>
              <w:rPr>
                <w:rFonts w:eastAsia="仿宋_GB2312"/>
                <w:b/>
                <w:sz w:val="24"/>
              </w:rPr>
              <w:t>）。</w:t>
            </w:r>
          </w:p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监考员下发试题册和答题卡</w:t>
            </w:r>
            <w:r>
              <w:rPr>
                <w:rFonts w:eastAsia="仿宋_GB2312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、</w:t>
            </w: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/>
                <w:b/>
                <w:sz w:val="24"/>
              </w:rPr>
              <w:t>，考生填写（涂）个人信息，并粘贴条形码。</w:t>
            </w:r>
          </w:p>
        </w:tc>
      </w:tr>
      <w:tr w:rsidR="00F1485D" w:rsidTr="001C44E4">
        <w:trPr>
          <w:jc w:val="center"/>
        </w:trPr>
        <w:tc>
          <w:tcPr>
            <w:tcW w:w="3543" w:type="dxa"/>
            <w:vAlign w:val="center"/>
          </w:tcPr>
          <w:p w:rsidR="00F1485D" w:rsidRDefault="00F1485D" w:rsidP="001C44E4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F1485D" w:rsidRDefault="00F1485D" w:rsidP="00F1485D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F1485D" w:rsidRDefault="00F1485D" w:rsidP="00F1485D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F1485D" w:rsidRDefault="00F1485D" w:rsidP="00F1485D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考试延时</w:t>
            </w:r>
          </w:p>
        </w:tc>
      </w:tr>
      <w:tr w:rsidR="00F1485D" w:rsidTr="001C44E4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A01</w:t>
            </w:r>
            <w:r>
              <w:rPr>
                <w:rFonts w:eastAsia="仿宋_GB2312"/>
                <w:sz w:val="24"/>
              </w:rPr>
              <w:t>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F1485D" w:rsidRDefault="00F1485D" w:rsidP="001C44E4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A02</w:t>
            </w:r>
            <w:r>
              <w:rPr>
                <w:rFonts w:eastAsia="仿宋_GB2312"/>
                <w:sz w:val="24"/>
              </w:rPr>
              <w:t>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F1485D" w:rsidRDefault="00F1485D" w:rsidP="001C44E4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A03</w:t>
            </w:r>
            <w:r>
              <w:rPr>
                <w:rFonts w:eastAsia="仿宋_GB2312"/>
                <w:sz w:val="24"/>
              </w:rPr>
              <w:t>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F1485D" w:rsidRDefault="00F1485D" w:rsidP="001C44E4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A04</w:t>
            </w:r>
            <w:r>
              <w:rPr>
                <w:rFonts w:eastAsia="仿宋_GB2312"/>
                <w:sz w:val="24"/>
              </w:rPr>
              <w:t>：未粘贴条形码前，考生发现答题卡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有印刷错误。</w:t>
            </w: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F1485D" w:rsidRDefault="00F1485D" w:rsidP="001C44E4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A05</w:t>
            </w:r>
            <w:r>
              <w:rPr>
                <w:rFonts w:eastAsia="仿宋_GB2312"/>
                <w:sz w:val="24"/>
              </w:rPr>
              <w:t>：条形码已粘贴，考生发现答题卡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有印刷错。</w:t>
            </w: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F1485D" w:rsidTr="001C44E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F1485D" w:rsidRDefault="00F1485D" w:rsidP="001C44E4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F1485D" w:rsidTr="001C44E4">
        <w:trPr>
          <w:jc w:val="center"/>
        </w:trPr>
        <w:tc>
          <w:tcPr>
            <w:tcW w:w="13858" w:type="dxa"/>
            <w:gridSpan w:val="9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易发生异常情况时间段</w:t>
            </w:r>
            <w:r>
              <w:rPr>
                <w:rFonts w:eastAsia="仿宋_GB2312"/>
                <w:b/>
                <w:sz w:val="24"/>
              </w:rPr>
              <w:t>B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>CET4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9:40</w:t>
            </w:r>
            <w:r>
              <w:rPr>
                <w:rFonts w:eastAsia="仿宋_GB2312"/>
                <w:b/>
                <w:sz w:val="24"/>
              </w:rPr>
              <w:t>），</w:t>
            </w:r>
            <w:r>
              <w:rPr>
                <w:rFonts w:eastAsia="仿宋_GB2312"/>
                <w:b/>
                <w:sz w:val="24"/>
              </w:rPr>
              <w:t>CET6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15:40</w:t>
            </w:r>
            <w:r>
              <w:rPr>
                <w:rFonts w:eastAsia="仿宋_GB2312"/>
                <w:b/>
                <w:sz w:val="24"/>
              </w:rPr>
              <w:t>）。</w:t>
            </w:r>
          </w:p>
          <w:p w:rsidR="00F1485D" w:rsidRDefault="00F1485D" w:rsidP="001C44E4">
            <w:pPr>
              <w:tabs>
                <w:tab w:val="left" w:pos="3686"/>
              </w:tabs>
              <w:spacing w:line="5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考生打开试题册，开始作答试题册上题目</w:t>
            </w:r>
            <w:r>
              <w:rPr>
                <w:rFonts w:eastAsia="仿宋_GB2312"/>
                <w:b/>
                <w:sz w:val="24"/>
              </w:rPr>
              <w:t>。</w:t>
            </w:r>
          </w:p>
        </w:tc>
      </w:tr>
      <w:tr w:rsidR="00F1485D" w:rsidTr="001C44E4">
        <w:trPr>
          <w:jc w:val="center"/>
        </w:trPr>
        <w:tc>
          <w:tcPr>
            <w:tcW w:w="3543" w:type="dxa"/>
            <w:vAlign w:val="center"/>
          </w:tcPr>
          <w:p w:rsidR="00F1485D" w:rsidRDefault="00F1485D" w:rsidP="001C44E4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F1485D" w:rsidRDefault="00F1485D" w:rsidP="00F1485D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F1485D" w:rsidRDefault="00F1485D" w:rsidP="00F1485D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F1485D" w:rsidRDefault="00F1485D" w:rsidP="00F1485D">
            <w:pPr>
              <w:spacing w:line="56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考试延时</w:t>
            </w:r>
          </w:p>
        </w:tc>
      </w:tr>
      <w:tr w:rsidR="00F1485D" w:rsidTr="001C44E4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F1485D" w:rsidRDefault="00F1485D" w:rsidP="001C44E4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B01</w:t>
            </w:r>
            <w:r>
              <w:rPr>
                <w:rFonts w:eastAsia="仿宋_GB2312"/>
                <w:sz w:val="24"/>
              </w:rPr>
              <w:t>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09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F1485D" w:rsidTr="001C44E4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F1485D" w:rsidRDefault="00F1485D" w:rsidP="001C44E4">
            <w:pPr>
              <w:widowControl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F1485D" w:rsidRDefault="00F1485D" w:rsidP="001C44E4">
            <w:pPr>
              <w:spacing w:line="56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</w:tbl>
    <w:p w:rsidR="00F1485D" w:rsidRDefault="00F1485D" w:rsidP="00F1485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注：出现以上情况，监考员均应在答题卡袋上相应位置写明情况</w:t>
      </w:r>
    </w:p>
    <w:p w:rsidR="00672DDB" w:rsidRPr="00F1485D" w:rsidRDefault="00672DDB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72DDB" w:rsidRDefault="00672DDB">
      <w:pPr>
        <w:jc w:val="center"/>
        <w:outlineLvl w:val="0"/>
      </w:pPr>
    </w:p>
    <w:sectPr w:rsidR="00672DDB" w:rsidSect="00672DD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458" w:rsidRDefault="00267458" w:rsidP="00F1485D">
      <w:r>
        <w:separator/>
      </w:r>
    </w:p>
  </w:endnote>
  <w:endnote w:type="continuationSeparator" w:id="0">
    <w:p w:rsidR="00267458" w:rsidRDefault="00267458" w:rsidP="00F1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458" w:rsidRDefault="00267458" w:rsidP="00F1485D">
      <w:r>
        <w:separator/>
      </w:r>
    </w:p>
  </w:footnote>
  <w:footnote w:type="continuationSeparator" w:id="0">
    <w:p w:rsidR="00267458" w:rsidRDefault="00267458" w:rsidP="00F14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1B9A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3FB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67458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5B2C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5DA5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DDB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872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09C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0B8F"/>
    <w:rsid w:val="007D10F7"/>
    <w:rsid w:val="007D1538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0634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510A"/>
    <w:rsid w:val="008764BC"/>
    <w:rsid w:val="00876866"/>
    <w:rsid w:val="00877139"/>
    <w:rsid w:val="008771FF"/>
    <w:rsid w:val="00882315"/>
    <w:rsid w:val="00882885"/>
    <w:rsid w:val="00884E14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45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450B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238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0440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B5444"/>
    <w:rsid w:val="00CC1057"/>
    <w:rsid w:val="00CC1AF3"/>
    <w:rsid w:val="00CC1CB4"/>
    <w:rsid w:val="00CC2A28"/>
    <w:rsid w:val="00CD078E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7CA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485D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0D55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2"/>
    <w:qFormat/>
    <w:rsid w:val="00672DD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next w:val="a"/>
    <w:qFormat/>
    <w:rsid w:val="00672DDB"/>
    <w:pPr>
      <w:widowControl w:val="0"/>
      <w:spacing w:line="360" w:lineRule="auto"/>
      <w:ind w:firstLineChars="200" w:firstLine="420"/>
      <w:jc w:val="both"/>
      <w:textAlignment w:val="baseline"/>
    </w:pPr>
    <w:rPr>
      <w:rFonts w:ascii="Calibri" w:eastAsia="宋体" w:hAnsi="Calibri" w:cs="Times New Roman"/>
      <w:kern w:val="2"/>
      <w:sz w:val="24"/>
      <w:szCs w:val="24"/>
    </w:rPr>
  </w:style>
  <w:style w:type="paragraph" w:styleId="a3">
    <w:name w:val="footer"/>
    <w:basedOn w:val="a"/>
    <w:link w:val="Char"/>
    <w:uiPriority w:val="99"/>
    <w:semiHidden/>
    <w:unhideWhenUsed/>
    <w:rsid w:val="00672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2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72DD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72DDB"/>
    <w:rPr>
      <w:rFonts w:ascii="Times New Roman" w:eastAsia="宋体" w:hAnsi="Times New Roman" w:cs="Times New Roman"/>
      <w:sz w:val="18"/>
      <w:szCs w:val="18"/>
    </w:rPr>
  </w:style>
  <w:style w:type="paragraph" w:customStyle="1" w:styleId="BodyTextIndent">
    <w:name w:val="BodyTextIndent"/>
    <w:qFormat/>
    <w:rsid w:val="00672DDB"/>
    <w:pPr>
      <w:widowControl w:val="0"/>
      <w:spacing w:line="240" w:lineRule="atLeast"/>
      <w:ind w:firstLineChars="200" w:firstLine="420"/>
      <w:jc w:val="both"/>
      <w:textAlignment w:val="baseline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14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485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2018-11-28T01:28:00Z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2052-12.1.0.20784</vt:lpwstr>
  </property>
  <property fmtid="{D5CDD505-2E9C-101B-9397-08002B2CF9AE}" pid="4" name="ICV">
    <vt:lpwstr>69FF23E375544D65913B5984980F18DA_12</vt:lpwstr>
  </property>
</Properties>
</file>