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FD139">
      <w:pPr>
        <w:spacing w:line="480" w:lineRule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附件4</w:t>
      </w:r>
    </w:p>
    <w:p w14:paraId="678876D0">
      <w:pPr>
        <w:spacing w:line="480" w:lineRule="auto"/>
        <w:rPr>
          <w:rFonts w:ascii="黑体" w:hAnsi="黑体" w:eastAsia="黑体"/>
          <w:bCs/>
          <w:sz w:val="32"/>
          <w:szCs w:val="32"/>
        </w:rPr>
      </w:pPr>
    </w:p>
    <w:p w14:paraId="3D76526B">
      <w:pPr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CET条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形码粘贴异常情况处理办法简表</w:t>
      </w:r>
    </w:p>
    <w:tbl>
      <w:tblPr>
        <w:tblStyle w:val="5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81"/>
        <w:gridCol w:w="1054"/>
        <w:gridCol w:w="1012"/>
        <w:gridCol w:w="297"/>
        <w:gridCol w:w="1683"/>
        <w:gridCol w:w="1440"/>
        <w:gridCol w:w="1440"/>
        <w:gridCol w:w="2208"/>
      </w:tblGrid>
      <w:tr w14:paraId="4224D6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58" w:type="dxa"/>
            <w:gridSpan w:val="9"/>
            <w:noWrap w:val="0"/>
            <w:vAlign w:val="center"/>
          </w:tcPr>
          <w:p w14:paraId="36B57D35">
            <w:pPr>
              <w:spacing w:line="280" w:lineRule="exact"/>
              <w:ind w:left="1205" w:hanging="1205" w:hangingChars="500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易发生异常情况时间段A：CET4（9:00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9:10），CET6（15:00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15:10）。</w:t>
            </w:r>
          </w:p>
          <w:p w14:paraId="17CF9FBE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监考员下发试题册和答题卡1、2，考生填写（涂）个人信息，并粘贴条形码。</w:t>
            </w:r>
          </w:p>
        </w:tc>
      </w:tr>
      <w:tr w14:paraId="66C22D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noWrap w:val="0"/>
            <w:vAlign w:val="center"/>
          </w:tcPr>
          <w:p w14:paraId="06DBAFD6">
            <w:pPr>
              <w:spacing w:line="280" w:lineRule="exact"/>
              <w:ind w:left="1205" w:hanging="1205" w:hangingChars="50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异常情况</w:t>
            </w:r>
          </w:p>
        </w:tc>
        <w:tc>
          <w:tcPr>
            <w:tcW w:w="3247" w:type="dxa"/>
            <w:gridSpan w:val="3"/>
            <w:noWrap w:val="0"/>
            <w:vAlign w:val="center"/>
          </w:tcPr>
          <w:p w14:paraId="77B752E4">
            <w:pPr>
              <w:spacing w:line="280" w:lineRule="exact"/>
              <w:ind w:left="1205" w:hanging="1205" w:hangingChars="50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启用备用卷</w:t>
            </w:r>
          </w:p>
        </w:tc>
        <w:tc>
          <w:tcPr>
            <w:tcW w:w="4860" w:type="dxa"/>
            <w:gridSpan w:val="4"/>
            <w:noWrap w:val="0"/>
            <w:vAlign w:val="center"/>
          </w:tcPr>
          <w:p w14:paraId="30508D14">
            <w:pPr>
              <w:spacing w:line="280" w:lineRule="exact"/>
              <w:ind w:left="1205" w:hanging="1205" w:hangingChars="50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答卷回收</w:t>
            </w:r>
          </w:p>
        </w:tc>
        <w:tc>
          <w:tcPr>
            <w:tcW w:w="2208" w:type="dxa"/>
            <w:noWrap w:val="0"/>
            <w:vAlign w:val="center"/>
          </w:tcPr>
          <w:p w14:paraId="1B529572">
            <w:pPr>
              <w:spacing w:line="280" w:lineRule="exact"/>
              <w:ind w:left="1205" w:hanging="1205" w:hangingChars="50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考试延时</w:t>
            </w:r>
          </w:p>
        </w:tc>
      </w:tr>
      <w:tr w14:paraId="5436CD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3543" w:type="dxa"/>
            <w:vMerge w:val="restart"/>
            <w:noWrap w:val="0"/>
            <w:vAlign w:val="center"/>
          </w:tcPr>
          <w:p w14:paraId="261D6009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A01：条形码异常，即没有、多个条形码，或条形码毁坏</w:t>
            </w:r>
          </w:p>
        </w:tc>
        <w:tc>
          <w:tcPr>
            <w:tcW w:w="1181" w:type="dxa"/>
            <w:noWrap w:val="0"/>
            <w:vAlign w:val="center"/>
          </w:tcPr>
          <w:p w14:paraId="4BECBCCD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□试题册</w:t>
            </w:r>
          </w:p>
        </w:tc>
        <w:tc>
          <w:tcPr>
            <w:tcW w:w="1054" w:type="dxa"/>
            <w:noWrap w:val="0"/>
            <w:vAlign w:val="center"/>
          </w:tcPr>
          <w:p w14:paraId="76769688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□卡1</w:t>
            </w:r>
          </w:p>
        </w:tc>
        <w:tc>
          <w:tcPr>
            <w:tcW w:w="1012" w:type="dxa"/>
            <w:noWrap w:val="0"/>
            <w:vAlign w:val="center"/>
          </w:tcPr>
          <w:p w14:paraId="6F17E6CC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□卡2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7F793101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■试题册</w:t>
            </w:r>
          </w:p>
        </w:tc>
        <w:tc>
          <w:tcPr>
            <w:tcW w:w="1440" w:type="dxa"/>
            <w:noWrap w:val="0"/>
            <w:vAlign w:val="center"/>
          </w:tcPr>
          <w:p w14:paraId="6E8D012F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■卡1</w:t>
            </w:r>
          </w:p>
        </w:tc>
        <w:tc>
          <w:tcPr>
            <w:tcW w:w="1440" w:type="dxa"/>
            <w:noWrap w:val="0"/>
            <w:vAlign w:val="center"/>
          </w:tcPr>
          <w:p w14:paraId="7CFDC730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■卡2</w:t>
            </w:r>
          </w:p>
        </w:tc>
        <w:tc>
          <w:tcPr>
            <w:tcW w:w="2208" w:type="dxa"/>
            <w:noWrap w:val="0"/>
            <w:vAlign w:val="center"/>
          </w:tcPr>
          <w:p w14:paraId="45BB8C40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□可延时</w:t>
            </w:r>
          </w:p>
        </w:tc>
      </w:tr>
      <w:tr w14:paraId="2793C2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543" w:type="dxa"/>
            <w:vMerge w:val="continue"/>
            <w:noWrap w:val="0"/>
            <w:vAlign w:val="center"/>
          </w:tcPr>
          <w:p w14:paraId="1702F5E8">
            <w:pPr>
              <w:widowControl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6A837FDF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■不启用</w:t>
            </w:r>
          </w:p>
        </w:tc>
        <w:tc>
          <w:tcPr>
            <w:tcW w:w="1054" w:type="dxa"/>
            <w:noWrap w:val="0"/>
            <w:vAlign w:val="center"/>
          </w:tcPr>
          <w:p w14:paraId="4F733DE5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11C9B3EC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090C4FB9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□备用试题册</w:t>
            </w:r>
          </w:p>
        </w:tc>
        <w:tc>
          <w:tcPr>
            <w:tcW w:w="1440" w:type="dxa"/>
            <w:noWrap w:val="0"/>
            <w:vAlign w:val="center"/>
          </w:tcPr>
          <w:p w14:paraId="6B947BB3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□备用卡1</w:t>
            </w:r>
          </w:p>
        </w:tc>
        <w:tc>
          <w:tcPr>
            <w:tcW w:w="1440" w:type="dxa"/>
            <w:noWrap w:val="0"/>
            <w:vAlign w:val="center"/>
          </w:tcPr>
          <w:p w14:paraId="7505DDD6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□备用卡2</w:t>
            </w:r>
          </w:p>
        </w:tc>
        <w:tc>
          <w:tcPr>
            <w:tcW w:w="2208" w:type="dxa"/>
            <w:noWrap w:val="0"/>
            <w:vAlign w:val="center"/>
          </w:tcPr>
          <w:p w14:paraId="669342AA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■不延时</w:t>
            </w:r>
          </w:p>
        </w:tc>
      </w:tr>
      <w:tr w14:paraId="1E53320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543" w:type="dxa"/>
            <w:vMerge w:val="restart"/>
            <w:noWrap w:val="0"/>
            <w:vAlign w:val="center"/>
          </w:tcPr>
          <w:p w14:paraId="5748795F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A02：考生未将条形码粘贴至指定位置，但不影响作答</w:t>
            </w:r>
          </w:p>
        </w:tc>
        <w:tc>
          <w:tcPr>
            <w:tcW w:w="1181" w:type="dxa"/>
            <w:noWrap w:val="0"/>
            <w:vAlign w:val="center"/>
          </w:tcPr>
          <w:p w14:paraId="0449EA44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□试题册</w:t>
            </w:r>
          </w:p>
        </w:tc>
        <w:tc>
          <w:tcPr>
            <w:tcW w:w="1054" w:type="dxa"/>
            <w:noWrap w:val="0"/>
            <w:vAlign w:val="center"/>
          </w:tcPr>
          <w:p w14:paraId="760B3387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 卡1</w:t>
            </w:r>
          </w:p>
        </w:tc>
        <w:tc>
          <w:tcPr>
            <w:tcW w:w="1012" w:type="dxa"/>
            <w:noWrap w:val="0"/>
            <w:vAlign w:val="center"/>
          </w:tcPr>
          <w:p w14:paraId="2FF9F3EB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 卡2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41D1D400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□试题册</w:t>
            </w:r>
          </w:p>
        </w:tc>
        <w:tc>
          <w:tcPr>
            <w:tcW w:w="1440" w:type="dxa"/>
            <w:noWrap w:val="0"/>
            <w:vAlign w:val="center"/>
          </w:tcPr>
          <w:p w14:paraId="61AB7AA8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■卡1</w:t>
            </w:r>
          </w:p>
        </w:tc>
        <w:tc>
          <w:tcPr>
            <w:tcW w:w="1440" w:type="dxa"/>
            <w:noWrap w:val="0"/>
            <w:vAlign w:val="center"/>
          </w:tcPr>
          <w:p w14:paraId="5A37D40F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 卡2</w:t>
            </w:r>
          </w:p>
        </w:tc>
        <w:tc>
          <w:tcPr>
            <w:tcW w:w="2208" w:type="dxa"/>
            <w:noWrap w:val="0"/>
            <w:vAlign w:val="center"/>
          </w:tcPr>
          <w:p w14:paraId="237A29C5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□可延时</w:t>
            </w:r>
          </w:p>
        </w:tc>
      </w:tr>
      <w:tr w14:paraId="088165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543" w:type="dxa"/>
            <w:vMerge w:val="continue"/>
            <w:noWrap w:val="0"/>
            <w:vAlign w:val="center"/>
          </w:tcPr>
          <w:p w14:paraId="75F5E575">
            <w:pPr>
              <w:widowControl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4755B44D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■不启用</w:t>
            </w:r>
          </w:p>
        </w:tc>
        <w:tc>
          <w:tcPr>
            <w:tcW w:w="1054" w:type="dxa"/>
            <w:noWrap w:val="0"/>
            <w:vAlign w:val="center"/>
          </w:tcPr>
          <w:p w14:paraId="745C3CF6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1C72B019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6AFE10CC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□备用试题册</w:t>
            </w:r>
          </w:p>
        </w:tc>
        <w:tc>
          <w:tcPr>
            <w:tcW w:w="1440" w:type="dxa"/>
            <w:noWrap w:val="0"/>
            <w:vAlign w:val="center"/>
          </w:tcPr>
          <w:p w14:paraId="3C21D4D7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□备用卡1</w:t>
            </w:r>
          </w:p>
        </w:tc>
        <w:tc>
          <w:tcPr>
            <w:tcW w:w="1440" w:type="dxa"/>
            <w:noWrap w:val="0"/>
            <w:vAlign w:val="center"/>
          </w:tcPr>
          <w:p w14:paraId="1F3A311B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□备用卡2</w:t>
            </w:r>
          </w:p>
        </w:tc>
        <w:tc>
          <w:tcPr>
            <w:tcW w:w="2208" w:type="dxa"/>
            <w:noWrap w:val="0"/>
            <w:vAlign w:val="center"/>
          </w:tcPr>
          <w:p w14:paraId="781BBB29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■不延时</w:t>
            </w:r>
          </w:p>
        </w:tc>
      </w:tr>
      <w:tr w14:paraId="43CB4A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543" w:type="dxa"/>
            <w:vMerge w:val="restart"/>
            <w:noWrap w:val="0"/>
            <w:vAlign w:val="center"/>
          </w:tcPr>
          <w:p w14:paraId="7FA2A8A4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A03：考生未将条形码粘贴至指定位置，且影响作答。</w:t>
            </w:r>
          </w:p>
        </w:tc>
        <w:tc>
          <w:tcPr>
            <w:tcW w:w="1181" w:type="dxa"/>
            <w:noWrap w:val="0"/>
            <w:vAlign w:val="center"/>
          </w:tcPr>
          <w:p w14:paraId="28DD8D4C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■试题册</w:t>
            </w:r>
          </w:p>
        </w:tc>
        <w:tc>
          <w:tcPr>
            <w:tcW w:w="1054" w:type="dxa"/>
            <w:noWrap w:val="0"/>
            <w:vAlign w:val="center"/>
          </w:tcPr>
          <w:p w14:paraId="6D5BA4FD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 卡1</w:t>
            </w:r>
          </w:p>
        </w:tc>
        <w:tc>
          <w:tcPr>
            <w:tcW w:w="1012" w:type="dxa"/>
            <w:noWrap w:val="0"/>
            <w:vAlign w:val="center"/>
          </w:tcPr>
          <w:p w14:paraId="5704AF45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 卡2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33D57396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□试题册</w:t>
            </w:r>
          </w:p>
        </w:tc>
        <w:tc>
          <w:tcPr>
            <w:tcW w:w="1440" w:type="dxa"/>
            <w:noWrap w:val="0"/>
            <w:vAlign w:val="center"/>
          </w:tcPr>
          <w:p w14:paraId="7D455DF8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□卡1</w:t>
            </w:r>
          </w:p>
        </w:tc>
        <w:tc>
          <w:tcPr>
            <w:tcW w:w="1440" w:type="dxa"/>
            <w:noWrap w:val="0"/>
            <w:vAlign w:val="center"/>
          </w:tcPr>
          <w:p w14:paraId="7B8C07DA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 卡2</w:t>
            </w:r>
          </w:p>
        </w:tc>
        <w:tc>
          <w:tcPr>
            <w:tcW w:w="2208" w:type="dxa"/>
            <w:noWrap w:val="0"/>
            <w:vAlign w:val="center"/>
          </w:tcPr>
          <w:p w14:paraId="26338F5B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□可延时</w:t>
            </w:r>
          </w:p>
        </w:tc>
      </w:tr>
      <w:tr w14:paraId="58193E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543" w:type="dxa"/>
            <w:vMerge w:val="continue"/>
            <w:noWrap w:val="0"/>
            <w:vAlign w:val="center"/>
          </w:tcPr>
          <w:p w14:paraId="39FE350B">
            <w:pPr>
              <w:widowControl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4C5C3793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□不启用</w:t>
            </w:r>
          </w:p>
        </w:tc>
        <w:tc>
          <w:tcPr>
            <w:tcW w:w="1054" w:type="dxa"/>
            <w:noWrap w:val="0"/>
            <w:vAlign w:val="center"/>
          </w:tcPr>
          <w:p w14:paraId="5985944E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5CC97689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69456713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□备用试题册</w:t>
            </w:r>
          </w:p>
        </w:tc>
        <w:tc>
          <w:tcPr>
            <w:tcW w:w="1440" w:type="dxa"/>
            <w:noWrap w:val="0"/>
            <w:vAlign w:val="center"/>
          </w:tcPr>
          <w:p w14:paraId="573C4F6C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■备用卡1</w:t>
            </w:r>
          </w:p>
        </w:tc>
        <w:tc>
          <w:tcPr>
            <w:tcW w:w="1440" w:type="dxa"/>
            <w:noWrap w:val="0"/>
            <w:vAlign w:val="center"/>
          </w:tcPr>
          <w:p w14:paraId="445856C2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■备用卡2</w:t>
            </w:r>
          </w:p>
        </w:tc>
        <w:tc>
          <w:tcPr>
            <w:tcW w:w="2208" w:type="dxa"/>
            <w:noWrap w:val="0"/>
            <w:vAlign w:val="center"/>
          </w:tcPr>
          <w:p w14:paraId="41336DD9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■不延时</w:t>
            </w:r>
          </w:p>
        </w:tc>
      </w:tr>
      <w:tr w14:paraId="2207B5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543" w:type="dxa"/>
            <w:vMerge w:val="restart"/>
            <w:noWrap w:val="0"/>
            <w:vAlign w:val="center"/>
          </w:tcPr>
          <w:p w14:paraId="7223C45C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A04：未粘贴条形码前，考生发现答题卡1有印刷错误。</w:t>
            </w:r>
          </w:p>
        </w:tc>
        <w:tc>
          <w:tcPr>
            <w:tcW w:w="1181" w:type="dxa"/>
            <w:noWrap w:val="0"/>
            <w:vAlign w:val="center"/>
          </w:tcPr>
          <w:p w14:paraId="6A2451D5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□试题册</w:t>
            </w:r>
          </w:p>
        </w:tc>
        <w:tc>
          <w:tcPr>
            <w:tcW w:w="1054" w:type="dxa"/>
            <w:noWrap w:val="0"/>
            <w:vAlign w:val="center"/>
          </w:tcPr>
          <w:p w14:paraId="12E50626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 卡1</w:t>
            </w:r>
          </w:p>
        </w:tc>
        <w:tc>
          <w:tcPr>
            <w:tcW w:w="1012" w:type="dxa"/>
            <w:noWrap w:val="0"/>
            <w:vAlign w:val="center"/>
          </w:tcPr>
          <w:p w14:paraId="2F658155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 卡2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516BE330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□试题册</w:t>
            </w:r>
          </w:p>
        </w:tc>
        <w:tc>
          <w:tcPr>
            <w:tcW w:w="1440" w:type="dxa"/>
            <w:noWrap w:val="0"/>
            <w:vAlign w:val="center"/>
          </w:tcPr>
          <w:p w14:paraId="534E91E9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□卡1</w:t>
            </w:r>
          </w:p>
        </w:tc>
        <w:tc>
          <w:tcPr>
            <w:tcW w:w="1440" w:type="dxa"/>
            <w:noWrap w:val="0"/>
            <w:vAlign w:val="center"/>
          </w:tcPr>
          <w:p w14:paraId="41E0083D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 卡2</w:t>
            </w:r>
          </w:p>
        </w:tc>
        <w:tc>
          <w:tcPr>
            <w:tcW w:w="2208" w:type="dxa"/>
            <w:noWrap w:val="0"/>
            <w:vAlign w:val="center"/>
          </w:tcPr>
          <w:p w14:paraId="2A29C28B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■可延时</w:t>
            </w:r>
          </w:p>
        </w:tc>
      </w:tr>
      <w:tr w14:paraId="2AAA71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543" w:type="dxa"/>
            <w:vMerge w:val="continue"/>
            <w:noWrap w:val="0"/>
            <w:vAlign w:val="center"/>
          </w:tcPr>
          <w:p w14:paraId="776C1EB6">
            <w:pPr>
              <w:widowControl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001F90CA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□不启用</w:t>
            </w:r>
          </w:p>
        </w:tc>
        <w:tc>
          <w:tcPr>
            <w:tcW w:w="1054" w:type="dxa"/>
            <w:noWrap w:val="0"/>
            <w:vAlign w:val="center"/>
          </w:tcPr>
          <w:p w14:paraId="1995C18F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7F117C85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43CBD203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□备用试题册</w:t>
            </w:r>
          </w:p>
        </w:tc>
        <w:tc>
          <w:tcPr>
            <w:tcW w:w="1440" w:type="dxa"/>
            <w:noWrap w:val="0"/>
            <w:vAlign w:val="center"/>
          </w:tcPr>
          <w:p w14:paraId="33149DF7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■备用卡1</w:t>
            </w:r>
          </w:p>
        </w:tc>
        <w:tc>
          <w:tcPr>
            <w:tcW w:w="1440" w:type="dxa"/>
            <w:noWrap w:val="0"/>
            <w:vAlign w:val="center"/>
          </w:tcPr>
          <w:p w14:paraId="1774DB19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□备用卡2</w:t>
            </w:r>
          </w:p>
        </w:tc>
        <w:tc>
          <w:tcPr>
            <w:tcW w:w="2208" w:type="dxa"/>
            <w:noWrap w:val="0"/>
            <w:vAlign w:val="center"/>
          </w:tcPr>
          <w:p w14:paraId="07AD96F4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□不延时</w:t>
            </w:r>
          </w:p>
        </w:tc>
      </w:tr>
      <w:tr w14:paraId="38AA4EF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543" w:type="dxa"/>
            <w:vMerge w:val="restart"/>
            <w:noWrap w:val="0"/>
            <w:vAlign w:val="center"/>
          </w:tcPr>
          <w:p w14:paraId="1C505BC9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A05：条形码已粘贴，考生发现答题卡1有印刷错。</w:t>
            </w:r>
          </w:p>
        </w:tc>
        <w:tc>
          <w:tcPr>
            <w:tcW w:w="1181" w:type="dxa"/>
            <w:noWrap w:val="0"/>
            <w:vAlign w:val="center"/>
          </w:tcPr>
          <w:p w14:paraId="1B476617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□试题册</w:t>
            </w:r>
          </w:p>
        </w:tc>
        <w:tc>
          <w:tcPr>
            <w:tcW w:w="1054" w:type="dxa"/>
            <w:noWrap w:val="0"/>
            <w:vAlign w:val="center"/>
          </w:tcPr>
          <w:p w14:paraId="37D64B5A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 卡1</w:t>
            </w:r>
          </w:p>
        </w:tc>
        <w:tc>
          <w:tcPr>
            <w:tcW w:w="1012" w:type="dxa"/>
            <w:noWrap w:val="0"/>
            <w:vAlign w:val="center"/>
          </w:tcPr>
          <w:p w14:paraId="51A8A28D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 卡2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076FE527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□试题册</w:t>
            </w:r>
          </w:p>
        </w:tc>
        <w:tc>
          <w:tcPr>
            <w:tcW w:w="1440" w:type="dxa"/>
            <w:noWrap w:val="0"/>
            <w:vAlign w:val="center"/>
          </w:tcPr>
          <w:p w14:paraId="107E87A9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■卡1</w:t>
            </w:r>
          </w:p>
        </w:tc>
        <w:tc>
          <w:tcPr>
            <w:tcW w:w="1440" w:type="dxa"/>
            <w:noWrap w:val="0"/>
            <w:vAlign w:val="center"/>
          </w:tcPr>
          <w:p w14:paraId="189236AF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 卡2</w:t>
            </w:r>
          </w:p>
        </w:tc>
        <w:tc>
          <w:tcPr>
            <w:tcW w:w="2208" w:type="dxa"/>
            <w:noWrap w:val="0"/>
            <w:vAlign w:val="center"/>
          </w:tcPr>
          <w:p w14:paraId="1C7A7F59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■可延时</w:t>
            </w:r>
          </w:p>
        </w:tc>
      </w:tr>
      <w:tr w14:paraId="0F183B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543" w:type="dxa"/>
            <w:vMerge w:val="continue"/>
            <w:noWrap w:val="0"/>
            <w:vAlign w:val="center"/>
          </w:tcPr>
          <w:p w14:paraId="2FC96D13">
            <w:pPr>
              <w:widowControl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2B298BB7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□不启用</w:t>
            </w:r>
          </w:p>
        </w:tc>
        <w:tc>
          <w:tcPr>
            <w:tcW w:w="1054" w:type="dxa"/>
            <w:noWrap w:val="0"/>
            <w:vAlign w:val="center"/>
          </w:tcPr>
          <w:p w14:paraId="68F40D64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5DAF2F36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17D093CC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□备用试题册</w:t>
            </w:r>
          </w:p>
        </w:tc>
        <w:tc>
          <w:tcPr>
            <w:tcW w:w="1440" w:type="dxa"/>
            <w:noWrap w:val="0"/>
            <w:vAlign w:val="center"/>
          </w:tcPr>
          <w:p w14:paraId="70B55F8A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■备用卡1</w:t>
            </w:r>
          </w:p>
        </w:tc>
        <w:tc>
          <w:tcPr>
            <w:tcW w:w="1440" w:type="dxa"/>
            <w:noWrap w:val="0"/>
            <w:vAlign w:val="center"/>
          </w:tcPr>
          <w:p w14:paraId="270ADF80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□备用卡2</w:t>
            </w:r>
          </w:p>
        </w:tc>
        <w:tc>
          <w:tcPr>
            <w:tcW w:w="2208" w:type="dxa"/>
            <w:noWrap w:val="0"/>
            <w:vAlign w:val="center"/>
          </w:tcPr>
          <w:p w14:paraId="274BC604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□不延时</w:t>
            </w:r>
          </w:p>
        </w:tc>
      </w:tr>
      <w:tr w14:paraId="5E9546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58" w:type="dxa"/>
            <w:gridSpan w:val="9"/>
            <w:noWrap w:val="0"/>
            <w:vAlign w:val="center"/>
          </w:tcPr>
          <w:p w14:paraId="632021D6"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易发生异常情况时间段B：CET4（9:40），CET6（15:40）。</w:t>
            </w:r>
          </w:p>
          <w:p w14:paraId="4A555512">
            <w:pPr>
              <w:tabs>
                <w:tab w:val="left" w:pos="3686"/>
              </w:tabs>
              <w:spacing w:line="280" w:lineRule="exact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</w:rPr>
              <w:t>考生打开试题册，开始作答试题册上题目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。</w:t>
            </w:r>
          </w:p>
        </w:tc>
      </w:tr>
      <w:tr w14:paraId="016950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noWrap w:val="0"/>
            <w:vAlign w:val="center"/>
          </w:tcPr>
          <w:p w14:paraId="77FAFB0E">
            <w:pPr>
              <w:spacing w:line="280" w:lineRule="exact"/>
              <w:ind w:left="1205" w:hanging="1205" w:hangingChars="50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异常情况</w:t>
            </w:r>
          </w:p>
        </w:tc>
        <w:tc>
          <w:tcPr>
            <w:tcW w:w="3544" w:type="dxa"/>
            <w:gridSpan w:val="4"/>
            <w:noWrap w:val="0"/>
            <w:vAlign w:val="center"/>
          </w:tcPr>
          <w:p w14:paraId="3671B73A">
            <w:pPr>
              <w:spacing w:line="280" w:lineRule="exact"/>
              <w:ind w:left="1205" w:hanging="1205" w:hangingChars="50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启用备用卷</w:t>
            </w:r>
          </w:p>
        </w:tc>
        <w:tc>
          <w:tcPr>
            <w:tcW w:w="4563" w:type="dxa"/>
            <w:gridSpan w:val="3"/>
            <w:noWrap w:val="0"/>
            <w:vAlign w:val="center"/>
          </w:tcPr>
          <w:p w14:paraId="4D80C744">
            <w:pPr>
              <w:spacing w:line="280" w:lineRule="exact"/>
              <w:ind w:left="1205" w:hanging="1205" w:hangingChars="50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答卷回收</w:t>
            </w:r>
          </w:p>
        </w:tc>
        <w:tc>
          <w:tcPr>
            <w:tcW w:w="2208" w:type="dxa"/>
            <w:noWrap w:val="0"/>
            <w:vAlign w:val="center"/>
          </w:tcPr>
          <w:p w14:paraId="615798F9">
            <w:pPr>
              <w:spacing w:line="280" w:lineRule="exact"/>
              <w:ind w:left="1205" w:hanging="1205" w:hangingChars="50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考试延时</w:t>
            </w:r>
          </w:p>
        </w:tc>
      </w:tr>
      <w:tr w14:paraId="3A8B2A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543" w:type="dxa"/>
            <w:vMerge w:val="restart"/>
            <w:noWrap w:val="0"/>
            <w:vAlign w:val="center"/>
          </w:tcPr>
          <w:p w14:paraId="258E92C6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B01：考生已开始作答试题册上题目时，发现试题册有印刷错误，且影响作答。</w:t>
            </w:r>
          </w:p>
        </w:tc>
        <w:tc>
          <w:tcPr>
            <w:tcW w:w="1181" w:type="dxa"/>
            <w:noWrap w:val="0"/>
            <w:vAlign w:val="center"/>
          </w:tcPr>
          <w:p w14:paraId="7928D82D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■试题册</w:t>
            </w:r>
          </w:p>
        </w:tc>
        <w:tc>
          <w:tcPr>
            <w:tcW w:w="1054" w:type="dxa"/>
            <w:noWrap w:val="0"/>
            <w:vAlign w:val="center"/>
          </w:tcPr>
          <w:p w14:paraId="7A9A6D74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 卡1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1DA37854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 卡2</w:t>
            </w:r>
          </w:p>
        </w:tc>
        <w:tc>
          <w:tcPr>
            <w:tcW w:w="1683" w:type="dxa"/>
            <w:noWrap w:val="0"/>
            <w:vAlign w:val="center"/>
          </w:tcPr>
          <w:p w14:paraId="0FFC0B72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□试题册</w:t>
            </w:r>
          </w:p>
        </w:tc>
        <w:tc>
          <w:tcPr>
            <w:tcW w:w="1440" w:type="dxa"/>
            <w:noWrap w:val="0"/>
            <w:vAlign w:val="center"/>
          </w:tcPr>
          <w:p w14:paraId="57D4F1F6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■卡1</w:t>
            </w:r>
          </w:p>
        </w:tc>
        <w:tc>
          <w:tcPr>
            <w:tcW w:w="1440" w:type="dxa"/>
            <w:noWrap w:val="0"/>
            <w:vAlign w:val="center"/>
          </w:tcPr>
          <w:p w14:paraId="1469442C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■卡2</w:t>
            </w:r>
          </w:p>
        </w:tc>
        <w:tc>
          <w:tcPr>
            <w:tcW w:w="2208" w:type="dxa"/>
            <w:noWrap w:val="0"/>
            <w:vAlign w:val="center"/>
          </w:tcPr>
          <w:p w14:paraId="1A94EAD9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■可延时</w:t>
            </w:r>
          </w:p>
        </w:tc>
      </w:tr>
      <w:tr w14:paraId="5712BC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543" w:type="dxa"/>
            <w:vMerge w:val="continue"/>
            <w:noWrap w:val="0"/>
            <w:vAlign w:val="center"/>
          </w:tcPr>
          <w:p w14:paraId="6EAD029A">
            <w:pPr>
              <w:widowControl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644EE0C9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□不启用</w:t>
            </w:r>
          </w:p>
        </w:tc>
        <w:tc>
          <w:tcPr>
            <w:tcW w:w="1054" w:type="dxa"/>
            <w:noWrap w:val="0"/>
            <w:vAlign w:val="center"/>
          </w:tcPr>
          <w:p w14:paraId="5FF69941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604818FA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74AE3D09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□备用试题册</w:t>
            </w:r>
          </w:p>
        </w:tc>
        <w:tc>
          <w:tcPr>
            <w:tcW w:w="1440" w:type="dxa"/>
            <w:noWrap w:val="0"/>
            <w:vAlign w:val="center"/>
          </w:tcPr>
          <w:p w14:paraId="71115A98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■备用卡1</w:t>
            </w:r>
          </w:p>
        </w:tc>
        <w:tc>
          <w:tcPr>
            <w:tcW w:w="1440" w:type="dxa"/>
            <w:noWrap w:val="0"/>
            <w:vAlign w:val="center"/>
          </w:tcPr>
          <w:p w14:paraId="2FC2DAFE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■备用卡2</w:t>
            </w:r>
          </w:p>
        </w:tc>
        <w:tc>
          <w:tcPr>
            <w:tcW w:w="2208" w:type="dxa"/>
            <w:noWrap w:val="0"/>
            <w:vAlign w:val="center"/>
          </w:tcPr>
          <w:p w14:paraId="217E9ABB">
            <w:pPr>
              <w:spacing w:line="280" w:lineRule="exact"/>
              <w:ind w:left="1200" w:hanging="1200" w:hanging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□不延时</w:t>
            </w:r>
          </w:p>
        </w:tc>
      </w:tr>
    </w:tbl>
    <w:p w14:paraId="3A623F6C"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注：出现以上情况，监考员均应在答题卡袋上相应位置写明情况</w:t>
      </w:r>
      <w:bookmarkStart w:id="0" w:name="_GoBack"/>
      <w:bookmarkEnd w:id="0"/>
    </w:p>
    <w:p w14:paraId="43B8A3EE">
      <w:pPr>
        <w:jc w:val="center"/>
        <w:outlineLvl w:val="0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C82"/>
    <w:rsid w:val="0000038E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6EDE"/>
    <w:rsid w:val="0008796E"/>
    <w:rsid w:val="00092D7C"/>
    <w:rsid w:val="00094688"/>
    <w:rsid w:val="00094879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AB6"/>
    <w:rsid w:val="000B7D46"/>
    <w:rsid w:val="000C1B9A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3EA6"/>
    <w:rsid w:val="00163F6F"/>
    <w:rsid w:val="00166351"/>
    <w:rsid w:val="001665B7"/>
    <w:rsid w:val="001720CA"/>
    <w:rsid w:val="001720F0"/>
    <w:rsid w:val="00173234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811"/>
    <w:rsid w:val="001C4B90"/>
    <w:rsid w:val="001C55C6"/>
    <w:rsid w:val="001C5BF5"/>
    <w:rsid w:val="001C782B"/>
    <w:rsid w:val="001D2DD2"/>
    <w:rsid w:val="001D3B5C"/>
    <w:rsid w:val="001D77D8"/>
    <w:rsid w:val="001E1C53"/>
    <w:rsid w:val="001E23D0"/>
    <w:rsid w:val="001E3FBD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10021"/>
    <w:rsid w:val="002106F8"/>
    <w:rsid w:val="00210C0E"/>
    <w:rsid w:val="00210E83"/>
    <w:rsid w:val="002119FB"/>
    <w:rsid w:val="00213D7D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87683"/>
    <w:rsid w:val="00295BF0"/>
    <w:rsid w:val="002A16B2"/>
    <w:rsid w:val="002A206C"/>
    <w:rsid w:val="002A2B0C"/>
    <w:rsid w:val="002A32D6"/>
    <w:rsid w:val="002A35A6"/>
    <w:rsid w:val="002A568D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66EE"/>
    <w:rsid w:val="0036773B"/>
    <w:rsid w:val="00372CE2"/>
    <w:rsid w:val="00375E93"/>
    <w:rsid w:val="003804AD"/>
    <w:rsid w:val="0038412B"/>
    <w:rsid w:val="00385E8A"/>
    <w:rsid w:val="00386568"/>
    <w:rsid w:val="00386B73"/>
    <w:rsid w:val="00386E8C"/>
    <w:rsid w:val="0039019A"/>
    <w:rsid w:val="00393C53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5B2C"/>
    <w:rsid w:val="00407598"/>
    <w:rsid w:val="00407995"/>
    <w:rsid w:val="00407A20"/>
    <w:rsid w:val="00411DC3"/>
    <w:rsid w:val="004131A7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68D"/>
    <w:rsid w:val="004514AF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46A"/>
    <w:rsid w:val="004A2FA0"/>
    <w:rsid w:val="004A6CDE"/>
    <w:rsid w:val="004A73ED"/>
    <w:rsid w:val="004A7651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40E54"/>
    <w:rsid w:val="005410D0"/>
    <w:rsid w:val="005414C2"/>
    <w:rsid w:val="005421F9"/>
    <w:rsid w:val="0054529C"/>
    <w:rsid w:val="00545FCB"/>
    <w:rsid w:val="00547A9F"/>
    <w:rsid w:val="005521AD"/>
    <w:rsid w:val="00554D02"/>
    <w:rsid w:val="00555CE0"/>
    <w:rsid w:val="00555F16"/>
    <w:rsid w:val="00557C2E"/>
    <w:rsid w:val="00564533"/>
    <w:rsid w:val="00565DA5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120E"/>
    <w:rsid w:val="005C6640"/>
    <w:rsid w:val="005C7C20"/>
    <w:rsid w:val="005D0619"/>
    <w:rsid w:val="005D1642"/>
    <w:rsid w:val="005D35D4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143F"/>
    <w:rsid w:val="006D61E6"/>
    <w:rsid w:val="006E11E3"/>
    <w:rsid w:val="006E1EF7"/>
    <w:rsid w:val="006E41DB"/>
    <w:rsid w:val="006E53C6"/>
    <w:rsid w:val="006F19BB"/>
    <w:rsid w:val="006F3309"/>
    <w:rsid w:val="006F4E26"/>
    <w:rsid w:val="006F5D81"/>
    <w:rsid w:val="006F6C49"/>
    <w:rsid w:val="006F75F9"/>
    <w:rsid w:val="006F793B"/>
    <w:rsid w:val="006F7CF6"/>
    <w:rsid w:val="006F7EB2"/>
    <w:rsid w:val="0070350F"/>
    <w:rsid w:val="007057F7"/>
    <w:rsid w:val="00705D2B"/>
    <w:rsid w:val="0070745E"/>
    <w:rsid w:val="007074E8"/>
    <w:rsid w:val="0071015D"/>
    <w:rsid w:val="00710872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4D08"/>
    <w:rsid w:val="0072524D"/>
    <w:rsid w:val="00727708"/>
    <w:rsid w:val="00727B4E"/>
    <w:rsid w:val="00730C62"/>
    <w:rsid w:val="00731F97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09C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C14ED"/>
    <w:rsid w:val="007D0B8F"/>
    <w:rsid w:val="007D10F7"/>
    <w:rsid w:val="007D1538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5D66"/>
    <w:rsid w:val="0080622A"/>
    <w:rsid w:val="008071C4"/>
    <w:rsid w:val="00811975"/>
    <w:rsid w:val="008144C9"/>
    <w:rsid w:val="00815538"/>
    <w:rsid w:val="0081699B"/>
    <w:rsid w:val="00820634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510A"/>
    <w:rsid w:val="008764BC"/>
    <w:rsid w:val="00876866"/>
    <w:rsid w:val="00877139"/>
    <w:rsid w:val="008771FF"/>
    <w:rsid w:val="00882315"/>
    <w:rsid w:val="00882885"/>
    <w:rsid w:val="00884E14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301"/>
    <w:rsid w:val="008B06D6"/>
    <w:rsid w:val="008C1BB8"/>
    <w:rsid w:val="008C2953"/>
    <w:rsid w:val="008C5D89"/>
    <w:rsid w:val="008C7311"/>
    <w:rsid w:val="008C7CF0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2B4E"/>
    <w:rsid w:val="009338CC"/>
    <w:rsid w:val="00935A45"/>
    <w:rsid w:val="00936B94"/>
    <w:rsid w:val="00937400"/>
    <w:rsid w:val="00937BC2"/>
    <w:rsid w:val="0094145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450B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1B9A"/>
    <w:rsid w:val="00A25B3A"/>
    <w:rsid w:val="00A27192"/>
    <w:rsid w:val="00A31E63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49BB"/>
    <w:rsid w:val="00A7501D"/>
    <w:rsid w:val="00A768FE"/>
    <w:rsid w:val="00A774B9"/>
    <w:rsid w:val="00A80BD4"/>
    <w:rsid w:val="00A82238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7FB8"/>
    <w:rsid w:val="00BD0440"/>
    <w:rsid w:val="00BD1326"/>
    <w:rsid w:val="00BD13BF"/>
    <w:rsid w:val="00BD16DF"/>
    <w:rsid w:val="00BD2AB7"/>
    <w:rsid w:val="00BD3ADB"/>
    <w:rsid w:val="00BD3B8E"/>
    <w:rsid w:val="00BE016B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69A6"/>
    <w:rsid w:val="00C3756D"/>
    <w:rsid w:val="00C41134"/>
    <w:rsid w:val="00C43C50"/>
    <w:rsid w:val="00C46360"/>
    <w:rsid w:val="00C52D3A"/>
    <w:rsid w:val="00C52F5F"/>
    <w:rsid w:val="00C53050"/>
    <w:rsid w:val="00C53FD6"/>
    <w:rsid w:val="00C54746"/>
    <w:rsid w:val="00C61394"/>
    <w:rsid w:val="00C62713"/>
    <w:rsid w:val="00C633CD"/>
    <w:rsid w:val="00C71771"/>
    <w:rsid w:val="00C7346C"/>
    <w:rsid w:val="00C73E8C"/>
    <w:rsid w:val="00C74F30"/>
    <w:rsid w:val="00C76014"/>
    <w:rsid w:val="00C769EA"/>
    <w:rsid w:val="00C7720E"/>
    <w:rsid w:val="00C777F2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2EAF"/>
    <w:rsid w:val="00CB0947"/>
    <w:rsid w:val="00CB1440"/>
    <w:rsid w:val="00CB18D3"/>
    <w:rsid w:val="00CB5444"/>
    <w:rsid w:val="00CC1057"/>
    <w:rsid w:val="00CC1AF3"/>
    <w:rsid w:val="00CC1CB4"/>
    <w:rsid w:val="00CC2A28"/>
    <w:rsid w:val="00CD078E"/>
    <w:rsid w:val="00CD2199"/>
    <w:rsid w:val="00CD2DED"/>
    <w:rsid w:val="00CD3419"/>
    <w:rsid w:val="00CD5C91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504"/>
    <w:rsid w:val="00D45755"/>
    <w:rsid w:val="00D4726E"/>
    <w:rsid w:val="00D53F2B"/>
    <w:rsid w:val="00D609D9"/>
    <w:rsid w:val="00D60FE7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C82"/>
    <w:rsid w:val="00D95EDB"/>
    <w:rsid w:val="00DA02BA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9A9"/>
    <w:rsid w:val="00DF3C68"/>
    <w:rsid w:val="00DF3FC5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25C7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47CA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FCD"/>
    <w:rsid w:val="00EB22D0"/>
    <w:rsid w:val="00EB396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4911"/>
    <w:rsid w:val="00EE554A"/>
    <w:rsid w:val="00EE60C1"/>
    <w:rsid w:val="00EE7DB6"/>
    <w:rsid w:val="00EE7EC7"/>
    <w:rsid w:val="00EE7F36"/>
    <w:rsid w:val="00EF0B58"/>
    <w:rsid w:val="00EF1BD2"/>
    <w:rsid w:val="00EF2E68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F4D"/>
    <w:rsid w:val="00F3103A"/>
    <w:rsid w:val="00F3180F"/>
    <w:rsid w:val="00F34428"/>
    <w:rsid w:val="00F344BF"/>
    <w:rsid w:val="00F344D7"/>
    <w:rsid w:val="00F355BF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C67"/>
    <w:rsid w:val="00F67059"/>
    <w:rsid w:val="00F67124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  <w:rsid w:val="0D55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next w:val="1"/>
    <w:qFormat/>
    <w:uiPriority w:val="0"/>
    <w:pPr>
      <w:widowControl w:val="0"/>
      <w:spacing w:line="360" w:lineRule="auto"/>
      <w:ind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BodyTextIndent"/>
    <w:qFormat/>
    <w:uiPriority w:val="0"/>
    <w:pPr>
      <w:widowControl w:val="0"/>
      <w:spacing w:line="240" w:lineRule="atLeast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</Words>
  <Characters>668</Characters>
  <Lines>5</Lines>
  <Paragraphs>1</Paragraphs>
  <TotalTime>0</TotalTime>
  <ScaleCrop>false</ScaleCrop>
  <LinksUpToDate>false</LinksUpToDate>
  <CharactersWithSpaces>682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2018-11-28T01:28:00Z</dcterms:created>
  <dc:creator>admin</dc:creator>
  <cp:lastModifiedBy>江凌筠</cp:lastModifiedBy>
  <dcterms:modified xsi:type="dcterms:W3CDTF">2025-06-06T00:49:30Z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eyJoZGlkIjoiYTVkNjczZDFlY2M1YzM0ZDU4ODdiMWMzNjVmMzI4NzEiLCJ1c2VySWQiOiIxNTA2MTk3OTk3In0=</vt:lpwstr>
  </property>
  <property fmtid="{D5CDD505-2E9C-101B-9397-08002B2CF9AE}" pid="3" name="KSOProductBuildVer">
    <vt:lpwstr>2052-12.1.0.20784</vt:lpwstr>
  </property>
  <property fmtid="{D5CDD505-2E9C-101B-9397-08002B2CF9AE}" pid="4" name="ICV">
    <vt:lpwstr>69FF23E375544D65913B5984980F18DA_12</vt:lpwstr>
  </property>
</Properties>
</file>